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8A" w:rsidRPr="000A2E18" w:rsidRDefault="00304984" w:rsidP="00AE6E8A">
      <w:pPr>
        <w:pStyle w:val="NoSpacing"/>
        <w:tabs>
          <w:tab w:val="left" w:pos="1935"/>
        </w:tabs>
        <w:jc w:val="both"/>
        <w:rPr>
          <w:sz w:val="52"/>
          <w:szCs w:val="52"/>
        </w:rPr>
      </w:pPr>
      <w:r>
        <w:tab/>
      </w:r>
      <w:r>
        <w:tab/>
      </w:r>
      <w:r>
        <w:tab/>
      </w:r>
      <w:r>
        <w:tab/>
      </w:r>
      <w:r w:rsidRPr="000A2E18">
        <w:rPr>
          <w:sz w:val="52"/>
          <w:szCs w:val="52"/>
        </w:rPr>
        <w:t>15</w:t>
      </w:r>
      <w:r w:rsidR="00AE6E8A" w:rsidRPr="000A2E18">
        <w:rPr>
          <w:rFonts w:hint="cs"/>
          <w:sz w:val="52"/>
          <w:szCs w:val="52"/>
          <w:cs/>
        </w:rPr>
        <w:t xml:space="preserve">            </w:t>
      </w:r>
    </w:p>
    <w:p w:rsidR="004E0FB5" w:rsidRDefault="004E0FB5" w:rsidP="00B53D47">
      <w:pPr>
        <w:pStyle w:val="NoSpacing"/>
        <w:tabs>
          <w:tab w:val="left" w:pos="1935"/>
        </w:tabs>
        <w:jc w:val="both"/>
      </w:pPr>
      <w:r>
        <w:rPr>
          <w:rFonts w:hint="cs"/>
          <w:cs/>
        </w:rPr>
        <w:t xml:space="preserve"> </w:t>
      </w:r>
      <w:r w:rsidR="00B53D47">
        <w:rPr>
          <w:rFonts w:hint="cs"/>
          <w:cs/>
        </w:rPr>
        <w:t xml:space="preserve"> </w:t>
      </w:r>
      <w:r w:rsidR="00B53D47">
        <w:t xml:space="preserve"> </w:t>
      </w:r>
    </w:p>
    <w:p w:rsidR="00B53D47" w:rsidRPr="00A93006" w:rsidRDefault="004E0FB5" w:rsidP="00B53D47">
      <w:pPr>
        <w:pStyle w:val="NoSpacing"/>
        <w:tabs>
          <w:tab w:val="left" w:pos="1935"/>
        </w:tabs>
        <w:jc w:val="both"/>
        <w:rPr>
          <w:rFonts w:cs="SHREE_GUJ_OTF_0768"/>
          <w:b/>
          <w:bCs/>
          <w:sz w:val="24"/>
          <w:szCs w:val="24"/>
        </w:rPr>
      </w:pPr>
      <w:r>
        <w:t xml:space="preserve">                              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કેપિટલ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સબસીડી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ટુ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લાર્જ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એન્ડ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થ્રસ્ટ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સેક્ટરને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સહાય બાબત </w:t>
      </w:r>
    </w:p>
    <w:p w:rsidR="004E0FB5" w:rsidRPr="00A93006" w:rsidRDefault="004E0FB5" w:rsidP="00B53D47">
      <w:pPr>
        <w:pStyle w:val="NoSpacing"/>
        <w:tabs>
          <w:tab w:val="left" w:pos="1935"/>
        </w:tabs>
        <w:jc w:val="both"/>
        <w:rPr>
          <w:rFonts w:ascii="Shruti" w:hAnsi="Shruti" w:cs="SHREE_GUJ_OTF_0768"/>
          <w:b/>
          <w:bCs/>
          <w:sz w:val="24"/>
          <w:szCs w:val="24"/>
          <w:cs/>
        </w:rPr>
      </w:pPr>
    </w:p>
    <w:p w:rsidR="00B53D47" w:rsidRPr="00B53D47" w:rsidRDefault="004E0FB5" w:rsidP="00B53D47">
      <w:pPr>
        <w:pStyle w:val="NoSpacing"/>
        <w:tabs>
          <w:tab w:val="left" w:pos="1935"/>
        </w:tabs>
        <w:jc w:val="both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  <w:cs/>
        </w:rPr>
        <w:t>*</w:t>
      </w:r>
      <w:r>
        <w:rPr>
          <w:rFonts w:ascii="Shruti" w:hAnsi="Shruti" w:cs="SHREE_GUJ_OTF_0768"/>
          <w:sz w:val="24"/>
          <w:szCs w:val="24"/>
        </w:rPr>
        <w:t>15/3/155</w:t>
      </w:r>
      <w:r w:rsidR="00B53D47" w:rsidRPr="00B53D47">
        <w:rPr>
          <w:rFonts w:ascii="Shruti" w:hAnsi="Shruti" w:cs="SHREE_GUJ_OTF_0768"/>
          <w:sz w:val="24"/>
          <w:szCs w:val="24"/>
          <w:cs/>
        </w:rPr>
        <w:t xml:space="preserve"> </w:t>
      </w:r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રમેશભાઈ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B53D47" w:rsidRPr="00A93006">
        <w:rPr>
          <w:rFonts w:cs="SHREE_GUJ_OTF_0768" w:hint="cs"/>
          <w:b/>
          <w:bCs/>
          <w:sz w:val="24"/>
          <w:szCs w:val="24"/>
          <w:cs/>
        </w:rPr>
        <w:t>ટીલાળા</w:t>
      </w:r>
      <w:proofErr w:type="spellEnd"/>
      <w:r w:rsidR="00B53D47" w:rsidRPr="00A93006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B53D47" w:rsidRPr="00B53D47">
        <w:rPr>
          <w:rFonts w:cs="SHREE_GUJ_OTF_0768" w:hint="cs"/>
          <w:sz w:val="24"/>
          <w:szCs w:val="24"/>
          <w:cs/>
        </w:rPr>
        <w:t xml:space="preserve">(રાજકોટ દક્ષિણ): </w:t>
      </w:r>
      <w:r w:rsidR="00B53D47" w:rsidRPr="00A93006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</w:t>
      </w:r>
      <w:r w:rsidR="00D978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ઉદ્યોગ </w:t>
      </w:r>
      <w:proofErr w:type="spellStart"/>
      <w:r w:rsidR="00D97887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9788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B53D47" w:rsidRPr="00B53D47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</w:t>
      </w:r>
      <w:r w:rsidR="00B53D47" w:rsidRPr="00B53D47">
        <w:rPr>
          <w:rFonts w:ascii="Shruti" w:hAnsi="Shruti" w:cs="SHREE_GUJ_OTF_0768"/>
          <w:sz w:val="24"/>
          <w:szCs w:val="24"/>
        </w:rPr>
        <w:t>,</w:t>
      </w:r>
    </w:p>
    <w:p w:rsidR="00B53D47" w:rsidRPr="00B53D47" w:rsidRDefault="00B53D47" w:rsidP="00B53D47">
      <w:pPr>
        <w:pStyle w:val="NoSpacing"/>
        <w:tabs>
          <w:tab w:val="left" w:pos="1935"/>
        </w:tabs>
        <w:jc w:val="both"/>
        <w:rPr>
          <w:rFonts w:ascii="Shruti" w:hAnsi="Shruti" w:cs="SHREE_GUJ_OTF_076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529" w:type="dxa"/>
        <w:tblLayout w:type="fixed"/>
        <w:tblLook w:val="04A0" w:firstRow="1" w:lastRow="0" w:firstColumn="1" w:lastColumn="0" w:noHBand="0" w:noVBand="1"/>
      </w:tblPr>
      <w:tblGrid>
        <w:gridCol w:w="820"/>
        <w:gridCol w:w="4654"/>
        <w:gridCol w:w="569"/>
        <w:gridCol w:w="3486"/>
      </w:tblGrid>
      <w:tr w:rsidR="00B53D47" w:rsidRPr="00B53D47" w:rsidTr="00D97887">
        <w:trPr>
          <w:trHeight w:val="441"/>
        </w:trPr>
        <w:tc>
          <w:tcPr>
            <w:tcW w:w="820" w:type="dxa"/>
            <w:hideMark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54" w:type="dxa"/>
            <w:hideMark/>
          </w:tcPr>
          <w:p w:rsidR="00B53D47" w:rsidRPr="00B53D47" w:rsidRDefault="00B53D47" w:rsidP="00366020">
            <w:pPr>
              <w:ind w:left="-301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53D47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569" w:type="dxa"/>
            <w:hideMark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53D47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B53D47" w:rsidRPr="00B53D47" w:rsidTr="00D97887">
        <w:trPr>
          <w:trHeight w:val="1550"/>
        </w:trPr>
        <w:tc>
          <w:tcPr>
            <w:tcW w:w="820" w:type="dxa"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3D4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54" w:type="dxa"/>
          </w:tcPr>
          <w:p w:rsidR="00B53D47" w:rsidRPr="00B53D47" w:rsidRDefault="00B53D47" w:rsidP="0036602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3D47">
              <w:rPr>
                <w:rFonts w:cs="SHREE_GUJ_OTF_0768"/>
                <w:sz w:val="24"/>
                <w:szCs w:val="24"/>
                <w:cs/>
              </w:rPr>
              <w:t xml:space="preserve">તા.૩૧/૦૩/૨૦૨૩ ની સ્થિતિએ છેલ્લા બે વર્ષમાં રાજ્ય સરકાર દ્વારા જાહેર કરવામાં આવેલ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કેપિટલ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સબસીડી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ટુ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લાર્જ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અને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થ્રસ્ટ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સેક્ટર અંતર્ગત કેટલા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ઉદ્યોગોની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અરજી મંજૂર કરવામાં આવેલ છે</w:t>
            </w:r>
            <w:r w:rsidRPr="00B53D47">
              <w:rPr>
                <w:rFonts w:cs="SHREE_GUJ_OTF_0768"/>
                <w:sz w:val="24"/>
                <w:szCs w:val="24"/>
              </w:rPr>
              <w:t>,</w:t>
            </w:r>
            <w:r w:rsidRPr="00B53D4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9" w:type="dxa"/>
          </w:tcPr>
          <w:p w:rsidR="00B53D47" w:rsidRPr="00B53D47" w:rsidRDefault="00B53D47" w:rsidP="00366020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3D47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86" w:type="dxa"/>
          </w:tcPr>
          <w:p w:rsidR="00B53D47" w:rsidRPr="00B53D47" w:rsidRDefault="00B53D47" w:rsidP="00366020">
            <w:pPr>
              <w:jc w:val="both"/>
              <w:rPr>
                <w:rFonts w:cs="SHREE_GUJ_OTF_0768"/>
                <w:sz w:val="24"/>
                <w:szCs w:val="24"/>
                <w:cs/>
                <w:lang w:val="en-US"/>
              </w:rPr>
            </w:pPr>
            <w:r w:rsidRPr="00B53D47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૧૦૪ </w:t>
            </w:r>
            <w:proofErr w:type="spellStart"/>
            <w:r w:rsidRPr="00B53D47">
              <w:rPr>
                <w:rFonts w:cs="SHREE_GUJ_OTF_0768" w:hint="cs"/>
                <w:sz w:val="24"/>
                <w:szCs w:val="24"/>
                <w:cs/>
                <w:lang w:val="en-US"/>
              </w:rPr>
              <w:t>અરજીઓ</w:t>
            </w:r>
            <w:proofErr w:type="spellEnd"/>
            <w:r w:rsidRPr="00B53D47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 </w:t>
            </w:r>
          </w:p>
        </w:tc>
      </w:tr>
      <w:tr w:rsidR="00B53D47" w:rsidRPr="00B53D47" w:rsidTr="00D97887">
        <w:trPr>
          <w:trHeight w:val="1014"/>
        </w:trPr>
        <w:tc>
          <w:tcPr>
            <w:tcW w:w="820" w:type="dxa"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3D47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54" w:type="dxa"/>
          </w:tcPr>
          <w:p w:rsidR="00B53D47" w:rsidRPr="00B53D47" w:rsidRDefault="00B53D47" w:rsidP="0036602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3D47">
              <w:rPr>
                <w:rFonts w:cs="SHREE_GUJ_OTF_0768"/>
                <w:sz w:val="24"/>
                <w:szCs w:val="24"/>
                <w:cs/>
              </w:rPr>
              <w:t xml:space="preserve">આ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એકમો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થકી કેટલું મૂડીરોકાણ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ઉભુ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થનાર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 w:rsidRPr="00B53D47">
              <w:rPr>
                <w:rFonts w:cs="SHREE_GUJ_OTF_0768"/>
                <w:sz w:val="24"/>
                <w:szCs w:val="24"/>
              </w:rPr>
              <w:t>,</w:t>
            </w:r>
            <w:r w:rsidRPr="00B53D47">
              <w:rPr>
                <w:rFonts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9" w:type="dxa"/>
          </w:tcPr>
          <w:p w:rsidR="00B53D47" w:rsidRPr="00B53D47" w:rsidRDefault="00B53D47" w:rsidP="00366020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B53D47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86" w:type="dxa"/>
          </w:tcPr>
          <w:p w:rsidR="00B53D47" w:rsidRPr="00B53D47" w:rsidRDefault="00B53D47" w:rsidP="0036602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3D47">
              <w:rPr>
                <w:rFonts w:cs="SHREE_GUJ_OTF_0768"/>
                <w:sz w:val="24"/>
                <w:szCs w:val="24"/>
                <w:cs/>
              </w:rPr>
              <w:t xml:space="preserve">રૂ. ૨૬૫૬૩ કરોડ (સુચિત) </w:t>
            </w:r>
          </w:p>
        </w:tc>
      </w:tr>
      <w:tr w:rsidR="00B53D47" w:rsidRPr="00B53D47" w:rsidTr="00D97887">
        <w:trPr>
          <w:trHeight w:val="418"/>
        </w:trPr>
        <w:tc>
          <w:tcPr>
            <w:tcW w:w="820" w:type="dxa"/>
          </w:tcPr>
          <w:p w:rsidR="00B53D47" w:rsidRPr="00B53D47" w:rsidRDefault="00B53D47" w:rsidP="00366020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3D47">
              <w:rPr>
                <w:rFonts w:ascii="Shruti" w:hAnsi="Shrut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654" w:type="dxa"/>
          </w:tcPr>
          <w:p w:rsidR="00B53D47" w:rsidRPr="00B53D47" w:rsidRDefault="00B53D47" w:rsidP="00366020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53D47">
              <w:rPr>
                <w:rFonts w:cs="SHREE_GUJ_OTF_0768"/>
                <w:sz w:val="24"/>
                <w:szCs w:val="24"/>
                <w:cs/>
              </w:rPr>
              <w:t xml:space="preserve">આ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એકમો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થકી કેટલી રોજગારી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ઉભી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B53D47">
              <w:rPr>
                <w:rFonts w:cs="SHREE_GUJ_OTF_0768"/>
                <w:sz w:val="24"/>
                <w:szCs w:val="24"/>
                <w:cs/>
              </w:rPr>
              <w:t>થનાર</w:t>
            </w:r>
            <w:proofErr w:type="spellEnd"/>
            <w:r w:rsidRPr="00B53D47"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 w:rsidRPr="00B53D4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9" w:type="dxa"/>
          </w:tcPr>
          <w:p w:rsidR="00B53D47" w:rsidRPr="00B53D47" w:rsidRDefault="00B53D47" w:rsidP="00366020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53D4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486" w:type="dxa"/>
          </w:tcPr>
          <w:p w:rsidR="00B53D47" w:rsidRPr="00B53D47" w:rsidRDefault="00B53D47" w:rsidP="00366020">
            <w:pPr>
              <w:rPr>
                <w:rFonts w:cs="SHREE_GUJ_OTF_0768"/>
                <w:sz w:val="24"/>
                <w:szCs w:val="24"/>
                <w:cs/>
              </w:rPr>
            </w:pPr>
            <w:r w:rsidRPr="00B53D47">
              <w:rPr>
                <w:rFonts w:cs="SHREE_GUJ_OTF_0768"/>
                <w:sz w:val="24"/>
                <w:szCs w:val="24"/>
                <w:cs/>
              </w:rPr>
              <w:t>૧૭</w:t>
            </w:r>
            <w:r w:rsidRPr="00B53D47">
              <w:rPr>
                <w:rFonts w:cs="SHREE_GUJ_OTF_0768"/>
                <w:sz w:val="24"/>
                <w:szCs w:val="24"/>
              </w:rPr>
              <w:t>,</w:t>
            </w:r>
            <w:r w:rsidRPr="00B53D47">
              <w:rPr>
                <w:rFonts w:cs="SHREE_GUJ_OTF_0768"/>
                <w:sz w:val="24"/>
                <w:szCs w:val="24"/>
                <w:cs/>
              </w:rPr>
              <w:t xml:space="preserve">૧૫૪ (સુચિત રોજગારી) </w:t>
            </w:r>
          </w:p>
        </w:tc>
      </w:tr>
    </w:tbl>
    <w:p w:rsidR="00A93006" w:rsidRPr="00B53D47" w:rsidRDefault="00A93006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ab/>
      </w:r>
      <w:r>
        <w:rPr>
          <w:rFonts w:cs="SHREE_GUJ_OTF_0768"/>
          <w:sz w:val="24"/>
          <w:szCs w:val="24"/>
        </w:rPr>
        <w:tab/>
      </w:r>
      <w:r>
        <w:rPr>
          <w:rFonts w:cs="SHREE_GUJ_OTF_0768"/>
          <w:sz w:val="24"/>
          <w:szCs w:val="24"/>
        </w:rPr>
        <w:tab/>
      </w:r>
      <w:r>
        <w:rPr>
          <w:rFonts w:cs="SHREE_GUJ_OTF_0768"/>
          <w:sz w:val="24"/>
          <w:szCs w:val="24"/>
        </w:rPr>
        <w:tab/>
        <w:t xml:space="preserve">           -----------------</w:t>
      </w:r>
    </w:p>
    <w:sectPr w:rsidR="00A93006" w:rsidRPr="00B53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7"/>
    <w:rsid w:val="000A2E18"/>
    <w:rsid w:val="001B6792"/>
    <w:rsid w:val="002102E8"/>
    <w:rsid w:val="00304984"/>
    <w:rsid w:val="00375156"/>
    <w:rsid w:val="00387A58"/>
    <w:rsid w:val="004E0FB5"/>
    <w:rsid w:val="0065270E"/>
    <w:rsid w:val="00814C07"/>
    <w:rsid w:val="008746B2"/>
    <w:rsid w:val="009B35A8"/>
    <w:rsid w:val="00A93006"/>
    <w:rsid w:val="00AE6E8A"/>
    <w:rsid w:val="00B53D47"/>
    <w:rsid w:val="00D97887"/>
    <w:rsid w:val="00FA041D"/>
    <w:rsid w:val="00F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5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A5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5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A5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2023-09-11T06:35:00Z</cp:lastPrinted>
  <dcterms:created xsi:type="dcterms:W3CDTF">2023-09-11T06:34:00Z</dcterms:created>
  <dcterms:modified xsi:type="dcterms:W3CDTF">2023-09-11T07:02:00Z</dcterms:modified>
</cp:coreProperties>
</file>