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8B" w:rsidRPr="0044628B" w:rsidRDefault="0044628B" w:rsidP="0052252B">
      <w:pPr>
        <w:pStyle w:val="NoSpacing"/>
        <w:jc w:val="center"/>
        <w:rPr>
          <w:rFonts w:asciiTheme="majorBidi" w:hAnsiTheme="majorBidi" w:cs="SHREE_GUJ_OTF_0768"/>
          <w:b/>
          <w:bCs/>
          <w:sz w:val="40"/>
          <w:szCs w:val="40"/>
        </w:rPr>
      </w:pPr>
      <w:r w:rsidRPr="0044628B">
        <w:rPr>
          <w:rFonts w:asciiTheme="majorBidi" w:hAnsiTheme="majorBidi" w:cs="SHREE_GUJ_OTF_0768"/>
          <w:b/>
          <w:bCs/>
          <w:sz w:val="40"/>
          <w:szCs w:val="40"/>
        </w:rPr>
        <w:t>65</w:t>
      </w:r>
    </w:p>
    <w:p w:rsidR="0044628B" w:rsidRDefault="0044628B" w:rsidP="0052252B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</w:p>
    <w:p w:rsidR="0052252B" w:rsidRPr="00645D92" w:rsidRDefault="00E520C4" w:rsidP="003E5817">
      <w:pPr>
        <w:pStyle w:val="NoSpacing"/>
        <w:spacing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645D92">
        <w:rPr>
          <w:rFonts w:asciiTheme="majorBidi" w:hAnsiTheme="majorBidi" w:cs="SHREE_GUJ_OTF_0768"/>
          <w:b/>
          <w:bCs/>
          <w:sz w:val="24"/>
          <w:szCs w:val="24"/>
          <w:cs/>
        </w:rPr>
        <w:t>આણંદ</w:t>
      </w:r>
      <w:r w:rsidR="00673B68" w:rsidRPr="00645D92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જિલ્લાના ઔદ્યોગિક એકમો સામે </w:t>
      </w:r>
      <w:r w:rsidR="00C37DBD" w:rsidRPr="00645D92">
        <w:rPr>
          <w:rFonts w:asciiTheme="majorBidi" w:hAnsiTheme="majorBidi" w:cs="SHREE_GUJ_OTF_0768"/>
          <w:b/>
          <w:bCs/>
          <w:sz w:val="24"/>
          <w:szCs w:val="24"/>
          <w:cs/>
        </w:rPr>
        <w:t>મળેલ ફરિયાદો</w:t>
      </w:r>
    </w:p>
    <w:p w:rsidR="0052252B" w:rsidRPr="0044628B" w:rsidRDefault="0052252B" w:rsidP="003E5817">
      <w:pPr>
        <w:spacing w:line="276" w:lineRule="auto"/>
        <w:jc w:val="both"/>
        <w:rPr>
          <w:rFonts w:asciiTheme="majorBidi" w:hAnsiTheme="majorBidi" w:cs="SHREE_GUJ_OTF_0768"/>
          <w:lang w:bidi="gu-IN"/>
        </w:rPr>
      </w:pPr>
      <w:r w:rsidRPr="00645D92">
        <w:rPr>
          <w:rFonts w:asciiTheme="majorBidi" w:hAnsiTheme="majorBidi" w:cs="SHREE_GUJ_OTF_0768"/>
          <w:b/>
          <w:bCs/>
          <w:cs/>
        </w:rPr>
        <w:t xml:space="preserve">* </w:t>
      </w:r>
      <w:r w:rsidR="0044628B">
        <w:rPr>
          <w:rFonts w:asciiTheme="majorBidi" w:hAnsiTheme="majorBidi" w:cs="SHREE_GUJ_OTF_0768"/>
          <w:b/>
          <w:bCs/>
          <w:lang w:bidi="gu-IN"/>
        </w:rPr>
        <w:t>15/3/170</w:t>
      </w:r>
      <w:r w:rsidRPr="00645D92">
        <w:rPr>
          <w:rFonts w:asciiTheme="majorBidi" w:hAnsiTheme="majorBidi" w:cs="SHREE_GUJ_OTF_0768"/>
          <w:b/>
          <w:bCs/>
          <w:lang w:bidi="gu-IN"/>
        </w:rPr>
        <w:t xml:space="preserve"> :</w:t>
      </w:r>
      <w:r w:rsidRPr="00645D92">
        <w:rPr>
          <w:rFonts w:asciiTheme="majorBidi" w:hAnsiTheme="majorBidi" w:cs="SHREE_GUJ_OTF_0768"/>
          <w:b/>
          <w:bCs/>
          <w:cs/>
        </w:rPr>
        <w:t xml:space="preserve"> </w:t>
      </w:r>
      <w:r w:rsidRPr="00645D92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E520C4" w:rsidRPr="00645D92">
        <w:rPr>
          <w:rFonts w:asciiTheme="majorBidi" w:hAnsiTheme="majorBidi" w:cs="SHREE_GUJ_OTF_0768"/>
          <w:b/>
          <w:bCs/>
          <w:cs/>
          <w:lang w:bidi="gu-IN"/>
        </w:rPr>
        <w:t xml:space="preserve">વિપુલકુમાર પટેલ </w:t>
      </w:r>
      <w:r w:rsidR="00E520C4" w:rsidRPr="0044628B">
        <w:rPr>
          <w:rFonts w:asciiTheme="majorBidi" w:hAnsiTheme="majorBidi" w:cs="SHREE_GUJ_OTF_0768"/>
          <w:cs/>
          <w:lang w:bidi="gu-IN"/>
        </w:rPr>
        <w:t>(સોજીત્રા)</w:t>
      </w:r>
      <w:r w:rsidRPr="00645D92">
        <w:rPr>
          <w:rFonts w:asciiTheme="majorBidi" w:hAnsiTheme="majorBidi" w:cs="SHREE_GUJ_OTF_0768"/>
          <w:b/>
          <w:bCs/>
          <w:cs/>
        </w:rPr>
        <w:t xml:space="preserve"> </w:t>
      </w:r>
      <w:r w:rsidRPr="00645D92">
        <w:rPr>
          <w:rFonts w:asciiTheme="majorBidi" w:hAnsiTheme="majorBidi" w:cs="SHREE_GUJ_OTF_0768"/>
          <w:b/>
          <w:bCs/>
        </w:rPr>
        <w:t>:</w:t>
      </w:r>
      <w:r w:rsidRPr="00645D92">
        <w:rPr>
          <w:rFonts w:asciiTheme="majorBidi" w:hAnsiTheme="majorBidi" w:cs="SHREE_GUJ_OTF_0768"/>
          <w:b/>
          <w:bCs/>
          <w:cs/>
          <w:lang w:bidi="gu-IN"/>
        </w:rPr>
        <w:t xml:space="preserve"> માનનીય શ્રમ</w:t>
      </w:r>
      <w:r w:rsidRPr="00645D92">
        <w:rPr>
          <w:rFonts w:asciiTheme="majorBidi" w:hAnsiTheme="majorBidi" w:cs="SHREE_GUJ_OTF_0768"/>
          <w:b/>
          <w:bCs/>
          <w:lang w:bidi="gu-IN"/>
        </w:rPr>
        <w:t xml:space="preserve">, </w:t>
      </w:r>
      <w:r w:rsidRPr="00645D92">
        <w:rPr>
          <w:rFonts w:asciiTheme="majorBidi" w:hAnsiTheme="majorBidi" w:cs="SHREE_GUJ_OTF_0768"/>
          <w:b/>
          <w:bCs/>
          <w:cs/>
          <w:lang w:bidi="gu-IN"/>
        </w:rPr>
        <w:t xml:space="preserve">કૌશલ્ય વિકાસ અને રોજગાર મંત્રીશ્રી </w:t>
      </w:r>
      <w:r w:rsidRPr="0044628B">
        <w:rPr>
          <w:rFonts w:asciiTheme="majorBidi" w:hAnsiTheme="majorBidi" w:cs="SHREE_GUJ_OTF_0768"/>
          <w:cs/>
          <w:lang w:bidi="gu-IN"/>
        </w:rPr>
        <w:t>જણાવવા કૃપા કરશે કેઃ</w:t>
      </w:r>
      <w:r w:rsidRPr="0044628B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82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3240"/>
        <w:gridCol w:w="630"/>
        <w:gridCol w:w="4320"/>
      </w:tblGrid>
      <w:tr w:rsidR="00E12325" w:rsidRPr="00645D92" w:rsidTr="00645D92">
        <w:tc>
          <w:tcPr>
            <w:tcW w:w="630" w:type="dxa"/>
          </w:tcPr>
          <w:p w:rsidR="00E12325" w:rsidRPr="00645D92" w:rsidRDefault="00E12325" w:rsidP="003E5817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3240" w:type="dxa"/>
          </w:tcPr>
          <w:p w:rsidR="00E12325" w:rsidRPr="0053413A" w:rsidRDefault="00E12325" w:rsidP="003E5817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53413A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E12325" w:rsidRPr="0053413A" w:rsidRDefault="00E12325" w:rsidP="003E5817">
            <w:pPr>
              <w:spacing w:line="276" w:lineRule="auto"/>
              <w:jc w:val="both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</w:pPr>
          </w:p>
        </w:tc>
        <w:tc>
          <w:tcPr>
            <w:tcW w:w="4320" w:type="dxa"/>
          </w:tcPr>
          <w:p w:rsidR="00E12325" w:rsidRPr="0053413A" w:rsidRDefault="00E12325" w:rsidP="003E5817">
            <w:pPr>
              <w:spacing w:line="276" w:lineRule="auto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lang w:bidi="gu-IN"/>
              </w:rPr>
            </w:pPr>
            <w:r w:rsidRPr="0053413A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E12325" w:rsidRPr="00645D92" w:rsidTr="00645D92">
        <w:trPr>
          <w:trHeight w:val="1719"/>
        </w:trPr>
        <w:tc>
          <w:tcPr>
            <w:tcW w:w="630" w:type="dxa"/>
          </w:tcPr>
          <w:p w:rsidR="00E12325" w:rsidRPr="00645D92" w:rsidRDefault="00E12325" w:rsidP="003E5817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645D9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3240" w:type="dxa"/>
          </w:tcPr>
          <w:p w:rsidR="00E12325" w:rsidRPr="00645D92" w:rsidRDefault="00E12325" w:rsidP="003E5817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645D9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તા.૩૧/૦૩/૨૦૨૩ની સ્થિતિએ છેલ્લા એક વર્ષ દરમિયાન આણંદ જિલ્લામાં આવેલ ઔદ્યોગિક એકમો સામે કર્મચારી/વર્કરોના શોષણ અને અન્યાય બાબતે કેટલી ફરિયાદો મળી</w:t>
            </w:r>
            <w:r w:rsidRPr="00645D92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 xml:space="preserve">, </w:t>
            </w:r>
            <w:r w:rsidRPr="00645D9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E12325" w:rsidRPr="00645D92" w:rsidRDefault="00E12325" w:rsidP="003E5817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645D9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(૧) </w:t>
            </w:r>
          </w:p>
        </w:tc>
        <w:tc>
          <w:tcPr>
            <w:tcW w:w="4320" w:type="dxa"/>
          </w:tcPr>
          <w:p w:rsidR="00E12325" w:rsidRPr="00645D92" w:rsidRDefault="00E12325" w:rsidP="003E5817">
            <w:pPr>
              <w:spacing w:line="276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645D9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૧૯</w:t>
            </w:r>
          </w:p>
        </w:tc>
      </w:tr>
      <w:tr w:rsidR="00E12325" w:rsidRPr="00645D92" w:rsidTr="00645D92">
        <w:trPr>
          <w:trHeight w:val="1791"/>
        </w:trPr>
        <w:tc>
          <w:tcPr>
            <w:tcW w:w="630" w:type="dxa"/>
          </w:tcPr>
          <w:p w:rsidR="00E12325" w:rsidRPr="00645D92" w:rsidRDefault="00E12325" w:rsidP="003E5817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645D9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3240" w:type="dxa"/>
          </w:tcPr>
          <w:p w:rsidR="00E12325" w:rsidRPr="00645D92" w:rsidRDefault="00E12325" w:rsidP="003E5817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645D9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645D92">
              <w:rPr>
                <w:rFonts w:asciiTheme="majorBidi" w:hAnsiTheme="majorBid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</w:tcPr>
          <w:p w:rsidR="00E12325" w:rsidRPr="00645D92" w:rsidRDefault="00E12325" w:rsidP="003E5817">
            <w:pPr>
              <w:spacing w:line="276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</w:pPr>
            <w:r w:rsidRPr="00645D92">
              <w:rPr>
                <w:rFonts w:asciiTheme="majorBidi" w:hAnsiTheme="majorBid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4320" w:type="dxa"/>
            <w:shd w:val="clear" w:color="auto" w:fill="auto"/>
          </w:tcPr>
          <w:p w:rsidR="00E12325" w:rsidRPr="00645D92" w:rsidRDefault="00E12325" w:rsidP="003E5817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645D92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૦૪ ફરિયાદોમાં ૦૪ શ્રમયોગીઓને રૂા.૫૯</w:t>
            </w:r>
            <w:r w:rsidRPr="00645D92">
              <w:rPr>
                <w:rFonts w:asciiTheme="majorBidi" w:hAnsiTheme="majorBidi" w:cs="SHREE_GUJ_OTF_0768" w:hint="cs"/>
                <w:sz w:val="24"/>
                <w:szCs w:val="24"/>
              </w:rPr>
              <w:t>,</w:t>
            </w:r>
            <w:r w:rsidRPr="00645D92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૮૯૦/-નું સમજાવટથી ચુકવણું કરાવેલ છે. </w:t>
            </w:r>
          </w:p>
          <w:p w:rsidR="00E12325" w:rsidRPr="00645D92" w:rsidRDefault="00E12325" w:rsidP="003E5817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645D92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૦૩ ફરિયાદોમાં ૦૩ ઔદ્યોગિક એકમો સામે ૦૪ ફોજદારી કેસો કરવામાં આવેલ છે.</w:t>
            </w:r>
          </w:p>
          <w:p w:rsidR="00E12325" w:rsidRPr="00645D92" w:rsidRDefault="00E12325" w:rsidP="003E5817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645D92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૦૨ ફરિયાદોમાં ઔદ્યોગિક એકમ દ્વારા શ્રમ કાયદાનું પાલન કરવામાં આવેલ છે.</w:t>
            </w:r>
          </w:p>
          <w:p w:rsidR="00E12325" w:rsidRPr="00645D92" w:rsidRDefault="00E12325" w:rsidP="003E5817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645D92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૦૨</w:t>
            </w:r>
            <w:r w:rsidR="00DA6863" w:rsidRPr="00645D92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645D92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ફરિયાદોમાં શ્રમયોગીઓને ઔદ્યોગિક વિવાદ ધારા-૧૯૪૭ની કલમ ૧૦(૧) હેઠળ નોકરીમાં પુનઃસ્થાપિત કરવાની અરજી દાખલ કરવા સલાહ આપવામાં આવેલ છે.</w:t>
            </w:r>
          </w:p>
          <w:p w:rsidR="00E12325" w:rsidRPr="00645D92" w:rsidRDefault="00E12325" w:rsidP="003E5817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645D92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૦૧ ફરિયાદમાં જણાવેલ સરનામે તપાસ કરતાં સંસ્થા મળી આવેલ નથી.</w:t>
            </w:r>
          </w:p>
          <w:p w:rsidR="00E12325" w:rsidRPr="00645D92" w:rsidRDefault="00E12325" w:rsidP="003E5817">
            <w:pPr>
              <w:pStyle w:val="ListParagraph"/>
              <w:numPr>
                <w:ilvl w:val="0"/>
                <w:numId w:val="4"/>
              </w:numPr>
              <w:spacing w:after="0"/>
              <w:ind w:left="252" w:hanging="270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645D92">
              <w:rPr>
                <w:rFonts w:asciiTheme="majorBidi" w:hAnsiTheme="majorBidi" w:cs="SHREE_GUJ_OTF_0768"/>
                <w:sz w:val="24"/>
                <w:szCs w:val="24"/>
                <w:cs/>
              </w:rPr>
              <w:t>નિયામકશ્રી</w:t>
            </w:r>
            <w:r w:rsidRPr="00645D92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645D92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ઔદ્યોગિક સલામતી અને સ્વાસ્થ્યની કચેરીને મળેલ ફરિયાદો અન્વયે કુલ-૦૩ કારખાના વિરૂધ્ધ કુલ-૧૫ ફોજદારી કેસો કરવામાં આવેલ છે. </w:t>
            </w:r>
          </w:p>
        </w:tc>
      </w:tr>
    </w:tbl>
    <w:p w:rsidR="00180B1D" w:rsidRDefault="00180B1D" w:rsidP="003E5817">
      <w:pPr>
        <w:ind w:right="-10"/>
        <w:jc w:val="center"/>
        <w:rPr>
          <w:rFonts w:asciiTheme="minorBidi" w:hAnsiTheme="minorBidi" w:cs="SHREE_GUJ_OTF_0768"/>
        </w:rPr>
      </w:pPr>
    </w:p>
    <w:p w:rsidR="00105C72" w:rsidRPr="00645D92" w:rsidRDefault="003E5817" w:rsidP="003E5817">
      <w:pPr>
        <w:ind w:right="-10"/>
        <w:jc w:val="center"/>
        <w:rPr>
          <w:rFonts w:asciiTheme="minorBidi" w:hAnsiTheme="minorBidi" w:cs="SHREE_GUJ_OTF_0768"/>
        </w:rPr>
      </w:pPr>
      <w:r>
        <w:rPr>
          <w:rFonts w:asciiTheme="minorBidi" w:hAnsiTheme="minorBidi" w:cs="SHREE_GUJ_OTF_0768"/>
        </w:rPr>
        <w:t>---------------</w:t>
      </w:r>
    </w:p>
    <w:sectPr w:rsidR="00105C72" w:rsidRPr="00645D92" w:rsidSect="00E02A61">
      <w:pgSz w:w="11906" w:h="16838" w:code="9"/>
      <w:pgMar w:top="576" w:right="1008" w:bottom="576" w:left="244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BAC" w:rsidRDefault="00FB4BAC" w:rsidP="005A5D3F">
      <w:r>
        <w:separator/>
      </w:r>
    </w:p>
  </w:endnote>
  <w:endnote w:type="continuationSeparator" w:id="0">
    <w:p w:rsidR="00FB4BAC" w:rsidRDefault="00FB4BAC" w:rsidP="005A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BAC" w:rsidRDefault="00FB4BAC" w:rsidP="005A5D3F">
      <w:r>
        <w:separator/>
      </w:r>
    </w:p>
  </w:footnote>
  <w:footnote w:type="continuationSeparator" w:id="0">
    <w:p w:rsidR="00FB4BAC" w:rsidRDefault="00FB4BAC" w:rsidP="005A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49F3"/>
    <w:multiLevelType w:val="hybridMultilevel"/>
    <w:tmpl w:val="5D2E328E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D5C4779"/>
    <w:multiLevelType w:val="hybridMultilevel"/>
    <w:tmpl w:val="8734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61F52"/>
    <w:multiLevelType w:val="hybridMultilevel"/>
    <w:tmpl w:val="8BE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169"/>
    <w:rsid w:val="00011199"/>
    <w:rsid w:val="00011782"/>
    <w:rsid w:val="000323A7"/>
    <w:rsid w:val="00036386"/>
    <w:rsid w:val="00042A46"/>
    <w:rsid w:val="00042C78"/>
    <w:rsid w:val="00060D06"/>
    <w:rsid w:val="00064A0F"/>
    <w:rsid w:val="0007511B"/>
    <w:rsid w:val="00077587"/>
    <w:rsid w:val="00080FBA"/>
    <w:rsid w:val="00083724"/>
    <w:rsid w:val="00084406"/>
    <w:rsid w:val="00086EC9"/>
    <w:rsid w:val="00092770"/>
    <w:rsid w:val="000A3A72"/>
    <w:rsid w:val="000B0005"/>
    <w:rsid w:val="000B770F"/>
    <w:rsid w:val="000D4AE1"/>
    <w:rsid w:val="000E56C4"/>
    <w:rsid w:val="000F04D4"/>
    <w:rsid w:val="000F1C98"/>
    <w:rsid w:val="000F2533"/>
    <w:rsid w:val="00105C72"/>
    <w:rsid w:val="001108B4"/>
    <w:rsid w:val="0012268F"/>
    <w:rsid w:val="001229A6"/>
    <w:rsid w:val="00125F1E"/>
    <w:rsid w:val="001329E7"/>
    <w:rsid w:val="00140DDB"/>
    <w:rsid w:val="001424FA"/>
    <w:rsid w:val="00145663"/>
    <w:rsid w:val="00154935"/>
    <w:rsid w:val="00161DA0"/>
    <w:rsid w:val="00172B83"/>
    <w:rsid w:val="00176E52"/>
    <w:rsid w:val="00180B1D"/>
    <w:rsid w:val="00186939"/>
    <w:rsid w:val="00187017"/>
    <w:rsid w:val="001A3169"/>
    <w:rsid w:val="001A3378"/>
    <w:rsid w:val="001A5BEE"/>
    <w:rsid w:val="001A685E"/>
    <w:rsid w:val="001B7F1C"/>
    <w:rsid w:val="001C1BA0"/>
    <w:rsid w:val="001D0627"/>
    <w:rsid w:val="001D3D6A"/>
    <w:rsid w:val="001D4DE3"/>
    <w:rsid w:val="001E2A79"/>
    <w:rsid w:val="001E2FD9"/>
    <w:rsid w:val="001E6BE1"/>
    <w:rsid w:val="001F00C7"/>
    <w:rsid w:val="001F12E8"/>
    <w:rsid w:val="002131AE"/>
    <w:rsid w:val="0022447C"/>
    <w:rsid w:val="0023596A"/>
    <w:rsid w:val="0023731F"/>
    <w:rsid w:val="00241853"/>
    <w:rsid w:val="00251451"/>
    <w:rsid w:val="00251C4B"/>
    <w:rsid w:val="0025520A"/>
    <w:rsid w:val="00255396"/>
    <w:rsid w:val="0026131B"/>
    <w:rsid w:val="002625A5"/>
    <w:rsid w:val="00264FD4"/>
    <w:rsid w:val="002720CB"/>
    <w:rsid w:val="00287D7F"/>
    <w:rsid w:val="002943C4"/>
    <w:rsid w:val="002A69CD"/>
    <w:rsid w:val="002A7D95"/>
    <w:rsid w:val="002B76FF"/>
    <w:rsid w:val="002C2858"/>
    <w:rsid w:val="002E1468"/>
    <w:rsid w:val="002E6AEB"/>
    <w:rsid w:val="002E7C9E"/>
    <w:rsid w:val="002F4177"/>
    <w:rsid w:val="002F57B3"/>
    <w:rsid w:val="002F7E38"/>
    <w:rsid w:val="00301366"/>
    <w:rsid w:val="0030148C"/>
    <w:rsid w:val="00307F9A"/>
    <w:rsid w:val="003111E7"/>
    <w:rsid w:val="00320D05"/>
    <w:rsid w:val="00322760"/>
    <w:rsid w:val="003249CB"/>
    <w:rsid w:val="00325568"/>
    <w:rsid w:val="003268A3"/>
    <w:rsid w:val="00336F48"/>
    <w:rsid w:val="00340A50"/>
    <w:rsid w:val="003450DA"/>
    <w:rsid w:val="00365656"/>
    <w:rsid w:val="003724EE"/>
    <w:rsid w:val="003806BF"/>
    <w:rsid w:val="00381356"/>
    <w:rsid w:val="00387AD4"/>
    <w:rsid w:val="003A16E8"/>
    <w:rsid w:val="003A2489"/>
    <w:rsid w:val="003A3F00"/>
    <w:rsid w:val="003A6BDE"/>
    <w:rsid w:val="003B2E94"/>
    <w:rsid w:val="003C41F1"/>
    <w:rsid w:val="003C5E24"/>
    <w:rsid w:val="003C5F28"/>
    <w:rsid w:val="003D4066"/>
    <w:rsid w:val="003D55A5"/>
    <w:rsid w:val="003E5817"/>
    <w:rsid w:val="003F2D78"/>
    <w:rsid w:val="003F4DF5"/>
    <w:rsid w:val="00403354"/>
    <w:rsid w:val="00417DFB"/>
    <w:rsid w:val="00427578"/>
    <w:rsid w:val="004370A4"/>
    <w:rsid w:val="00445727"/>
    <w:rsid w:val="0044628B"/>
    <w:rsid w:val="00450E4D"/>
    <w:rsid w:val="00453CCE"/>
    <w:rsid w:val="00454649"/>
    <w:rsid w:val="00460B5B"/>
    <w:rsid w:val="00462864"/>
    <w:rsid w:val="00465BB7"/>
    <w:rsid w:val="00470ACC"/>
    <w:rsid w:val="00482B38"/>
    <w:rsid w:val="00490E13"/>
    <w:rsid w:val="00494F9D"/>
    <w:rsid w:val="004B096E"/>
    <w:rsid w:val="004B0F90"/>
    <w:rsid w:val="004C177E"/>
    <w:rsid w:val="004C2DEF"/>
    <w:rsid w:val="004C36E8"/>
    <w:rsid w:val="004E65BA"/>
    <w:rsid w:val="004F280A"/>
    <w:rsid w:val="00504967"/>
    <w:rsid w:val="00510735"/>
    <w:rsid w:val="0051249C"/>
    <w:rsid w:val="00515259"/>
    <w:rsid w:val="0052252B"/>
    <w:rsid w:val="0053413A"/>
    <w:rsid w:val="00540BEE"/>
    <w:rsid w:val="00547E96"/>
    <w:rsid w:val="00557031"/>
    <w:rsid w:val="00567846"/>
    <w:rsid w:val="00577BB8"/>
    <w:rsid w:val="00581905"/>
    <w:rsid w:val="005901DF"/>
    <w:rsid w:val="005A01B6"/>
    <w:rsid w:val="005A2334"/>
    <w:rsid w:val="005A5D3F"/>
    <w:rsid w:val="005A7D55"/>
    <w:rsid w:val="005B2BD8"/>
    <w:rsid w:val="005C0B43"/>
    <w:rsid w:val="005C5787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42A5B"/>
    <w:rsid w:val="0064568E"/>
    <w:rsid w:val="00645D92"/>
    <w:rsid w:val="00652F8E"/>
    <w:rsid w:val="00656A31"/>
    <w:rsid w:val="00660693"/>
    <w:rsid w:val="00671090"/>
    <w:rsid w:val="0067231E"/>
    <w:rsid w:val="00673B68"/>
    <w:rsid w:val="0067782E"/>
    <w:rsid w:val="00677DA5"/>
    <w:rsid w:val="00692326"/>
    <w:rsid w:val="00693FDF"/>
    <w:rsid w:val="0069482A"/>
    <w:rsid w:val="006B6555"/>
    <w:rsid w:val="006C24A8"/>
    <w:rsid w:val="006C3199"/>
    <w:rsid w:val="006C59F2"/>
    <w:rsid w:val="006C5A60"/>
    <w:rsid w:val="006D0DC7"/>
    <w:rsid w:val="006D7746"/>
    <w:rsid w:val="006D788F"/>
    <w:rsid w:val="006E5FE1"/>
    <w:rsid w:val="006E7AA6"/>
    <w:rsid w:val="006F248F"/>
    <w:rsid w:val="006F32ED"/>
    <w:rsid w:val="006F7ABE"/>
    <w:rsid w:val="007021C5"/>
    <w:rsid w:val="00703832"/>
    <w:rsid w:val="0070565B"/>
    <w:rsid w:val="007058FE"/>
    <w:rsid w:val="00717CD6"/>
    <w:rsid w:val="0073237A"/>
    <w:rsid w:val="00732DCB"/>
    <w:rsid w:val="00740963"/>
    <w:rsid w:val="0075338A"/>
    <w:rsid w:val="0076104E"/>
    <w:rsid w:val="00761F47"/>
    <w:rsid w:val="00764291"/>
    <w:rsid w:val="00765D7D"/>
    <w:rsid w:val="007726C1"/>
    <w:rsid w:val="007728B1"/>
    <w:rsid w:val="00773FF0"/>
    <w:rsid w:val="00774D24"/>
    <w:rsid w:val="00776523"/>
    <w:rsid w:val="0078302D"/>
    <w:rsid w:val="00793207"/>
    <w:rsid w:val="007955B8"/>
    <w:rsid w:val="007A4C0E"/>
    <w:rsid w:val="007D0F8D"/>
    <w:rsid w:val="007D3146"/>
    <w:rsid w:val="007F2763"/>
    <w:rsid w:val="007F3239"/>
    <w:rsid w:val="007F356E"/>
    <w:rsid w:val="007F42EA"/>
    <w:rsid w:val="007F63B1"/>
    <w:rsid w:val="008058A0"/>
    <w:rsid w:val="008117A7"/>
    <w:rsid w:val="0081299A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75D9"/>
    <w:rsid w:val="00860950"/>
    <w:rsid w:val="008739DC"/>
    <w:rsid w:val="008823BF"/>
    <w:rsid w:val="008907E4"/>
    <w:rsid w:val="00892067"/>
    <w:rsid w:val="00892CAA"/>
    <w:rsid w:val="008A2473"/>
    <w:rsid w:val="008A7D4A"/>
    <w:rsid w:val="008B0C45"/>
    <w:rsid w:val="008B1875"/>
    <w:rsid w:val="008B4E43"/>
    <w:rsid w:val="008C2225"/>
    <w:rsid w:val="008D1A75"/>
    <w:rsid w:val="008E58B2"/>
    <w:rsid w:val="008E6701"/>
    <w:rsid w:val="008F2666"/>
    <w:rsid w:val="008F7BEF"/>
    <w:rsid w:val="0090409A"/>
    <w:rsid w:val="0090519D"/>
    <w:rsid w:val="009141A4"/>
    <w:rsid w:val="0092742A"/>
    <w:rsid w:val="0093495D"/>
    <w:rsid w:val="00947D74"/>
    <w:rsid w:val="00950AEE"/>
    <w:rsid w:val="00955AE7"/>
    <w:rsid w:val="00961868"/>
    <w:rsid w:val="0097452B"/>
    <w:rsid w:val="0098291A"/>
    <w:rsid w:val="00984815"/>
    <w:rsid w:val="0098629A"/>
    <w:rsid w:val="0099017F"/>
    <w:rsid w:val="00994436"/>
    <w:rsid w:val="009B4994"/>
    <w:rsid w:val="009B6550"/>
    <w:rsid w:val="009C3A84"/>
    <w:rsid w:val="009D3BFE"/>
    <w:rsid w:val="009D737B"/>
    <w:rsid w:val="009E4EFE"/>
    <w:rsid w:val="009E5749"/>
    <w:rsid w:val="009F2146"/>
    <w:rsid w:val="009F69D6"/>
    <w:rsid w:val="00A025E4"/>
    <w:rsid w:val="00A04358"/>
    <w:rsid w:val="00A04B17"/>
    <w:rsid w:val="00A13273"/>
    <w:rsid w:val="00A15398"/>
    <w:rsid w:val="00A343C0"/>
    <w:rsid w:val="00A435AC"/>
    <w:rsid w:val="00A47129"/>
    <w:rsid w:val="00A57163"/>
    <w:rsid w:val="00A6196F"/>
    <w:rsid w:val="00A6505A"/>
    <w:rsid w:val="00A652BD"/>
    <w:rsid w:val="00A65F24"/>
    <w:rsid w:val="00A754E2"/>
    <w:rsid w:val="00A8201E"/>
    <w:rsid w:val="00A82C40"/>
    <w:rsid w:val="00A86C81"/>
    <w:rsid w:val="00A90408"/>
    <w:rsid w:val="00A97D0C"/>
    <w:rsid w:val="00AA2FA1"/>
    <w:rsid w:val="00AA6F03"/>
    <w:rsid w:val="00AC4EDA"/>
    <w:rsid w:val="00AE0A8C"/>
    <w:rsid w:val="00AE39A2"/>
    <w:rsid w:val="00AE3F7F"/>
    <w:rsid w:val="00AE45DB"/>
    <w:rsid w:val="00AF14BB"/>
    <w:rsid w:val="00B04BF0"/>
    <w:rsid w:val="00B12AC3"/>
    <w:rsid w:val="00B23898"/>
    <w:rsid w:val="00B3631A"/>
    <w:rsid w:val="00B41B2F"/>
    <w:rsid w:val="00B454FD"/>
    <w:rsid w:val="00B66905"/>
    <w:rsid w:val="00B6771B"/>
    <w:rsid w:val="00B7347C"/>
    <w:rsid w:val="00B805E9"/>
    <w:rsid w:val="00B83F7E"/>
    <w:rsid w:val="00B8602F"/>
    <w:rsid w:val="00B920CC"/>
    <w:rsid w:val="00B93827"/>
    <w:rsid w:val="00B966C3"/>
    <w:rsid w:val="00BA24AC"/>
    <w:rsid w:val="00BA50B3"/>
    <w:rsid w:val="00BB08F5"/>
    <w:rsid w:val="00BB348E"/>
    <w:rsid w:val="00BB72EE"/>
    <w:rsid w:val="00BC759B"/>
    <w:rsid w:val="00BD000A"/>
    <w:rsid w:val="00BD308D"/>
    <w:rsid w:val="00BE6342"/>
    <w:rsid w:val="00BF2E79"/>
    <w:rsid w:val="00BF47D3"/>
    <w:rsid w:val="00C036A4"/>
    <w:rsid w:val="00C06146"/>
    <w:rsid w:val="00C07CF7"/>
    <w:rsid w:val="00C253BF"/>
    <w:rsid w:val="00C31A0B"/>
    <w:rsid w:val="00C35B95"/>
    <w:rsid w:val="00C37DBD"/>
    <w:rsid w:val="00C4190A"/>
    <w:rsid w:val="00C61812"/>
    <w:rsid w:val="00C66396"/>
    <w:rsid w:val="00C738C2"/>
    <w:rsid w:val="00C738F8"/>
    <w:rsid w:val="00C8467A"/>
    <w:rsid w:val="00C905E7"/>
    <w:rsid w:val="00C93390"/>
    <w:rsid w:val="00CB04CD"/>
    <w:rsid w:val="00CB18D8"/>
    <w:rsid w:val="00CB2540"/>
    <w:rsid w:val="00CC03E7"/>
    <w:rsid w:val="00CC1100"/>
    <w:rsid w:val="00CC27EE"/>
    <w:rsid w:val="00CC2BBA"/>
    <w:rsid w:val="00CD3EC7"/>
    <w:rsid w:val="00CD5200"/>
    <w:rsid w:val="00CE09EF"/>
    <w:rsid w:val="00CE6588"/>
    <w:rsid w:val="00CE66AD"/>
    <w:rsid w:val="00CF0F4C"/>
    <w:rsid w:val="00D014A8"/>
    <w:rsid w:val="00D02A63"/>
    <w:rsid w:val="00D10BEC"/>
    <w:rsid w:val="00D24D7B"/>
    <w:rsid w:val="00D354B7"/>
    <w:rsid w:val="00D36BEA"/>
    <w:rsid w:val="00D46EF1"/>
    <w:rsid w:val="00D47978"/>
    <w:rsid w:val="00D51224"/>
    <w:rsid w:val="00D55BAF"/>
    <w:rsid w:val="00D55DDE"/>
    <w:rsid w:val="00D57ED8"/>
    <w:rsid w:val="00D70232"/>
    <w:rsid w:val="00D754FC"/>
    <w:rsid w:val="00D77292"/>
    <w:rsid w:val="00DA3090"/>
    <w:rsid w:val="00DA3A03"/>
    <w:rsid w:val="00DA6863"/>
    <w:rsid w:val="00DB6B51"/>
    <w:rsid w:val="00DC3396"/>
    <w:rsid w:val="00DC71CD"/>
    <w:rsid w:val="00DD78FF"/>
    <w:rsid w:val="00DE3437"/>
    <w:rsid w:val="00DF2881"/>
    <w:rsid w:val="00DF775E"/>
    <w:rsid w:val="00E000A2"/>
    <w:rsid w:val="00E02A61"/>
    <w:rsid w:val="00E12325"/>
    <w:rsid w:val="00E14D65"/>
    <w:rsid w:val="00E16221"/>
    <w:rsid w:val="00E235D4"/>
    <w:rsid w:val="00E255B4"/>
    <w:rsid w:val="00E325B4"/>
    <w:rsid w:val="00E520C4"/>
    <w:rsid w:val="00E55C40"/>
    <w:rsid w:val="00E62CE6"/>
    <w:rsid w:val="00E75838"/>
    <w:rsid w:val="00E774B5"/>
    <w:rsid w:val="00E77B41"/>
    <w:rsid w:val="00E82E6A"/>
    <w:rsid w:val="00E920C1"/>
    <w:rsid w:val="00E93E4A"/>
    <w:rsid w:val="00EA2EC3"/>
    <w:rsid w:val="00EC19B1"/>
    <w:rsid w:val="00EC4443"/>
    <w:rsid w:val="00EE195F"/>
    <w:rsid w:val="00EE2007"/>
    <w:rsid w:val="00EF661C"/>
    <w:rsid w:val="00F10A64"/>
    <w:rsid w:val="00F13B0C"/>
    <w:rsid w:val="00F15FC9"/>
    <w:rsid w:val="00F22155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A0AD6"/>
    <w:rsid w:val="00FB4BAC"/>
    <w:rsid w:val="00FB55F9"/>
    <w:rsid w:val="00FC0127"/>
    <w:rsid w:val="00FD2183"/>
    <w:rsid w:val="00FD3C6E"/>
    <w:rsid w:val="00FE09FF"/>
    <w:rsid w:val="00FE7C79"/>
    <w:rsid w:val="00FF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A654-CB2E-46E4-A268-2DD1883A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24</cp:revision>
  <cp:lastPrinted>2023-09-04T09:04:00Z</cp:lastPrinted>
  <dcterms:created xsi:type="dcterms:W3CDTF">2023-09-04T08:52:00Z</dcterms:created>
  <dcterms:modified xsi:type="dcterms:W3CDTF">2023-09-11T06:38:00Z</dcterms:modified>
</cp:coreProperties>
</file>