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3E" w:rsidRPr="00371332" w:rsidRDefault="00371332" w:rsidP="00B7463E">
      <w:pPr>
        <w:jc w:val="center"/>
        <w:rPr>
          <w:rFonts w:ascii="Times New Roman" w:hAnsi="Times New Roman" w:cs="Times New Roman"/>
          <w:sz w:val="24"/>
          <w:szCs w:val="24"/>
        </w:rPr>
      </w:pPr>
      <w:r w:rsidRPr="00371332">
        <w:rPr>
          <w:rFonts w:ascii="Times New Roman" w:hAnsi="Times New Roman" w:cs="Times New Roman"/>
          <w:sz w:val="52"/>
          <w:szCs w:val="52"/>
        </w:rPr>
        <w:t>37</w:t>
      </w:r>
    </w:p>
    <w:p w:rsidR="00B7463E" w:rsidRPr="00B7463E" w:rsidRDefault="00B7463E" w:rsidP="00B7463E">
      <w:pPr>
        <w:jc w:val="center"/>
        <w:rPr>
          <w:rFonts w:cs="SHREE_GUJ_OTF_0768"/>
          <w:b/>
          <w:bCs/>
          <w:sz w:val="24"/>
          <w:szCs w:val="24"/>
        </w:rPr>
      </w:pPr>
      <w:r w:rsidRPr="00B7463E">
        <w:rPr>
          <w:rFonts w:cs="SHREE_GUJ_OTF_0768"/>
          <w:b/>
          <w:bCs/>
          <w:sz w:val="24"/>
          <w:szCs w:val="24"/>
          <w:cs/>
        </w:rPr>
        <w:t>નવસારી</w:t>
      </w:r>
      <w:r w:rsidRPr="00B7463E">
        <w:rPr>
          <w:rFonts w:cs="SHREE_GUJ_OTF_0768" w:hint="cs"/>
          <w:b/>
          <w:bCs/>
          <w:sz w:val="24"/>
          <w:szCs w:val="24"/>
          <w:cs/>
        </w:rPr>
        <w:t xml:space="preserve"> જિલ્લામાં આવેલ ચોખા સંશોધન કેન્દ્રમાં થયેલ અનધિકૃત બાંધકામ </w:t>
      </w:r>
      <w:r w:rsidRPr="00B7463E">
        <w:rPr>
          <w:rFonts w:cs="SHREE_GUJ_OTF_0768"/>
          <w:b/>
          <w:bCs/>
          <w:sz w:val="24"/>
          <w:szCs w:val="24"/>
          <w:cs/>
        </w:rPr>
        <w:t>બાબત</w:t>
      </w:r>
    </w:p>
    <w:p w:rsidR="00B7463E" w:rsidRPr="00B7463E" w:rsidRDefault="00B7463E" w:rsidP="00B7463E">
      <w:pPr>
        <w:rPr>
          <w:rFonts w:ascii="TitleLight" w:hAnsi="TitleLight" w:cs="SHREE_GUJ_OTF_0768"/>
          <w:sz w:val="24"/>
          <w:szCs w:val="24"/>
        </w:rPr>
      </w:pPr>
      <w:r w:rsidRPr="00B7463E">
        <w:rPr>
          <w:rFonts w:ascii="Calibri" w:hAnsi="Calibri" w:cs="SHREE_GUJ_OTF_0768"/>
          <w:b/>
          <w:bCs/>
          <w:sz w:val="24"/>
          <w:szCs w:val="24"/>
          <w:cs/>
        </w:rPr>
        <w:t>*</w:t>
      </w:r>
      <w:r w:rsidRPr="005E6A28">
        <w:rPr>
          <w:rFonts w:ascii="Shruti" w:hAnsi="Shruti" w:cs="SHREE_GUJ_OTF_0768" w:hint="cs"/>
          <w:b/>
          <w:bCs/>
          <w:color w:val="000000" w:themeColor="text1"/>
          <w:sz w:val="24"/>
          <w:szCs w:val="24"/>
          <w:cs/>
        </w:rPr>
        <w:t>15/3/502</w:t>
      </w:r>
      <w:r w:rsidRPr="00B7463E">
        <w:rPr>
          <w:rFonts w:ascii="Shruti" w:hAnsi="Shruti" w:cs="SHREE_GUJ_OTF_0768" w:hint="cs"/>
          <w:sz w:val="24"/>
          <w:szCs w:val="24"/>
          <w:cs/>
        </w:rPr>
        <w:t xml:space="preserve"> </w:t>
      </w:r>
      <w:r w:rsidRPr="00B7463E">
        <w:rPr>
          <w:rFonts w:cs="SHREE_GUJ_OTF_0768" w:hint="cs"/>
          <w:sz w:val="24"/>
          <w:szCs w:val="24"/>
          <w:cs/>
        </w:rPr>
        <w:t>:</w:t>
      </w:r>
      <w:r w:rsidRPr="00B7463E">
        <w:rPr>
          <w:rFonts w:cs="SHREE_GUJ_OTF_0768"/>
          <w:sz w:val="24"/>
          <w:szCs w:val="24"/>
          <w:cs/>
          <w:lang w:val="en-IN" w:eastAsia="en-IN"/>
        </w:rPr>
        <w:t xml:space="preserve"> </w:t>
      </w:r>
      <w:r w:rsidRPr="00B7463E">
        <w:rPr>
          <w:rFonts w:cs="SHREE_GUJ_OTF_0768"/>
          <w:sz w:val="24"/>
          <w:szCs w:val="24"/>
          <w:cs/>
        </w:rPr>
        <w:t>શ્રી અનંતકુમાર</w:t>
      </w:r>
      <w:r w:rsidRPr="00B7463E">
        <w:rPr>
          <w:rFonts w:cs="SHREE_GUJ_OTF_0768" w:hint="cs"/>
          <w:sz w:val="24"/>
          <w:szCs w:val="24"/>
          <w:cs/>
        </w:rPr>
        <w:t xml:space="preserve"> પટેલ (વાંસદા) :</w:t>
      </w:r>
      <w:r w:rsidRPr="00B7463E">
        <w:rPr>
          <w:rFonts w:cs="SHREE_GUJ_OTF_0768" w:hint="cs"/>
          <w:b/>
          <w:bCs/>
          <w:sz w:val="24"/>
          <w:szCs w:val="24"/>
          <w:cs/>
        </w:rPr>
        <w:t xml:space="preserve"> </w:t>
      </w:r>
      <w:r w:rsidRPr="00B7463E">
        <w:rPr>
          <w:rFonts w:ascii="TitleLight" w:hAnsi="TitleLight" w:cs="SHREE_GUJ_OTF_0768"/>
          <w:sz w:val="24"/>
          <w:szCs w:val="24"/>
          <w:cs/>
        </w:rPr>
        <w:t>માનનીય</w:t>
      </w:r>
      <w:r w:rsidRPr="00B7463E">
        <w:rPr>
          <w:rFonts w:ascii="TitleLight" w:hAnsi="TitleLight" w:cs="SHREE_GUJ_OTF_0768"/>
          <w:b/>
          <w:bCs/>
          <w:sz w:val="24"/>
          <w:szCs w:val="24"/>
          <w:cs/>
        </w:rPr>
        <w:t xml:space="preserve"> કૃષિ મંત્રીશ્રી </w:t>
      </w:r>
      <w:r w:rsidRPr="00B7463E">
        <w:rPr>
          <w:rFonts w:ascii="TitleLight" w:hAnsi="TitleLight" w:cs="SHREE_GUJ_OTF_0768"/>
          <w:sz w:val="24"/>
          <w:szCs w:val="24"/>
          <w:cs/>
        </w:rPr>
        <w:t>જણાવવા કૃપા કરશે કે:-</w:t>
      </w:r>
    </w:p>
    <w:p w:rsidR="00B7463E" w:rsidRPr="00B7463E" w:rsidRDefault="00B7463E" w:rsidP="00B7463E">
      <w:pPr>
        <w:pStyle w:val="NoSpacing"/>
        <w:rPr>
          <w:rFonts w:cs="SHREE_GUJ_OTF_0768"/>
          <w:sz w:val="24"/>
          <w:szCs w:val="24"/>
        </w:rPr>
      </w:pPr>
    </w:p>
    <w:tbl>
      <w:tblPr>
        <w:tblW w:w="10203" w:type="dxa"/>
        <w:jc w:val="center"/>
        <w:tblInd w:w="-2074" w:type="dxa"/>
        <w:tblLayout w:type="fixed"/>
        <w:tblLook w:val="04A0"/>
      </w:tblPr>
      <w:tblGrid>
        <w:gridCol w:w="660"/>
        <w:gridCol w:w="3593"/>
        <w:gridCol w:w="761"/>
        <w:gridCol w:w="5189"/>
      </w:tblGrid>
      <w:tr w:rsidR="00B7463E" w:rsidRPr="00B7463E" w:rsidTr="000F0F64">
        <w:trPr>
          <w:trHeight w:val="213"/>
          <w:jc w:val="center"/>
        </w:trPr>
        <w:tc>
          <w:tcPr>
            <w:tcW w:w="660" w:type="dxa"/>
            <w:hideMark/>
          </w:tcPr>
          <w:p w:rsidR="00B7463E" w:rsidRPr="00B7463E" w:rsidRDefault="00B7463E" w:rsidP="000F0F64">
            <w:pPr>
              <w:pStyle w:val="NoSpacing"/>
              <w:spacing w:line="216" w:lineRule="auto"/>
              <w:jc w:val="center"/>
              <w:rPr>
                <w:rFonts w:cs="SHREE_GUJ_OTF_0768"/>
                <w:sz w:val="24"/>
                <w:szCs w:val="24"/>
              </w:rPr>
            </w:pPr>
          </w:p>
        </w:tc>
        <w:tc>
          <w:tcPr>
            <w:tcW w:w="3593" w:type="dxa"/>
            <w:hideMark/>
          </w:tcPr>
          <w:p w:rsidR="00B7463E" w:rsidRPr="00B7463E" w:rsidRDefault="00B7463E" w:rsidP="000F0F64">
            <w:pPr>
              <w:pStyle w:val="NoSpacing"/>
              <w:spacing w:line="216" w:lineRule="auto"/>
              <w:jc w:val="center"/>
              <w:rPr>
                <w:rFonts w:cs="SHREE_GUJ_OTF_0768"/>
                <w:b/>
                <w:bCs/>
                <w:sz w:val="24"/>
                <w:szCs w:val="24"/>
              </w:rPr>
            </w:pPr>
            <w:r w:rsidRPr="00B7463E">
              <w:rPr>
                <w:rFonts w:cs="SHREE_GUJ_OTF_0768" w:hint="cs"/>
                <w:b/>
                <w:bCs/>
                <w:sz w:val="24"/>
                <w:szCs w:val="24"/>
                <w:cs/>
              </w:rPr>
              <w:t>પ્રશ્ન</w:t>
            </w:r>
          </w:p>
          <w:p w:rsidR="00B7463E" w:rsidRPr="00B7463E" w:rsidRDefault="00B7463E" w:rsidP="000F0F64">
            <w:pPr>
              <w:pStyle w:val="NoSpacing"/>
              <w:rPr>
                <w:rFonts w:cs="SHREE_GUJ_OTF_0768"/>
                <w:sz w:val="24"/>
                <w:szCs w:val="24"/>
              </w:rPr>
            </w:pPr>
          </w:p>
        </w:tc>
        <w:tc>
          <w:tcPr>
            <w:tcW w:w="761" w:type="dxa"/>
            <w:hideMark/>
          </w:tcPr>
          <w:p w:rsidR="00B7463E" w:rsidRPr="00B7463E" w:rsidRDefault="00B7463E" w:rsidP="000F0F64">
            <w:pPr>
              <w:pStyle w:val="NoSpacing"/>
              <w:spacing w:line="216" w:lineRule="auto"/>
              <w:jc w:val="center"/>
              <w:rPr>
                <w:rFonts w:cs="SHREE_GUJ_OTF_0768"/>
                <w:b/>
                <w:bCs/>
                <w:sz w:val="24"/>
                <w:szCs w:val="24"/>
              </w:rPr>
            </w:pPr>
          </w:p>
        </w:tc>
        <w:tc>
          <w:tcPr>
            <w:tcW w:w="5189" w:type="dxa"/>
            <w:hideMark/>
          </w:tcPr>
          <w:p w:rsidR="00B7463E" w:rsidRPr="00B7463E" w:rsidRDefault="00B7463E" w:rsidP="000F0F64">
            <w:pPr>
              <w:pStyle w:val="NoSpacing"/>
              <w:spacing w:line="216" w:lineRule="auto"/>
              <w:jc w:val="center"/>
              <w:rPr>
                <w:rFonts w:cs="SHREE_GUJ_OTF_0768"/>
                <w:b/>
                <w:bCs/>
                <w:sz w:val="24"/>
                <w:szCs w:val="24"/>
              </w:rPr>
            </w:pPr>
            <w:r w:rsidRPr="00B7463E">
              <w:rPr>
                <w:rFonts w:cs="SHREE_GUJ_OTF_0768" w:hint="cs"/>
                <w:b/>
                <w:bCs/>
                <w:sz w:val="24"/>
                <w:szCs w:val="24"/>
                <w:cs/>
              </w:rPr>
              <w:t>જવાબ</w:t>
            </w:r>
          </w:p>
        </w:tc>
      </w:tr>
      <w:tr w:rsidR="00B7463E" w:rsidRPr="00B7463E" w:rsidTr="000F0F64">
        <w:trPr>
          <w:trHeight w:val="956"/>
          <w:jc w:val="center"/>
        </w:trPr>
        <w:tc>
          <w:tcPr>
            <w:tcW w:w="660" w:type="dxa"/>
            <w:hideMark/>
          </w:tcPr>
          <w:p w:rsidR="00B7463E" w:rsidRPr="00B7463E" w:rsidRDefault="00B7463E" w:rsidP="000F0F64">
            <w:pPr>
              <w:pStyle w:val="NoSpacing"/>
              <w:spacing w:line="216" w:lineRule="auto"/>
              <w:jc w:val="center"/>
              <w:rPr>
                <w:rFonts w:cs="SHREE_GUJ_OTF_0768"/>
                <w:sz w:val="24"/>
                <w:szCs w:val="24"/>
              </w:rPr>
            </w:pPr>
            <w:r w:rsidRPr="00B7463E">
              <w:rPr>
                <w:rFonts w:cs="SHREE_GUJ_OTF_0768" w:hint="cs"/>
                <w:sz w:val="24"/>
                <w:szCs w:val="24"/>
                <w:cs/>
              </w:rPr>
              <w:t>(૧)</w:t>
            </w:r>
          </w:p>
        </w:tc>
        <w:tc>
          <w:tcPr>
            <w:tcW w:w="3593" w:type="dxa"/>
            <w:hideMark/>
          </w:tcPr>
          <w:p w:rsidR="00B7463E" w:rsidRDefault="00B7463E" w:rsidP="000F0F64">
            <w:pPr>
              <w:pStyle w:val="NoSpacing"/>
              <w:jc w:val="both"/>
              <w:rPr>
                <w:rFonts w:cs="SHREE_GUJ_OTF_0768"/>
                <w:sz w:val="24"/>
                <w:szCs w:val="24"/>
              </w:rPr>
            </w:pPr>
            <w:r w:rsidRPr="00B7463E">
              <w:rPr>
                <w:rFonts w:cs="SHREE_GUJ_OTF_0768" w:hint="cs"/>
                <w:sz w:val="24"/>
                <w:szCs w:val="24"/>
                <w:cs/>
              </w:rPr>
              <w:t>તા.૩૧/૦૭/૨૦૨૩ની સ્થિતિએ નવસારી જિલ્લામાં આવેલ ચોખા સંશોધન કેન્દ્ર કે તેના ભાગમાં પોલીસ સ્ટેશન બાંધી દેવામાં આવેલ છે તેમજ એગ્રીકલ્ચર ફાર્મ કે તેનો ભાગ ભારતીય હોટલને સોંપી દેવામાં આવેલ છે તે હકીકત સાચી છે</w:t>
            </w:r>
            <w:r w:rsidRPr="00B7463E">
              <w:rPr>
                <w:rFonts w:cs="SHREE_GUJ_OTF_0768" w:hint="cs"/>
                <w:sz w:val="24"/>
                <w:szCs w:val="24"/>
              </w:rPr>
              <w:t>,</w:t>
            </w:r>
          </w:p>
          <w:p w:rsidR="00B7463E" w:rsidRPr="00B7463E" w:rsidRDefault="00B7463E" w:rsidP="000F0F64">
            <w:pPr>
              <w:pStyle w:val="NoSpacing"/>
              <w:jc w:val="both"/>
              <w:rPr>
                <w:rFonts w:cs="SHREE_GUJ_OTF_0768"/>
                <w:sz w:val="24"/>
                <w:szCs w:val="24"/>
                <w:cs/>
              </w:rPr>
            </w:pPr>
          </w:p>
        </w:tc>
        <w:tc>
          <w:tcPr>
            <w:tcW w:w="761" w:type="dxa"/>
            <w:hideMark/>
          </w:tcPr>
          <w:p w:rsidR="00B7463E" w:rsidRPr="00B7463E" w:rsidRDefault="00B7463E" w:rsidP="000F0F64">
            <w:pPr>
              <w:pStyle w:val="NoSpacing"/>
              <w:spacing w:line="216" w:lineRule="auto"/>
              <w:jc w:val="center"/>
              <w:rPr>
                <w:rFonts w:cs="SHREE_GUJ_OTF_0768"/>
                <w:sz w:val="24"/>
                <w:szCs w:val="24"/>
              </w:rPr>
            </w:pPr>
            <w:r w:rsidRPr="00B7463E">
              <w:rPr>
                <w:rFonts w:cs="SHREE_GUJ_OTF_0768" w:hint="cs"/>
                <w:sz w:val="24"/>
                <w:szCs w:val="24"/>
                <w:cs/>
              </w:rPr>
              <w:t>(૧)</w:t>
            </w:r>
          </w:p>
        </w:tc>
        <w:tc>
          <w:tcPr>
            <w:tcW w:w="5189" w:type="dxa"/>
            <w:hideMark/>
          </w:tcPr>
          <w:p w:rsidR="00B7463E" w:rsidRPr="00B7463E" w:rsidRDefault="00B7463E" w:rsidP="000F0F64">
            <w:pPr>
              <w:pStyle w:val="NoSpacing"/>
              <w:jc w:val="both"/>
              <w:rPr>
                <w:rFonts w:cs="SHREE_GUJ_OTF_0768"/>
                <w:sz w:val="24"/>
                <w:szCs w:val="24"/>
              </w:rPr>
            </w:pPr>
            <w:r w:rsidRPr="00B7463E">
              <w:rPr>
                <w:rFonts w:cs="SHREE_GUJ_OTF_0768" w:hint="cs"/>
                <w:sz w:val="24"/>
                <w:szCs w:val="24"/>
                <w:cs/>
              </w:rPr>
              <w:t>નવસારી કૃષિ યુનિવર્સિટીની ચોખા સંશોધન કેન્દ્રની જમીન રાજય સરકારશ્રી દ્વારા પોલીસ હેડ કવાર્ટરના બાંધકામ માટે પોલીસ અધિક્ષક</w:t>
            </w:r>
            <w:r w:rsidRPr="00B7463E">
              <w:rPr>
                <w:rFonts w:cs="SHREE_GUJ_OTF_0768" w:hint="cs"/>
                <w:sz w:val="24"/>
                <w:szCs w:val="24"/>
              </w:rPr>
              <w:t>,</w:t>
            </w:r>
            <w:r w:rsidRPr="00B7463E">
              <w:rPr>
                <w:rFonts w:cs="SHREE_GUJ_OTF_0768" w:hint="cs"/>
                <w:sz w:val="24"/>
                <w:szCs w:val="24"/>
                <w:cs/>
              </w:rPr>
              <w:t xml:space="preserve"> નવસારીને સોંપેલ છે</w:t>
            </w:r>
            <w:r w:rsidRPr="00B7463E">
              <w:rPr>
                <w:rFonts w:cs="SHREE_GUJ_OTF_0768" w:hint="cs"/>
                <w:sz w:val="24"/>
                <w:szCs w:val="24"/>
              </w:rPr>
              <w:t>,</w:t>
            </w:r>
            <w:r w:rsidRPr="00B7463E">
              <w:rPr>
                <w:rFonts w:cs="SHREE_GUJ_OTF_0768" w:hint="cs"/>
                <w:sz w:val="24"/>
                <w:szCs w:val="24"/>
                <w:cs/>
              </w:rPr>
              <w:t xml:space="preserve"> જે હકીકત સાચી છે. પરંતુ એગ્રીકલ્ચર ફાર્મ કે તેનો કોઇ ભાગ ભારતીય હોટેલને સોંપેલ નથી.</w:t>
            </w:r>
          </w:p>
          <w:p w:rsidR="00B7463E" w:rsidRPr="00B7463E" w:rsidRDefault="00B7463E" w:rsidP="000F0F64">
            <w:pPr>
              <w:pStyle w:val="NoSpacing"/>
              <w:jc w:val="both"/>
              <w:rPr>
                <w:rFonts w:cs="SHREE_GUJ_OTF_0768"/>
                <w:sz w:val="24"/>
                <w:szCs w:val="24"/>
                <w:cs/>
              </w:rPr>
            </w:pPr>
          </w:p>
        </w:tc>
      </w:tr>
      <w:tr w:rsidR="00B7463E" w:rsidRPr="00B7463E" w:rsidTr="000F0F64">
        <w:trPr>
          <w:trHeight w:val="430"/>
          <w:jc w:val="center"/>
        </w:trPr>
        <w:tc>
          <w:tcPr>
            <w:tcW w:w="660" w:type="dxa"/>
            <w:hideMark/>
          </w:tcPr>
          <w:p w:rsidR="00B7463E" w:rsidRPr="00B7463E" w:rsidRDefault="00B7463E" w:rsidP="000F0F64">
            <w:pPr>
              <w:pStyle w:val="NoSpacing"/>
              <w:spacing w:line="216" w:lineRule="auto"/>
              <w:jc w:val="center"/>
              <w:rPr>
                <w:rFonts w:cs="SHREE_GUJ_OTF_0768"/>
                <w:sz w:val="24"/>
                <w:szCs w:val="24"/>
              </w:rPr>
            </w:pPr>
            <w:r w:rsidRPr="00B7463E">
              <w:rPr>
                <w:rFonts w:cs="SHREE_GUJ_OTF_0768" w:hint="cs"/>
                <w:sz w:val="24"/>
                <w:szCs w:val="24"/>
                <w:cs/>
              </w:rPr>
              <w:t>(૨)</w:t>
            </w:r>
          </w:p>
        </w:tc>
        <w:tc>
          <w:tcPr>
            <w:tcW w:w="3593" w:type="dxa"/>
            <w:hideMark/>
          </w:tcPr>
          <w:p w:rsidR="00B7463E" w:rsidRPr="00B7463E" w:rsidRDefault="00B7463E" w:rsidP="000F0F64">
            <w:pPr>
              <w:pStyle w:val="NoSpacing"/>
              <w:jc w:val="both"/>
              <w:rPr>
                <w:rFonts w:cs="SHREE_GUJ_OTF_0768"/>
                <w:sz w:val="24"/>
                <w:szCs w:val="24"/>
              </w:rPr>
            </w:pPr>
            <w:r w:rsidRPr="00B7463E">
              <w:rPr>
                <w:rFonts w:cs="SHREE_GUJ_OTF_0768" w:hint="cs"/>
                <w:sz w:val="24"/>
                <w:szCs w:val="24"/>
                <w:cs/>
              </w:rPr>
              <w:t>જો હા</w:t>
            </w:r>
            <w:r w:rsidRPr="00B7463E">
              <w:rPr>
                <w:rFonts w:cs="SHREE_GUJ_OTF_0768" w:hint="cs"/>
                <w:sz w:val="24"/>
                <w:szCs w:val="24"/>
              </w:rPr>
              <w:t>,</w:t>
            </w:r>
            <w:r w:rsidRPr="00B7463E">
              <w:rPr>
                <w:rFonts w:cs="SHREE_GUJ_OTF_0768" w:hint="cs"/>
                <w:sz w:val="24"/>
                <w:szCs w:val="24"/>
                <w:cs/>
              </w:rPr>
              <w:t xml:space="preserve"> તો તેના કારણો શાં છે</w:t>
            </w:r>
            <w:r w:rsidRPr="00B7463E">
              <w:rPr>
                <w:rFonts w:cs="SHREE_GUJ_OTF_0768" w:hint="cs"/>
                <w:sz w:val="24"/>
                <w:szCs w:val="24"/>
              </w:rPr>
              <w:t>,</w:t>
            </w:r>
            <w:r w:rsidRPr="00B7463E">
              <w:rPr>
                <w:rFonts w:cs="SHREE_GUJ_OTF_0768" w:hint="cs"/>
                <w:sz w:val="24"/>
                <w:szCs w:val="24"/>
                <w:cs/>
              </w:rPr>
              <w:t xml:space="preserve"> અને</w:t>
            </w:r>
          </w:p>
        </w:tc>
        <w:tc>
          <w:tcPr>
            <w:tcW w:w="761" w:type="dxa"/>
            <w:hideMark/>
          </w:tcPr>
          <w:p w:rsidR="00B7463E" w:rsidRPr="00B7463E" w:rsidRDefault="00B7463E" w:rsidP="000F0F64">
            <w:pPr>
              <w:pStyle w:val="NoSpacing"/>
              <w:spacing w:line="216" w:lineRule="auto"/>
              <w:jc w:val="center"/>
              <w:rPr>
                <w:rFonts w:cs="SHREE_GUJ_OTF_0768"/>
                <w:sz w:val="24"/>
                <w:szCs w:val="24"/>
              </w:rPr>
            </w:pPr>
            <w:r w:rsidRPr="00B7463E">
              <w:rPr>
                <w:rFonts w:cs="SHREE_GUJ_OTF_0768" w:hint="cs"/>
                <w:sz w:val="24"/>
                <w:szCs w:val="24"/>
                <w:cs/>
              </w:rPr>
              <w:t>(૨)</w:t>
            </w:r>
          </w:p>
        </w:tc>
        <w:tc>
          <w:tcPr>
            <w:tcW w:w="5189" w:type="dxa"/>
            <w:hideMark/>
          </w:tcPr>
          <w:p w:rsidR="00B7463E" w:rsidRDefault="00B7463E" w:rsidP="000F0F64">
            <w:pPr>
              <w:jc w:val="both"/>
              <w:rPr>
                <w:rFonts w:cs="SHREE_GUJ_OTF_0768"/>
                <w:sz w:val="24"/>
                <w:szCs w:val="24"/>
              </w:rPr>
            </w:pPr>
            <w:r w:rsidRPr="00B7463E">
              <w:rPr>
                <w:rFonts w:cs="SHREE_GUJ_OTF_0768" w:hint="cs"/>
                <w:sz w:val="24"/>
                <w:szCs w:val="24"/>
                <w:cs/>
              </w:rPr>
              <w:t>નવસારી જિલ્લાની રચના બાદ જિલ્લા પોલીસ મુખ્ય મથક માટે યોગ્ય જગ્યા ઉપલબ્ધ થયેલ ન હોવાથી જિલ્લાના મુખ્ય મથકથી નજીકના અંતરે આવેલી નવસારી કૃષિ યુનિવર્સિટીની જમીન ફાળવવાનો વર્ષ ૨૦૧૪-૧૫ માં રાજય સરકારશ્રીએ નિર્ણય કરેલ હતો. વધુમાં ઉકત જમીનની અવેજીમાં વેડછા સીડ ફાર્મની જમીન નવસારી કૃષિ યુનિવર્સિટીને ફાળવવાની બાબત વિચારાધીન છે.</w:t>
            </w:r>
          </w:p>
          <w:p w:rsidR="00B7463E" w:rsidRPr="00B7463E" w:rsidRDefault="00B7463E" w:rsidP="000F0F64">
            <w:pPr>
              <w:jc w:val="both"/>
              <w:rPr>
                <w:rFonts w:cs="SHREE_GUJ_OTF_0768"/>
                <w:sz w:val="24"/>
                <w:szCs w:val="24"/>
                <w:cs/>
              </w:rPr>
            </w:pPr>
          </w:p>
        </w:tc>
      </w:tr>
      <w:tr w:rsidR="00B7463E" w:rsidRPr="00B7463E" w:rsidTr="000F0F64">
        <w:trPr>
          <w:trHeight w:val="430"/>
          <w:jc w:val="center"/>
        </w:trPr>
        <w:tc>
          <w:tcPr>
            <w:tcW w:w="660" w:type="dxa"/>
          </w:tcPr>
          <w:p w:rsidR="00B7463E" w:rsidRPr="00B7463E" w:rsidRDefault="00B7463E" w:rsidP="000F0F64">
            <w:pPr>
              <w:pStyle w:val="NoSpacing"/>
              <w:spacing w:line="216" w:lineRule="auto"/>
              <w:jc w:val="center"/>
              <w:rPr>
                <w:rFonts w:cs="SHREE_GUJ_OTF_0768"/>
                <w:sz w:val="24"/>
                <w:szCs w:val="24"/>
                <w:cs/>
              </w:rPr>
            </w:pPr>
            <w:r w:rsidRPr="00B7463E">
              <w:rPr>
                <w:rFonts w:cs="SHREE_GUJ_OTF_0768" w:hint="cs"/>
                <w:sz w:val="24"/>
                <w:szCs w:val="24"/>
                <w:cs/>
              </w:rPr>
              <w:t>(૩)</w:t>
            </w:r>
          </w:p>
        </w:tc>
        <w:tc>
          <w:tcPr>
            <w:tcW w:w="3593" w:type="dxa"/>
          </w:tcPr>
          <w:p w:rsidR="00B7463E" w:rsidRPr="00B7463E" w:rsidRDefault="00B7463E" w:rsidP="000F0F64">
            <w:pPr>
              <w:pStyle w:val="NoSpacing"/>
              <w:jc w:val="both"/>
              <w:rPr>
                <w:rFonts w:cs="SHREE_GUJ_OTF_0768"/>
                <w:sz w:val="24"/>
                <w:szCs w:val="24"/>
                <w:cs/>
              </w:rPr>
            </w:pPr>
            <w:r w:rsidRPr="00B7463E">
              <w:rPr>
                <w:rFonts w:cs="SHREE_GUJ_OTF_0768" w:hint="cs"/>
                <w:sz w:val="24"/>
                <w:szCs w:val="24"/>
                <w:cs/>
              </w:rPr>
              <w:t>તે માટે જવાબદારો સામે શી કાર્યવાહી કરવામાં આવી</w:t>
            </w:r>
            <w:r w:rsidRPr="00B7463E">
              <w:rPr>
                <w:rFonts w:cs="SHREE_GUJ_OTF_0768" w:hint="cs"/>
                <w:sz w:val="24"/>
                <w:szCs w:val="24"/>
              </w:rPr>
              <w:t>?</w:t>
            </w:r>
          </w:p>
        </w:tc>
        <w:tc>
          <w:tcPr>
            <w:tcW w:w="761" w:type="dxa"/>
          </w:tcPr>
          <w:p w:rsidR="00B7463E" w:rsidRPr="00B7463E" w:rsidRDefault="00B7463E" w:rsidP="000F0F64">
            <w:pPr>
              <w:pStyle w:val="NoSpacing"/>
              <w:spacing w:line="216" w:lineRule="auto"/>
              <w:jc w:val="center"/>
              <w:rPr>
                <w:rFonts w:cs="SHREE_GUJ_OTF_0768"/>
                <w:sz w:val="24"/>
                <w:szCs w:val="24"/>
                <w:cs/>
              </w:rPr>
            </w:pPr>
            <w:r w:rsidRPr="00B7463E">
              <w:rPr>
                <w:rFonts w:cs="SHREE_GUJ_OTF_0768" w:hint="cs"/>
                <w:sz w:val="24"/>
                <w:szCs w:val="24"/>
                <w:cs/>
              </w:rPr>
              <w:t>(૩)</w:t>
            </w:r>
          </w:p>
        </w:tc>
        <w:tc>
          <w:tcPr>
            <w:tcW w:w="5189" w:type="dxa"/>
          </w:tcPr>
          <w:p w:rsidR="00B7463E" w:rsidRPr="00B7463E" w:rsidRDefault="00B7463E" w:rsidP="000F0F64">
            <w:pPr>
              <w:pStyle w:val="NoSpacing"/>
              <w:jc w:val="both"/>
              <w:rPr>
                <w:rFonts w:cs="SHREE_GUJ_OTF_0768"/>
                <w:sz w:val="24"/>
                <w:szCs w:val="24"/>
                <w:cs/>
              </w:rPr>
            </w:pPr>
            <w:r w:rsidRPr="00B7463E">
              <w:rPr>
                <w:rFonts w:cs="SHREE_GUJ_OTF_0768" w:hint="cs"/>
                <w:sz w:val="24"/>
                <w:szCs w:val="24"/>
                <w:cs/>
              </w:rPr>
              <w:t>કોઇ કાર્યવાહી કરવાનો પ્રશ્ન રહેતો નથી.</w:t>
            </w:r>
          </w:p>
        </w:tc>
      </w:tr>
    </w:tbl>
    <w:p w:rsidR="00B7463E" w:rsidRPr="00B7463E" w:rsidRDefault="00B7463E" w:rsidP="00B7463E">
      <w:pPr>
        <w:pStyle w:val="NoSpacing"/>
        <w:rPr>
          <w:rFonts w:cs="SHREE_GUJ_OTF_0768"/>
          <w:sz w:val="24"/>
          <w:szCs w:val="24"/>
        </w:rPr>
      </w:pPr>
    </w:p>
    <w:p w:rsidR="00B7463E" w:rsidRPr="00B7463E" w:rsidRDefault="00B7463E" w:rsidP="00371332">
      <w:pPr>
        <w:jc w:val="center"/>
        <w:rPr>
          <w:rFonts w:ascii="Shruti" w:hAnsi="Shruti" w:cs="SHREE_GUJ_OTF_0768"/>
          <w:b/>
          <w:bCs/>
          <w:sz w:val="24"/>
          <w:szCs w:val="24"/>
        </w:rPr>
      </w:pPr>
      <w:r w:rsidRPr="00B7463E">
        <w:rPr>
          <w:rFonts w:ascii="Shruti" w:hAnsi="Shruti" w:cs="SHREE_GUJ_OTF_0768"/>
          <w:b/>
          <w:bCs/>
          <w:sz w:val="24"/>
          <w:szCs w:val="24"/>
          <w:cs/>
        </w:rPr>
        <w:t>-------------------</w:t>
      </w:r>
    </w:p>
    <w:p w:rsidR="00F62C54" w:rsidRDefault="00F62C54"/>
    <w:sectPr w:rsidR="00F62C54" w:rsidSect="00CB38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TitleLigh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7463E"/>
    <w:rsid w:val="00371332"/>
    <w:rsid w:val="005E6A28"/>
    <w:rsid w:val="007767E7"/>
    <w:rsid w:val="00B7463E"/>
    <w:rsid w:val="00CB38BB"/>
    <w:rsid w:val="00F62C5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63E"/>
    <w:pPr>
      <w:spacing w:after="0" w:line="240" w:lineRule="auto"/>
    </w:pPr>
    <w:rPr>
      <w:rFonts w:ascii="Calibri" w:eastAsia="Times New Roman" w:hAnsi="Calibri" w:cs="Shrut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2023-09-06T12:25:00Z</dcterms:created>
  <dcterms:modified xsi:type="dcterms:W3CDTF">2023-09-08T05:27:00Z</dcterms:modified>
</cp:coreProperties>
</file>