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22" w:rsidRPr="00930E22" w:rsidRDefault="00930E22" w:rsidP="004C1A10">
      <w:pPr>
        <w:tabs>
          <w:tab w:val="left" w:pos="8006"/>
        </w:tabs>
        <w:ind w:left="-450" w:right="-533"/>
        <w:jc w:val="center"/>
        <w:rPr>
          <w:rFonts w:asciiTheme="minorBidi" w:hAnsiTheme="minorBidi" w:cs="SHREE_GUJ_OTF_0768" w:hint="cs"/>
          <w:b/>
          <w:bCs/>
          <w:sz w:val="52"/>
          <w:szCs w:val="52"/>
        </w:rPr>
      </w:pPr>
      <w:bookmarkStart w:id="0" w:name="_GoBack"/>
      <w:bookmarkEnd w:id="0"/>
      <w:r w:rsidRPr="00930E22">
        <w:rPr>
          <w:rFonts w:asciiTheme="minorBidi" w:hAnsiTheme="minorBidi" w:cs="SHREE_GUJ_OTF_0768" w:hint="cs"/>
          <w:b/>
          <w:bCs/>
          <w:sz w:val="52"/>
          <w:szCs w:val="52"/>
          <w:cs/>
        </w:rPr>
        <w:t>50</w:t>
      </w:r>
    </w:p>
    <w:p w:rsidR="004C1A10" w:rsidRPr="004C1A10" w:rsidRDefault="004C1A10" w:rsidP="004C1A10">
      <w:pPr>
        <w:tabs>
          <w:tab w:val="left" w:pos="8006"/>
        </w:tabs>
        <w:ind w:left="-450" w:right="-533"/>
        <w:jc w:val="center"/>
        <w:rPr>
          <w:rFonts w:asciiTheme="majorBidi" w:hAnsiTheme="majorBidi" w:cs="SHREE_GUJ_OTF_0768"/>
          <w:sz w:val="24"/>
          <w:szCs w:val="24"/>
        </w:rPr>
      </w:pPr>
      <w:r w:rsidRPr="004C1A1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અમદાવાદ જીલ્લામાં ડેન્ગ્યુના કેસો </w:t>
      </w:r>
      <w:r w:rsidRPr="004C1A10">
        <w:rPr>
          <w:rFonts w:asciiTheme="majorBidi" w:hAnsiTheme="majorBidi" w:cs="SHREE_GUJ_OTF_0768"/>
          <w:sz w:val="24"/>
          <w:szCs w:val="24"/>
          <w:cs/>
        </w:rPr>
        <w:t xml:space="preserve"> </w:t>
      </w:r>
    </w:p>
    <w:p w:rsidR="004C1A10" w:rsidRPr="004C1A10" w:rsidRDefault="004C1A10" w:rsidP="004C1A10">
      <w:pPr>
        <w:tabs>
          <w:tab w:val="left" w:pos="8006"/>
        </w:tabs>
        <w:ind w:left="-450" w:right="-533"/>
        <w:jc w:val="center"/>
        <w:rPr>
          <w:rFonts w:ascii="Calibri" w:hAnsi="Calibri" w:cs="SHREE_GUJ_OTF_0768"/>
          <w:sz w:val="24"/>
          <w:szCs w:val="24"/>
        </w:rPr>
      </w:pPr>
      <w:r w:rsidRPr="004C1A10">
        <w:rPr>
          <w:rFonts w:asciiTheme="majorBidi" w:hAnsiTheme="majorBidi" w:cs="SHREE_GUJ_OTF_0768"/>
          <w:sz w:val="24"/>
          <w:szCs w:val="24"/>
          <w:cs/>
        </w:rPr>
        <w:t>*</w:t>
      </w:r>
      <w:r w:rsidRPr="004C1A10">
        <w:rPr>
          <w:rFonts w:ascii="LMG-Arun" w:hAnsi="LMG-Arun" w:cs="SHREE_GUJ_OTF_0768" w:hint="cs"/>
          <w:sz w:val="24"/>
          <w:szCs w:val="24"/>
          <w:cs/>
        </w:rPr>
        <w:t xml:space="preserve"> </w:t>
      </w:r>
      <w:r w:rsidR="00930E22">
        <w:rPr>
          <w:rFonts w:ascii="Calibri" w:hAnsi="Calibri" w:cs="SHREE_GUJ_OTF_0768" w:hint="cs"/>
          <w:sz w:val="24"/>
          <w:szCs w:val="24"/>
          <w:cs/>
        </w:rPr>
        <w:t xml:space="preserve">15/3/533 </w:t>
      </w:r>
      <w:r w:rsidRPr="004C1A10">
        <w:rPr>
          <w:rFonts w:ascii="Calibri" w:hAnsi="Calibri" w:cs="SHREE_GUJ_OTF_0768"/>
          <w:sz w:val="24"/>
          <w:szCs w:val="24"/>
          <w:cs/>
        </w:rPr>
        <w:t xml:space="preserve"> શ્રી </w:t>
      </w:r>
      <w:r w:rsidRPr="004C1A10">
        <w:rPr>
          <w:rFonts w:ascii="Calibri" w:hAnsi="Calibri" w:cs="SHREE_GUJ_OTF_0768" w:hint="cs"/>
          <w:sz w:val="24"/>
          <w:szCs w:val="24"/>
          <w:cs/>
        </w:rPr>
        <w:t>હાર્દિક પટેલ (</w:t>
      </w:r>
      <w:r w:rsidRPr="004C1A10">
        <w:rPr>
          <w:rFonts w:ascii="Calibri" w:hAnsi="Calibri" w:cs="SHREE_GUJ_OTF_0768"/>
          <w:sz w:val="24"/>
          <w:szCs w:val="24"/>
          <w:cs/>
        </w:rPr>
        <w:t>વિરમગામ</w:t>
      </w:r>
      <w:r w:rsidRPr="004C1A10">
        <w:rPr>
          <w:rFonts w:ascii="Calibri" w:hAnsi="Calibri" w:cs="SHREE_GUJ_OTF_0768" w:hint="cs"/>
          <w:sz w:val="24"/>
          <w:szCs w:val="24"/>
          <w:cs/>
        </w:rPr>
        <w:t xml:space="preserve">) </w:t>
      </w:r>
      <w:r w:rsidRPr="004C1A10">
        <w:rPr>
          <w:rFonts w:ascii="Calibri" w:hAnsi="Calibri" w:cs="SHREE_GUJ_OTF_0768"/>
          <w:sz w:val="24"/>
          <w:szCs w:val="24"/>
        </w:rPr>
        <w:t>:</w:t>
      </w:r>
      <w:r w:rsidRPr="004C1A10">
        <w:rPr>
          <w:rFonts w:ascii="Calibri" w:hAnsi="Calibri" w:cs="SHREE_GUJ_OTF_0768"/>
          <w:sz w:val="24"/>
          <w:szCs w:val="24"/>
          <w:cs/>
        </w:rPr>
        <w:t xml:space="preserve"> માનનીય આરોગ્ય મંત્રીશ્રી જણાવવા કૃપા કરશે કે</w:t>
      </w:r>
      <w:r w:rsidR="00930E22">
        <w:rPr>
          <w:rFonts w:ascii="Calibri" w:hAnsi="Calibri" w:cs="SHREE_GUJ_OTF_0768" w:hint="cs"/>
          <w:sz w:val="24"/>
          <w:szCs w:val="24"/>
          <w:cs/>
        </w:rPr>
        <w:t>.-</w:t>
      </w:r>
    </w:p>
    <w:tbl>
      <w:tblPr>
        <w:tblStyle w:val="TableGrid"/>
        <w:tblW w:w="99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140"/>
        <w:gridCol w:w="5220"/>
      </w:tblGrid>
      <w:tr w:rsidR="004C1A10" w:rsidRPr="004C1A10" w:rsidTr="004C1A10">
        <w:tc>
          <w:tcPr>
            <w:tcW w:w="630" w:type="dxa"/>
            <w:hideMark/>
          </w:tcPr>
          <w:p w:rsidR="004C1A10" w:rsidRPr="004C1A10" w:rsidRDefault="004C1A10" w:rsidP="00356419">
            <w:pPr>
              <w:ind w:left="-288"/>
              <w:rPr>
                <w:rFonts w:ascii="Calibri" w:hAnsi="Calibri" w:cs="SHREE_GUJ_OTF_0768"/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:rsidR="004C1A10" w:rsidRPr="004C1A10" w:rsidRDefault="004C1A10" w:rsidP="00356419">
            <w:pPr>
              <w:jc w:val="center"/>
              <w:rPr>
                <w:rFonts w:ascii="Calibri" w:hAnsi="Calibri" w:cs="SHREE_GUJ_OTF_0768"/>
                <w:sz w:val="24"/>
                <w:szCs w:val="24"/>
              </w:rPr>
            </w:pPr>
            <w:r w:rsidRPr="004C1A10">
              <w:rPr>
                <w:rFonts w:ascii="Calibri" w:hAnsi="Calibr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</w:tcPr>
          <w:p w:rsidR="004C1A10" w:rsidRPr="004C1A10" w:rsidRDefault="004C1A10" w:rsidP="00356419">
            <w:pPr>
              <w:jc w:val="center"/>
              <w:rPr>
                <w:rFonts w:ascii="Calibri" w:hAnsi="Calibri" w:cs="SHREE_GUJ_OTF_0768"/>
                <w:sz w:val="24"/>
                <w:szCs w:val="24"/>
              </w:rPr>
            </w:pPr>
            <w:r w:rsidRPr="004C1A10">
              <w:rPr>
                <w:rFonts w:ascii="Calibri" w:hAnsi="Calibri" w:cs="SHREE_GUJ_OTF_0768"/>
                <w:sz w:val="24"/>
                <w:szCs w:val="24"/>
                <w:cs/>
              </w:rPr>
              <w:t>જવાબ</w:t>
            </w:r>
          </w:p>
        </w:tc>
      </w:tr>
      <w:tr w:rsidR="004C1A10" w:rsidRPr="004C1A10" w:rsidTr="004C1A10">
        <w:trPr>
          <w:trHeight w:val="918"/>
        </w:trPr>
        <w:tc>
          <w:tcPr>
            <w:tcW w:w="630" w:type="dxa"/>
            <w:hideMark/>
          </w:tcPr>
          <w:p w:rsidR="004C1A10" w:rsidRPr="004C1A10" w:rsidRDefault="004C1A10" w:rsidP="00356419">
            <w:pPr>
              <w:jc w:val="both"/>
              <w:rPr>
                <w:rFonts w:asciiTheme="majorBidi" w:eastAsiaTheme="minorEastAsia" w:hAnsiTheme="majorBidi" w:cs="SHREE_GUJ_OTF_0768"/>
                <w:b/>
                <w:bCs/>
                <w:sz w:val="24"/>
                <w:szCs w:val="24"/>
              </w:rPr>
            </w:pPr>
            <w:r w:rsidRPr="004C1A10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  <w:hideMark/>
          </w:tcPr>
          <w:p w:rsidR="004C1A10" w:rsidRPr="004C1A10" w:rsidRDefault="004C1A10" w:rsidP="00356419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C1A10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</w:t>
            </w:r>
            <w:r w:rsidRPr="004C1A1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/૭/૨૦૨૩ ની સ્થિતિએ છેલ્લા બે વર્ષમાં અમદાવાદ જીલ્લામાં ડેન્ગ્યુના કેટલા કેસો નોંધાયા</w:t>
            </w:r>
            <w:r w:rsidRPr="004C1A10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5220" w:type="dxa"/>
            <w:hideMark/>
          </w:tcPr>
          <w:p w:rsidR="004C1A10" w:rsidRPr="004C1A10" w:rsidRDefault="004C1A10" w:rsidP="00356419">
            <w:pPr>
              <w:pStyle w:val="NoSpacing"/>
              <w:ind w:left="612" w:hanging="612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C1A1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(૧)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2"/>
              <w:gridCol w:w="686"/>
            </w:tblGrid>
            <w:tr w:rsidR="004C1A10" w:rsidRPr="004C1A10" w:rsidTr="00356419">
              <w:tc>
                <w:tcPr>
                  <w:tcW w:w="3842" w:type="dxa"/>
                </w:tcPr>
                <w:p w:rsidR="004C1A10" w:rsidRPr="004C1A10" w:rsidRDefault="004C1A10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C1A1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686" w:type="dxa"/>
                </w:tcPr>
                <w:p w:rsidR="004C1A10" w:rsidRPr="004C1A10" w:rsidRDefault="004C1A10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C1A1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કેસ</w:t>
                  </w:r>
                </w:p>
              </w:tc>
            </w:tr>
            <w:tr w:rsidR="004C1A10" w:rsidRPr="004C1A10" w:rsidTr="00356419">
              <w:tc>
                <w:tcPr>
                  <w:tcW w:w="3842" w:type="dxa"/>
                </w:tcPr>
                <w:p w:rsidR="004C1A10" w:rsidRPr="004C1A10" w:rsidRDefault="004C1A10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C1A1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ઓગસ્ટ</w:t>
                  </w:r>
                  <w:r w:rsidRPr="004C1A1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૨૦૨૧ થી જુલાઈ ૨૦૨૨</w:t>
                  </w:r>
                </w:p>
              </w:tc>
              <w:tc>
                <w:tcPr>
                  <w:tcW w:w="686" w:type="dxa"/>
                </w:tcPr>
                <w:p w:rsidR="004C1A10" w:rsidRPr="004C1A10" w:rsidRDefault="004C1A10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cs/>
                    </w:rPr>
                  </w:pPr>
                  <w:r w:rsidRPr="004C1A1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૨૪</w:t>
                  </w:r>
                </w:p>
              </w:tc>
            </w:tr>
            <w:tr w:rsidR="004C1A10" w:rsidRPr="004C1A10" w:rsidTr="00356419">
              <w:tc>
                <w:tcPr>
                  <w:tcW w:w="3842" w:type="dxa"/>
                </w:tcPr>
                <w:p w:rsidR="004C1A10" w:rsidRPr="004C1A10" w:rsidRDefault="004C1A10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C1A1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ઓગસ્ટ</w:t>
                  </w:r>
                  <w:r w:rsidRPr="004C1A1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૨૦૨૨ થી જુલાઈ ૨૦૨૩</w:t>
                  </w:r>
                </w:p>
              </w:tc>
              <w:tc>
                <w:tcPr>
                  <w:tcW w:w="686" w:type="dxa"/>
                </w:tcPr>
                <w:p w:rsidR="004C1A10" w:rsidRPr="004C1A10" w:rsidRDefault="004C1A10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C1A1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4C1A10" w:rsidRPr="004C1A10" w:rsidTr="00356419">
              <w:tc>
                <w:tcPr>
                  <w:tcW w:w="3842" w:type="dxa"/>
                </w:tcPr>
                <w:p w:rsidR="004C1A10" w:rsidRPr="004C1A10" w:rsidRDefault="004C1A10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cs/>
                    </w:rPr>
                  </w:pPr>
                  <w:r w:rsidRPr="004C1A1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686" w:type="dxa"/>
                </w:tcPr>
                <w:p w:rsidR="004C1A10" w:rsidRPr="004C1A10" w:rsidRDefault="004C1A10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C1A1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૩૪</w:t>
                  </w:r>
                </w:p>
              </w:tc>
            </w:tr>
          </w:tbl>
          <w:p w:rsidR="004C1A10" w:rsidRPr="004C1A10" w:rsidRDefault="004C1A10" w:rsidP="00356419">
            <w:pPr>
              <w:pStyle w:val="NoSpacing"/>
              <w:ind w:left="612" w:hanging="612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  <w:tr w:rsidR="004C1A10" w:rsidRPr="004C1A10" w:rsidTr="004C1A10">
        <w:trPr>
          <w:trHeight w:val="864"/>
        </w:trPr>
        <w:tc>
          <w:tcPr>
            <w:tcW w:w="630" w:type="dxa"/>
            <w:hideMark/>
          </w:tcPr>
          <w:p w:rsidR="004C1A10" w:rsidRPr="004C1A10" w:rsidRDefault="004C1A10" w:rsidP="00356419">
            <w:pPr>
              <w:jc w:val="both"/>
              <w:rPr>
                <w:rFonts w:asciiTheme="majorBidi" w:eastAsiaTheme="minorEastAsia" w:hAnsiTheme="majorBidi" w:cs="SHREE_GUJ_OTF_0768"/>
                <w:b/>
                <w:bCs/>
                <w:sz w:val="24"/>
                <w:szCs w:val="24"/>
              </w:rPr>
            </w:pPr>
            <w:r w:rsidRPr="004C1A10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4140" w:type="dxa"/>
            <w:hideMark/>
          </w:tcPr>
          <w:p w:rsidR="004C1A10" w:rsidRPr="004C1A10" w:rsidRDefault="004C1A10" w:rsidP="00356419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C1A1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 પૈકી ડેન્ગ્યુથી કેટલા દર્દીઓના મૃત્યુ થયા</w:t>
            </w:r>
            <w:r w:rsidRPr="004C1A10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4C1A1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5220" w:type="dxa"/>
            <w:hideMark/>
          </w:tcPr>
          <w:p w:rsidR="004C1A10" w:rsidRPr="004C1A10" w:rsidRDefault="004C1A10" w:rsidP="00356419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C1A1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(૨) </w:t>
            </w:r>
            <w:r w:rsidRPr="004C1A10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શૂન્ય</w:t>
            </w:r>
          </w:p>
        </w:tc>
      </w:tr>
      <w:tr w:rsidR="004C1A10" w:rsidRPr="004C1A10" w:rsidTr="004C1A10">
        <w:trPr>
          <w:trHeight w:val="864"/>
        </w:trPr>
        <w:tc>
          <w:tcPr>
            <w:tcW w:w="630" w:type="dxa"/>
          </w:tcPr>
          <w:p w:rsidR="004C1A10" w:rsidRPr="004C1A10" w:rsidRDefault="004C1A10" w:rsidP="00356419">
            <w:pPr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4C1A10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140" w:type="dxa"/>
          </w:tcPr>
          <w:p w:rsidR="004C1A10" w:rsidRPr="004C1A10" w:rsidRDefault="004C1A10" w:rsidP="00356419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C1A1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ડેન્ગ્યુ અટકાવવા માટે શા પગલા ભરવામાં આવ્યા</w:t>
            </w:r>
            <w:r w:rsidRPr="004C1A10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:rsidR="004C1A10" w:rsidRPr="004C1A10" w:rsidRDefault="004C1A10" w:rsidP="00356419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C1A1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(૩) </w:t>
            </w:r>
            <w:r w:rsidRPr="004C1A10">
              <w:rPr>
                <w:rFonts w:asciiTheme="minorBidi" w:hAnsiTheme="minorBidi" w:cs="SHREE_GUJ_OTF_0768" w:hint="cs"/>
                <w:sz w:val="24"/>
                <w:szCs w:val="24"/>
                <w:u w:val="single"/>
                <w:cs/>
              </w:rPr>
              <w:t>ડેન્ગ્યુ નિયંત્રણ માટે લીધેલ પગલા</w:t>
            </w:r>
            <w:r w:rsidRPr="004C1A1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-</w:t>
            </w:r>
          </w:p>
          <w:p w:rsidR="004C1A10" w:rsidRPr="004C1A10" w:rsidRDefault="004C1A10" w:rsidP="004C1A1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C1A10">
              <w:rPr>
                <w:rFonts w:asciiTheme="minorBidi" w:hAnsiTheme="minorBidi" w:cs="SHREE_GUJ_OTF_0768"/>
                <w:sz w:val="24"/>
                <w:szCs w:val="24"/>
                <w:cs/>
              </w:rPr>
              <w:t>મેડિકલ કોલેજ સંલગ્ન હોસ્પિટલ તથા ક્ષેત્રીય કક્ષાએ શંકાસ્પદ તાવના કેસોની શોધખોળ અને લેબોરેટરી પરીક્ષણથી નિદાન થતા કેસોને યોગ્ય સારવારની વ્યવસ્થા.</w:t>
            </w:r>
          </w:p>
          <w:p w:rsidR="004C1A10" w:rsidRPr="004C1A10" w:rsidRDefault="004C1A10" w:rsidP="004C1A10">
            <w:pPr>
              <w:numPr>
                <w:ilvl w:val="0"/>
                <w:numId w:val="1"/>
              </w:numPr>
              <w:ind w:left="34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C1A10">
              <w:rPr>
                <w:rFonts w:asciiTheme="minorBidi" w:hAnsiTheme="minorBidi" w:cs="SHREE_GUJ_OTF_0768"/>
                <w:sz w:val="24"/>
                <w:szCs w:val="24"/>
                <w:cs/>
              </w:rPr>
              <w:t>મચ્છર ઉત્પત્તિ અટકાયત કામગીરી.</w:t>
            </w:r>
          </w:p>
          <w:p w:rsidR="004C1A10" w:rsidRPr="004C1A10" w:rsidRDefault="004C1A10" w:rsidP="004C1A10">
            <w:pPr>
              <w:numPr>
                <w:ilvl w:val="0"/>
                <w:numId w:val="1"/>
              </w:numPr>
              <w:ind w:left="34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C1A10">
              <w:rPr>
                <w:rFonts w:asciiTheme="minorBidi" w:hAnsiTheme="minorBidi" w:cs="SHREE_GUJ_OTF_0768"/>
                <w:sz w:val="24"/>
                <w:szCs w:val="24"/>
                <w:cs/>
              </w:rPr>
              <w:t>નિદાન થયેલ કેસોના વિસ્તારમાં ઘરોમાં પોરાનાશક અને ફોગીંગની કામગીરી.</w:t>
            </w:r>
          </w:p>
          <w:p w:rsidR="004C1A10" w:rsidRPr="004C1A10" w:rsidRDefault="004C1A10" w:rsidP="004C1A1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4C1A10">
              <w:rPr>
                <w:rFonts w:asciiTheme="minorBidi" w:hAnsiTheme="minorBidi" w:cs="SHREE_GUJ_OTF_0768"/>
                <w:sz w:val="24"/>
                <w:szCs w:val="24"/>
                <w:cs/>
              </w:rPr>
              <w:t>આરોગ્ય શિક્ષણની કામગીરી.</w:t>
            </w:r>
          </w:p>
        </w:tc>
      </w:tr>
    </w:tbl>
    <w:p w:rsidR="009A01C7" w:rsidRDefault="006E394C"/>
    <w:sectPr w:rsidR="009A0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4C" w:rsidRDefault="006E394C" w:rsidP="00930E22">
      <w:r>
        <w:separator/>
      </w:r>
    </w:p>
  </w:endnote>
  <w:endnote w:type="continuationSeparator" w:id="0">
    <w:p w:rsidR="006E394C" w:rsidRDefault="006E394C" w:rsidP="0093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G-Arun"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4C" w:rsidRDefault="006E394C" w:rsidP="00930E22">
      <w:r>
        <w:separator/>
      </w:r>
    </w:p>
  </w:footnote>
  <w:footnote w:type="continuationSeparator" w:id="0">
    <w:p w:rsidR="006E394C" w:rsidRDefault="006E394C" w:rsidP="0093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834"/>
    <w:multiLevelType w:val="hybridMultilevel"/>
    <w:tmpl w:val="AE6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C1"/>
    <w:rsid w:val="0008370C"/>
    <w:rsid w:val="004C1A10"/>
    <w:rsid w:val="006E394C"/>
    <w:rsid w:val="00930E22"/>
    <w:rsid w:val="00BA41C1"/>
    <w:rsid w:val="00CD0388"/>
    <w:rsid w:val="00E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10"/>
    <w:pPr>
      <w:spacing w:after="0" w:line="24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A1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1A10"/>
    <w:pPr>
      <w:spacing w:after="0" w:line="240" w:lineRule="auto"/>
    </w:pPr>
    <w:rPr>
      <w:rFonts w:ascii="Calibri" w:eastAsia="Times New Roman" w:hAnsi="Calibri" w:cs="Shruti"/>
    </w:rPr>
  </w:style>
  <w:style w:type="paragraph" w:styleId="ListParagraph">
    <w:name w:val="List Paragraph"/>
    <w:basedOn w:val="Normal"/>
    <w:uiPriority w:val="34"/>
    <w:qFormat/>
    <w:rsid w:val="004C1A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E22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30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E22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10"/>
    <w:pPr>
      <w:spacing w:after="0" w:line="24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A1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1A10"/>
    <w:pPr>
      <w:spacing w:after="0" w:line="240" w:lineRule="auto"/>
    </w:pPr>
    <w:rPr>
      <w:rFonts w:ascii="Calibri" w:eastAsia="Times New Roman" w:hAnsi="Calibri" w:cs="Shruti"/>
    </w:rPr>
  </w:style>
  <w:style w:type="paragraph" w:styleId="ListParagraph">
    <w:name w:val="List Paragraph"/>
    <w:basedOn w:val="Normal"/>
    <w:uiPriority w:val="34"/>
    <w:qFormat/>
    <w:rsid w:val="004C1A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E22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30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E22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2023-09-08T06:32:00Z</cp:lastPrinted>
  <dcterms:created xsi:type="dcterms:W3CDTF">2023-09-06T10:25:00Z</dcterms:created>
  <dcterms:modified xsi:type="dcterms:W3CDTF">2023-09-08T06:32:00Z</dcterms:modified>
</cp:coreProperties>
</file>