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29" w:rsidRPr="00E71A29" w:rsidRDefault="00E71A29" w:rsidP="00E71A29">
      <w:pPr>
        <w:spacing w:after="0"/>
        <w:jc w:val="center"/>
        <w:rPr>
          <w:rFonts w:ascii="SHREE_GUJ_OTF_0768" w:hAnsi="SHREE_GUJ_OTF_0768" w:cs="SHREE_GUJ_OTF_0768"/>
          <w:b/>
          <w:bCs/>
          <w:sz w:val="56"/>
          <w:szCs w:val="56"/>
        </w:rPr>
      </w:pPr>
      <w:r w:rsidRPr="00E71A29">
        <w:rPr>
          <w:rFonts w:ascii="SHREE_GUJ_OTF_0768" w:hAnsi="SHREE_GUJ_OTF_0768" w:cs="SHREE_GUJ_OTF_0768"/>
          <w:b/>
          <w:bCs/>
          <w:sz w:val="56"/>
          <w:szCs w:val="56"/>
        </w:rPr>
        <w:t>8</w:t>
      </w:r>
    </w:p>
    <w:p w:rsidR="00E71A29" w:rsidRPr="00AC7CBC" w:rsidRDefault="00E71A29" w:rsidP="00E71A29">
      <w:pPr>
        <w:spacing w:after="0"/>
        <w:jc w:val="center"/>
        <w:rPr>
          <w:rFonts w:ascii="SHREE_GUJ_OTF_0768" w:hAnsi="SHREE_GUJ_OTF_0768" w:cs="SHREE_GUJ_OTF_0768"/>
          <w:b/>
          <w:bCs/>
          <w:sz w:val="24"/>
          <w:szCs w:val="24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સુરેન્દ્રનગર જિલ્લામાં કૃષિલક્ષી કૌશલ્ય વિકાસ તાલીમ કાર્યક્રમ અંતર્ગત તાલીમાર્થીઓની સંખ્યા</w:t>
      </w:r>
    </w:p>
    <w:p w:rsidR="00E71A29" w:rsidRPr="00AC7CBC" w:rsidRDefault="00E71A29" w:rsidP="00E71A29">
      <w:pPr>
        <w:spacing w:after="0"/>
        <w:rPr>
          <w:rFonts w:ascii="SHREE_GUJ_OTF_0768" w:hAnsi="SHREE_GUJ_OTF_0768" w:cs="SHREE_GUJ_OTF_0768"/>
          <w:sz w:val="24"/>
          <w:szCs w:val="24"/>
        </w:rPr>
      </w:pPr>
      <w:r w:rsidRPr="00AC7CBC">
        <w:rPr>
          <w:rFonts w:ascii="SHREE_GUJ_OTF_0768" w:hAnsi="SHREE_GUJ_OTF_0768" w:cs="SHREE_GUJ_OTF_0768"/>
          <w:sz w:val="24"/>
          <w:szCs w:val="24"/>
        </w:rPr>
        <w:t xml:space="preserve">* </w:t>
      </w:r>
      <w:r>
        <w:rPr>
          <w:rFonts w:ascii="SHREE_GUJ_OTF_0768" w:hAnsi="SHREE_GUJ_OTF_0768" w:cs="SHREE_GUJ_OTF_0768"/>
          <w:sz w:val="24"/>
          <w:szCs w:val="24"/>
        </w:rPr>
        <w:t>15/3/558</w:t>
      </w:r>
      <w:r w:rsidRPr="00AC7CBC">
        <w:rPr>
          <w:rFonts w:ascii="SHREE_GUJ_OTF_0768" w:hAnsi="SHREE_GUJ_OTF_0768" w:cs="SHREE_GUJ_OTF_0768" w:hint="cs"/>
          <w:sz w:val="24"/>
          <w:szCs w:val="24"/>
          <w:cs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શ્રી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 શામજીભાઇ ચૌહાણ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</w:rPr>
        <w:t>ચોટીલા</w:t>
      </w:r>
      <w:proofErr w:type="gramStart"/>
      <w:r w:rsidRPr="00AC7CBC">
        <w:rPr>
          <w:rFonts w:ascii="SHREE_GUJ_OTF_0768" w:hAnsi="SHREE_GUJ_OTF_0768" w:cs="SHREE_GUJ_OTF_0768" w:hint="cs"/>
          <w:sz w:val="24"/>
          <w:szCs w:val="24"/>
          <w:cs/>
        </w:rPr>
        <w:t xml:space="preserve">) </w:t>
      </w:r>
      <w:r w:rsidRPr="00AC7CBC">
        <w:rPr>
          <w:rFonts w:ascii="SHREE_GUJ_OTF_0768" w:hAnsi="SHREE_GUJ_OTF_0768" w:cs="SHREE_GUJ_OTF_0768"/>
          <w:sz w:val="24"/>
          <w:szCs w:val="24"/>
        </w:rPr>
        <w:t>:</w:t>
      </w:r>
      <w:proofErr w:type="gramEnd"/>
      <w:r w:rsidRPr="00AC7CBC">
        <w:rPr>
          <w:rFonts w:ascii="SHREE_GUJ_OTF_0768" w:hAnsi="SHREE_GUJ_OTF_0768" w:cs="SHREE_GUJ_OTF_0768"/>
          <w:sz w:val="24"/>
          <w:szCs w:val="24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કૃષિ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 xml:space="preserve">મંત્રીશ્રી </w:t>
      </w:r>
      <w:r w:rsidRPr="00AC7CBC">
        <w:rPr>
          <w:rFonts w:ascii="SHREE_GUJ_OTF_0768" w:hAnsi="SHREE_GUJ_OTF_0768" w:cs="SHREE_GUJ_OTF_0768" w:hint="cs"/>
          <w:sz w:val="24"/>
          <w:szCs w:val="24"/>
          <w:cs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276"/>
        <w:gridCol w:w="4344"/>
      </w:tblGrid>
      <w:tr w:rsidR="00E71A29" w:rsidRPr="00AC7CBC" w:rsidTr="00D17B85">
        <w:trPr>
          <w:jc w:val="center"/>
        </w:trPr>
        <w:tc>
          <w:tcPr>
            <w:tcW w:w="4406" w:type="dxa"/>
          </w:tcPr>
          <w:p w:rsidR="00E71A29" w:rsidRPr="00AC7CBC" w:rsidRDefault="00E71A29" w:rsidP="00D17B85">
            <w:pPr>
              <w:spacing w:after="0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76" w:type="dxa"/>
          </w:tcPr>
          <w:p w:rsidR="00E71A29" w:rsidRPr="00AC7CBC" w:rsidRDefault="00E71A29" w:rsidP="00D17B85">
            <w:pPr>
              <w:spacing w:after="0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</w:tcPr>
          <w:p w:rsidR="00E71A29" w:rsidRPr="00AC7CBC" w:rsidRDefault="00E71A29" w:rsidP="00D17B85">
            <w:pPr>
              <w:spacing w:after="0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71A29" w:rsidRPr="00AC7CBC" w:rsidTr="00D17B85">
        <w:trPr>
          <w:jc w:val="center"/>
        </w:trPr>
        <w:tc>
          <w:tcPr>
            <w:tcW w:w="4406" w:type="dxa"/>
          </w:tcPr>
          <w:p w:rsidR="00E71A29" w:rsidRPr="00AC7CBC" w:rsidRDefault="00E71A29" w:rsidP="00D17B8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 ૩૧-૧૨-૨૦૨૨ની સ્થિતિએ છેલ્લા બે વર્ષમાં કૃષિલક્ષી કૌશલ્ય વિકાસ તાલીમ કાર્યક્રમ અંતર્ગત સુરેન્દ્રનગર જિલ્લામાં કેટલા ખેડૂતોએ સંસ્થાકીય તાલીમમાં ભાગ લીધો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76" w:type="dxa"/>
          </w:tcPr>
          <w:p w:rsidR="00E71A29" w:rsidRPr="00AC7CBC" w:rsidRDefault="00E71A29" w:rsidP="00D17B85">
            <w:pPr>
              <w:spacing w:after="0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344" w:type="dxa"/>
          </w:tcPr>
          <w:p w:rsidR="00E71A29" w:rsidRPr="00AC7CBC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૯૮૦ ખેડૂતો.</w:t>
            </w:r>
          </w:p>
        </w:tc>
      </w:tr>
      <w:tr w:rsidR="00E71A29" w:rsidRPr="00AC7CBC" w:rsidTr="00D17B85">
        <w:trPr>
          <w:jc w:val="center"/>
        </w:trPr>
        <w:tc>
          <w:tcPr>
            <w:tcW w:w="4406" w:type="dxa"/>
          </w:tcPr>
          <w:p w:rsidR="00E71A29" w:rsidRDefault="00E71A29" w:rsidP="00D17B8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સ્થિતિએ તે પૈકી કેટલી મહિલા અને કેટલા પુરૂષ તાલીમાર્થીઓએ ભાગ લીધો </w:t>
            </w:r>
            <w:r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  <w:p w:rsidR="00E71A29" w:rsidRDefault="00E71A29" w:rsidP="00D17B8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  <w:p w:rsidR="00E71A29" w:rsidRPr="00AC7CBC" w:rsidRDefault="00E71A29" w:rsidP="00D17B8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276" w:type="dxa"/>
          </w:tcPr>
          <w:p w:rsidR="00E71A29" w:rsidRPr="00AC7CBC" w:rsidRDefault="00E71A29" w:rsidP="00D17B85">
            <w:pPr>
              <w:spacing w:after="0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  <w:tc>
          <w:tcPr>
            <w:tcW w:w="4344" w:type="dxa"/>
          </w:tcPr>
          <w:p w:rsidR="00E71A29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૬૧૪ મહિલા અને ૩૬૬ પુરૂષ.</w:t>
            </w:r>
            <w:bookmarkStart w:id="0" w:name="_GoBack"/>
            <w:bookmarkEnd w:id="0"/>
          </w:p>
          <w:p w:rsidR="00E71A29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  <w:p w:rsidR="00E71A29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  <w:p w:rsidR="00E71A29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  <w:p w:rsidR="00E71A29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</w:p>
          <w:p w:rsidR="00E71A29" w:rsidRPr="00AC7CBC" w:rsidRDefault="00E71A29" w:rsidP="00D17B85">
            <w:pPr>
              <w:tabs>
                <w:tab w:val="left" w:pos="176"/>
                <w:tab w:val="left" w:pos="743"/>
              </w:tabs>
              <w:spacing w:after="0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</w:p>
        </w:tc>
      </w:tr>
    </w:tbl>
    <w:p w:rsidR="00D0449C" w:rsidRDefault="00D0449C"/>
    <w:sectPr w:rsidR="00D0449C" w:rsidSect="00F0514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D"/>
    <w:rsid w:val="00623C5D"/>
    <w:rsid w:val="00D0449C"/>
    <w:rsid w:val="00E71A29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68BB4-D348-48E0-93AD-2721811F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29"/>
    <w:rPr>
      <w:rFonts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2023-09-12T03:55:00Z</dcterms:created>
  <dcterms:modified xsi:type="dcterms:W3CDTF">2023-09-12T03:55:00Z</dcterms:modified>
</cp:coreProperties>
</file>