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9D" w:rsidRDefault="00A37B9D" w:rsidP="00A37B9D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</w:t>
      </w:r>
    </w:p>
    <w:p w:rsidR="00A37B9D" w:rsidRDefault="00A37B9D" w:rsidP="00A37B9D">
      <w:pPr>
        <w:pStyle w:val="NoSpacing"/>
        <w:rPr>
          <w:rFonts w:ascii="Shruti" w:hAnsi="Shruti" w:cs="SHREE_GUJ_OTF_0768"/>
          <w:sz w:val="24"/>
          <w:szCs w:val="24"/>
        </w:rPr>
      </w:pPr>
    </w:p>
    <w:p w:rsidR="00A37B9D" w:rsidRDefault="00A37B9D" w:rsidP="00A37B9D">
      <w:pPr>
        <w:pStyle w:val="NoSpacing"/>
        <w:rPr>
          <w:rFonts w:ascii="Shruti" w:hAnsi="Shruti" w:cs="SHREE_GUJ_OTF_0768"/>
          <w:sz w:val="24"/>
          <w:szCs w:val="24"/>
        </w:rPr>
      </w:pPr>
    </w:p>
    <w:p w:rsidR="00A37B9D" w:rsidRPr="00D65D91" w:rsidRDefault="00D65D91" w:rsidP="00D65D91">
      <w:pPr>
        <w:pStyle w:val="NoSpacing"/>
        <w:tabs>
          <w:tab w:val="left" w:pos="3468"/>
        </w:tabs>
        <w:rPr>
          <w:rFonts w:ascii="Shruti" w:hAnsi="Shruti" w:cs="SHREE_GUJ_OTF_0768"/>
          <w:sz w:val="60"/>
          <w:szCs w:val="60"/>
        </w:rPr>
      </w:pPr>
      <w:r>
        <w:rPr>
          <w:rFonts w:ascii="Shruti" w:hAnsi="Shruti" w:cs="SHREE_GUJ_OTF_0768"/>
          <w:sz w:val="24"/>
          <w:szCs w:val="24"/>
        </w:rPr>
        <w:tab/>
      </w:r>
      <w:r w:rsidR="007B41BA">
        <w:rPr>
          <w:rFonts w:ascii="Shruti" w:hAnsi="Shruti" w:cs="SHREE_GUJ_OTF_0768" w:hint="cs"/>
          <w:sz w:val="24"/>
          <w:szCs w:val="24"/>
          <w:cs/>
        </w:rPr>
        <w:t xml:space="preserve">             </w:t>
      </w:r>
      <w:r w:rsidRPr="00D65D91">
        <w:rPr>
          <w:rFonts w:ascii="Shruti" w:hAnsi="Shruti" w:cs="SHREE_GUJ_OTF_0768"/>
          <w:sz w:val="60"/>
          <w:szCs w:val="60"/>
        </w:rPr>
        <w:t>1</w:t>
      </w:r>
      <w:bookmarkStart w:id="0" w:name="_GoBack"/>
      <w:bookmarkEnd w:id="0"/>
    </w:p>
    <w:p w:rsidR="00A37B9D" w:rsidRPr="001E283D" w:rsidRDefault="00A37B9D" w:rsidP="00A37B9D">
      <w:pPr>
        <w:pStyle w:val="NoSpacing"/>
        <w:rPr>
          <w:rFonts w:cs="SHREE_GUJ_OTF_0768"/>
          <w:b/>
          <w:bCs/>
          <w:sz w:val="24"/>
          <w:szCs w:val="24"/>
        </w:rPr>
      </w:pPr>
      <w:r w:rsidRPr="001E283D">
        <w:rPr>
          <w:rFonts w:ascii="Shruti" w:hAnsi="Shruti" w:cs="SHREE_GUJ_OTF_0768"/>
          <w:b/>
          <w:bCs/>
          <w:sz w:val="24"/>
          <w:szCs w:val="24"/>
        </w:rPr>
        <w:t xml:space="preserve">                     </w:t>
      </w:r>
      <w:r w:rsidRPr="001E283D">
        <w:rPr>
          <w:rFonts w:cs="SHREE_GUJ_OTF_0768" w:hint="cs"/>
          <w:b/>
          <w:bCs/>
          <w:sz w:val="24"/>
          <w:szCs w:val="24"/>
          <w:cs/>
        </w:rPr>
        <w:t>અરવલ્લી</w:t>
      </w:r>
      <w:r w:rsidRPr="001E283D">
        <w:rPr>
          <w:rFonts w:cs="SHREE_GUJ_OTF_0768"/>
          <w:b/>
          <w:bCs/>
          <w:sz w:val="24"/>
          <w:szCs w:val="24"/>
        </w:rPr>
        <w:t xml:space="preserve"> </w:t>
      </w:r>
      <w:r w:rsidRPr="001E283D">
        <w:rPr>
          <w:rFonts w:cs="SHREE_GUJ_OTF_0768" w:hint="cs"/>
          <w:b/>
          <w:bCs/>
          <w:sz w:val="24"/>
          <w:szCs w:val="24"/>
          <w:cs/>
        </w:rPr>
        <w:t>અને સાબરકાંઠા</w:t>
      </w:r>
      <w:r w:rsidRPr="001E283D">
        <w:rPr>
          <w:rFonts w:cs="SHREE_GUJ_OTF_0768"/>
          <w:b/>
          <w:bCs/>
          <w:sz w:val="24"/>
          <w:szCs w:val="24"/>
        </w:rPr>
        <w:t xml:space="preserve"> </w:t>
      </w:r>
      <w:r w:rsidRPr="001E283D">
        <w:rPr>
          <w:rFonts w:cs="SHREE_GUJ_OTF_0768"/>
          <w:b/>
          <w:bCs/>
          <w:sz w:val="24"/>
          <w:szCs w:val="24"/>
          <w:cs/>
        </w:rPr>
        <w:t>જિલ્‍લામાં</w:t>
      </w:r>
      <w:r w:rsidRPr="001E283D">
        <w:rPr>
          <w:rFonts w:cs="SHREE_GUJ_OTF_0768" w:hint="cs"/>
          <w:b/>
          <w:bCs/>
          <w:sz w:val="24"/>
          <w:szCs w:val="24"/>
          <w:cs/>
        </w:rPr>
        <w:t xml:space="preserve"> ખાનગી</w:t>
      </w:r>
      <w:r w:rsidRPr="001E283D">
        <w:rPr>
          <w:rFonts w:cs="SHREE_GUJ_OTF_0768"/>
          <w:b/>
          <w:bCs/>
          <w:sz w:val="24"/>
          <w:szCs w:val="24"/>
          <w:cs/>
        </w:rPr>
        <w:t xml:space="preserve"> કોલ્ડ સ્ટોરેજ</w:t>
      </w:r>
      <w:r w:rsidRPr="001E283D">
        <w:rPr>
          <w:rFonts w:cs="SHREE_GUJ_OTF_0768" w:hint="cs"/>
          <w:b/>
          <w:bCs/>
          <w:sz w:val="24"/>
          <w:szCs w:val="24"/>
          <w:cs/>
        </w:rPr>
        <w:t>ની</w:t>
      </w:r>
      <w:r w:rsidRPr="001E283D">
        <w:rPr>
          <w:rFonts w:cs="SHREE_GUJ_OTF_0768"/>
          <w:b/>
          <w:bCs/>
          <w:sz w:val="24"/>
          <w:szCs w:val="24"/>
          <w:cs/>
        </w:rPr>
        <w:t xml:space="preserve"> </w:t>
      </w:r>
      <w:r w:rsidRPr="001E283D">
        <w:rPr>
          <w:rFonts w:cs="SHREE_GUJ_OTF_0768" w:hint="cs"/>
          <w:b/>
          <w:bCs/>
          <w:sz w:val="24"/>
          <w:szCs w:val="24"/>
          <w:cs/>
        </w:rPr>
        <w:t>સહાય</w:t>
      </w:r>
    </w:p>
    <w:p w:rsidR="006D31E5" w:rsidRPr="001E283D" w:rsidRDefault="006D31E5" w:rsidP="00A37B9D">
      <w:pPr>
        <w:pStyle w:val="NoSpacing"/>
        <w:rPr>
          <w:rFonts w:ascii="Shruti" w:hAnsi="Shruti" w:cs="SHREE_GUJ_OTF_0768"/>
          <w:b/>
          <w:bCs/>
          <w:sz w:val="24"/>
          <w:szCs w:val="24"/>
        </w:rPr>
      </w:pPr>
    </w:p>
    <w:p w:rsidR="00A37B9D" w:rsidRPr="001E283D" w:rsidRDefault="00A37B9D" w:rsidP="00A37B9D">
      <w:pPr>
        <w:spacing w:after="0" w:line="240" w:lineRule="auto"/>
        <w:ind w:right="-693"/>
        <w:rPr>
          <w:rFonts w:ascii="Shruti" w:hAnsi="Shruti" w:cs="SHREE_GUJ_OTF_0768"/>
          <w:b/>
          <w:bCs/>
          <w:sz w:val="24"/>
          <w:szCs w:val="24"/>
        </w:rPr>
      </w:pPr>
      <w:r w:rsidRPr="001E283D">
        <w:rPr>
          <w:rFonts w:ascii="Shruti" w:hAnsi="Shruti" w:cs="SHREE_GUJ_OTF_0768"/>
          <w:b/>
          <w:bCs/>
          <w:sz w:val="24"/>
          <w:szCs w:val="24"/>
          <w:cs/>
        </w:rPr>
        <w:t xml:space="preserve">* </w:t>
      </w:r>
      <w:r w:rsidRPr="001E283D">
        <w:rPr>
          <w:rFonts w:ascii="Shruti" w:hAnsi="Shruti" w:cs="SHREE_GUJ_OTF_0768"/>
          <w:b/>
          <w:bCs/>
          <w:sz w:val="24"/>
          <w:szCs w:val="24"/>
        </w:rPr>
        <w:t xml:space="preserve">15/ 4/ </w:t>
      </w:r>
      <w:r w:rsidRPr="001E283D">
        <w:rPr>
          <w:rFonts w:cs="SHREE_GUJ_OTF_0768"/>
          <w:b/>
          <w:bCs/>
          <w:sz w:val="24"/>
          <w:szCs w:val="24"/>
        </w:rPr>
        <w:t>716</w:t>
      </w:r>
      <w:r w:rsidRPr="001E283D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1E283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1E283D">
        <w:rPr>
          <w:rFonts w:ascii="Shruti" w:hAnsi="Shruti" w:cs="SHREE_GUJ_OTF_0768"/>
          <w:b/>
          <w:bCs/>
          <w:sz w:val="24"/>
          <w:szCs w:val="24"/>
        </w:rPr>
        <w:t>:</w:t>
      </w:r>
      <w:r w:rsidRPr="001E283D">
        <w:rPr>
          <w:rFonts w:ascii="Shruti" w:hAnsi="Shruti" w:cs="SHREE_GUJ_OTF_0768" w:hint="cs"/>
          <w:b/>
          <w:bCs/>
          <w:color w:val="FF0000"/>
          <w:sz w:val="24"/>
          <w:szCs w:val="24"/>
          <w:cs/>
        </w:rPr>
        <w:t xml:space="preserve"> </w:t>
      </w:r>
      <w:r w:rsidRPr="001E283D">
        <w:rPr>
          <w:rFonts w:ascii="Shruti" w:hAnsi="Shruti" w:cs="SHREE_GUJ_OTF_0768" w:hint="cs"/>
          <w:b/>
          <w:bCs/>
          <w:sz w:val="24"/>
          <w:szCs w:val="24"/>
          <w:cs/>
        </w:rPr>
        <w:t>શ્રી ધવલસિંહ નરેન્દ્રસિંહ ઝાલા (</w:t>
      </w:r>
      <w:r w:rsidRPr="001E283D">
        <w:rPr>
          <w:rFonts w:ascii="Shruti" w:hAnsi="Shruti" w:cs="SHREE_GUJ_OTF_0768" w:hint="cs"/>
          <w:sz w:val="24"/>
          <w:szCs w:val="24"/>
          <w:cs/>
        </w:rPr>
        <w:t>બાયડ</w:t>
      </w:r>
      <w:r w:rsidRPr="001E283D">
        <w:rPr>
          <w:rFonts w:ascii="Shruti" w:hAnsi="Shruti" w:cs="SHREE_GUJ_OTF_0768" w:hint="cs"/>
          <w:b/>
          <w:bCs/>
          <w:sz w:val="24"/>
          <w:szCs w:val="24"/>
          <w:cs/>
        </w:rPr>
        <w:t>)</w:t>
      </w:r>
      <w:r w:rsidRPr="001E283D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1E283D">
        <w:rPr>
          <w:rFonts w:ascii="Shruti" w:hAnsi="Shruti" w:cs="SHREE_GUJ_OTF_0768" w:hint="cs"/>
          <w:b/>
          <w:bCs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A37B9D" w:rsidRPr="001E283D" w:rsidRDefault="00A37B9D" w:rsidP="00A37B9D">
      <w:pPr>
        <w:pStyle w:val="NoSpacing"/>
        <w:rPr>
          <w:rFonts w:cs="SHREE_GUJ_OTF_0768"/>
          <w:b/>
          <w:bCs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11"/>
        <w:gridCol w:w="4518"/>
        <w:gridCol w:w="360"/>
        <w:gridCol w:w="4140"/>
        <w:gridCol w:w="576"/>
      </w:tblGrid>
      <w:tr w:rsidR="00A37B9D" w:rsidRPr="001E283D" w:rsidTr="00244582">
        <w:tc>
          <w:tcPr>
            <w:tcW w:w="709" w:type="dxa"/>
            <w:hideMark/>
          </w:tcPr>
          <w:p w:rsidR="00A37B9D" w:rsidRPr="001E283D" w:rsidRDefault="00A37B9D" w:rsidP="00244582">
            <w:pPr>
              <w:spacing w:after="0" w:line="240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hideMark/>
          </w:tcPr>
          <w:p w:rsidR="00A37B9D" w:rsidRPr="001E283D" w:rsidRDefault="00A37B9D" w:rsidP="00244582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1E283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     </w:t>
            </w:r>
            <w:r w:rsidRPr="001E283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076" w:type="dxa"/>
            <w:gridSpan w:val="3"/>
            <w:hideMark/>
          </w:tcPr>
          <w:p w:rsidR="00A37B9D" w:rsidRPr="001E283D" w:rsidRDefault="00A37B9D" w:rsidP="00244582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1E283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           </w:t>
            </w:r>
            <w:r w:rsidRPr="001E283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A37B9D" w:rsidRPr="001E283D" w:rsidRDefault="00A37B9D" w:rsidP="00244582">
            <w:pPr>
              <w:pStyle w:val="NoSpacing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  <w:tr w:rsidR="00A37B9D" w:rsidRPr="00F92C72" w:rsidTr="00244582">
        <w:trPr>
          <w:trHeight w:val="1214"/>
        </w:trPr>
        <w:tc>
          <w:tcPr>
            <w:tcW w:w="709" w:type="dxa"/>
            <w:hideMark/>
          </w:tcPr>
          <w:p w:rsidR="00A37B9D" w:rsidRPr="00F92C72" w:rsidRDefault="00A37B9D" w:rsidP="0024458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  <w:gridSpan w:val="2"/>
          </w:tcPr>
          <w:p w:rsidR="00A37B9D" w:rsidRPr="00F92C72" w:rsidRDefault="00A37B9D" w:rsidP="00244582">
            <w:pPr>
              <w:pStyle w:val="NoSpacing"/>
              <w:ind w:right="76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તા</w:t>
            </w:r>
            <w:r w:rsidRPr="00F92C72">
              <w:rPr>
                <w:rFonts w:ascii="Noto Serif Gujarati" w:hAnsi="Noto Serif Gujarati" w:cs="SHREE_GUJ_OTF_0768"/>
                <w:color w:val="000000" w:themeColor="text1"/>
                <w:spacing w:val="20"/>
                <w:sz w:val="24"/>
                <w:szCs w:val="24"/>
                <w:cs/>
                <w:lang w:val="es-ES"/>
              </w:rPr>
              <w:t xml:space="preserve"> 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૩૧/૧૨/૨૦૨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 xml:space="preserve"> ની 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એ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છેલ્લા ૨ (બે) વર્ષમાં 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અરવલ્લી અને 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સાબરકાંઠા</w:t>
            </w:r>
            <w:r w:rsidRPr="00F92C72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જિલ્‍લામાં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ખાનગી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 xml:space="preserve"> કોલ્ડ સ્ટોરેજ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 xml:space="preserve"> સહાય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માટે કેટલી ગ્રાન્ટ ફાળવવામાં આવી</w:t>
            </w:r>
            <w:r w:rsidRPr="00F92C72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</w:p>
          <w:p w:rsidR="00A37B9D" w:rsidRPr="00F92C72" w:rsidRDefault="00A37B9D" w:rsidP="00244582">
            <w:pPr>
              <w:pStyle w:val="NoSpacing"/>
              <w:ind w:right="769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hideMark/>
          </w:tcPr>
          <w:p w:rsidR="00A37B9D" w:rsidRPr="00F92C72" w:rsidRDefault="00A37B9D" w:rsidP="00244582">
            <w:pPr>
              <w:spacing w:after="0" w:line="240" w:lineRule="auto"/>
              <w:ind w:left="324" w:right="1134" w:hanging="283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બાગાયત ખાતા મારફત ખાનગી</w:t>
            </w:r>
            <w:r w:rsidRPr="00DD6EF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કોલ્ડ સ્ટોરેજની</w:t>
            </w:r>
            <w:r w:rsidRPr="00DD6EF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સહાય માટે અરવલ્લી જિલ્લામાં કુલ રૂ.૧૯</w:t>
            </w:r>
            <w:r w:rsidRPr="00DD6EF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૯૯</w:t>
            </w:r>
            <w:r w:rsidRPr="00DD6EF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  <w:r w:rsidRPr="00DD6EF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  તથા સાબરકાંઠા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</w:t>
            </w:r>
            <w:r w:rsidR="004D6E17">
              <w:rPr>
                <w:rFonts w:ascii="Shruti" w:hAnsi="Shruti" w:cs="SHREE_GUJ_OTF_0768" w:hint="cs"/>
                <w:sz w:val="24"/>
                <w:szCs w:val="24"/>
                <w:cs/>
              </w:rPr>
              <w:t>માં કુલ રૂ.૨૪</w:t>
            </w:r>
            <w:r w:rsidRPr="00DD6EF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4D6E17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  <w:r w:rsidRPr="00DD6EF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૦૦૦/- ની</w:t>
            </w:r>
            <w:r w:rsidRPr="00DD6EF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ગ્રાન્ટ ફાળવવામાં આવી</w:t>
            </w:r>
          </w:p>
          <w:p w:rsidR="00A37B9D" w:rsidRPr="00F92C72" w:rsidRDefault="00A37B9D" w:rsidP="00244582">
            <w:pPr>
              <w:spacing w:after="0" w:line="240" w:lineRule="auto"/>
              <w:ind w:right="2018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A37B9D" w:rsidRPr="00F92C72" w:rsidRDefault="00A37B9D" w:rsidP="00244582">
            <w:pPr>
              <w:spacing w:after="0" w:line="240" w:lineRule="auto"/>
              <w:ind w:right="201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A37B9D" w:rsidRPr="00F92C72" w:rsidTr="00244582">
        <w:tc>
          <w:tcPr>
            <w:tcW w:w="709" w:type="dxa"/>
            <w:hideMark/>
          </w:tcPr>
          <w:p w:rsidR="00A37B9D" w:rsidRPr="00F92C72" w:rsidRDefault="00A37B9D" w:rsidP="0024458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  <w:p w:rsidR="00A37B9D" w:rsidRPr="00F92C72" w:rsidRDefault="00A37B9D" w:rsidP="0024458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A37B9D" w:rsidRPr="00F92C72" w:rsidRDefault="00A37B9D" w:rsidP="0024458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A37B9D" w:rsidRDefault="00A37B9D" w:rsidP="0060741D">
            <w:pPr>
              <w:pStyle w:val="NoSpacing"/>
            </w:pPr>
          </w:p>
          <w:p w:rsidR="0060741D" w:rsidRPr="00F92C72" w:rsidRDefault="0060741D" w:rsidP="0060741D">
            <w:pPr>
              <w:pStyle w:val="NoSpacing"/>
            </w:pPr>
          </w:p>
          <w:p w:rsidR="00A37B9D" w:rsidRPr="00F92C72" w:rsidRDefault="00A37B9D" w:rsidP="0024458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(૩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  <w:p w:rsidR="00A37B9D" w:rsidRPr="00F92C72" w:rsidRDefault="00A37B9D" w:rsidP="0024458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A37B9D" w:rsidRDefault="00A37B9D" w:rsidP="00244582">
            <w:pPr>
              <w:pStyle w:val="NoSpacing"/>
              <w:rPr>
                <w:rFonts w:ascii="Shruti" w:hAnsi="Shruti" w:cs="SHREE_GUJ_OTF_0768"/>
                <w:sz w:val="24"/>
                <w:szCs w:val="24"/>
              </w:rPr>
            </w:pPr>
          </w:p>
          <w:p w:rsidR="00A37B9D" w:rsidRPr="00F92C72" w:rsidRDefault="00A37B9D" w:rsidP="00244582">
            <w:pPr>
              <w:pStyle w:val="NoSpacing"/>
              <w:rPr>
                <w:sz w:val="24"/>
                <w:szCs w:val="24"/>
              </w:rPr>
            </w:pPr>
          </w:p>
          <w:p w:rsidR="00A37B9D" w:rsidRPr="00F92C72" w:rsidRDefault="00A37B9D" w:rsidP="00244582">
            <w:pPr>
              <w:pStyle w:val="NoSpacing"/>
              <w:rPr>
                <w:sz w:val="24"/>
                <w:szCs w:val="24"/>
              </w:rPr>
            </w:pPr>
          </w:p>
          <w:p w:rsidR="00A37B9D" w:rsidRPr="00F92C72" w:rsidRDefault="00A37B9D" w:rsidP="00244582">
            <w:pPr>
              <w:pStyle w:val="NoSpacing"/>
              <w:rPr>
                <w:sz w:val="24"/>
                <w:szCs w:val="24"/>
              </w:rPr>
            </w:pPr>
          </w:p>
          <w:p w:rsidR="00A37B9D" w:rsidRPr="00F92C72" w:rsidRDefault="00A37B9D" w:rsidP="0024458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(૪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529" w:type="dxa"/>
            <w:gridSpan w:val="2"/>
          </w:tcPr>
          <w:p w:rsidR="00A37B9D" w:rsidRPr="00F92C72" w:rsidRDefault="00A37B9D" w:rsidP="00244582">
            <w:pPr>
              <w:spacing w:after="0" w:line="240" w:lineRule="auto"/>
              <w:ind w:right="76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ઉક્ત 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જિલ્‍લા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ઓ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માં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હાલ કેટલા ખાનગી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 xml:space="preserve"> કોલ્ડ સ્ટોરે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જ આવેલા છે</w:t>
            </w:r>
            <w:r w:rsidRPr="00F92C72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A37B9D" w:rsidRPr="00F92C72" w:rsidRDefault="00A37B9D" w:rsidP="00244582">
            <w:pPr>
              <w:spacing w:after="0" w:line="240" w:lineRule="auto"/>
              <w:ind w:right="769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60741D" w:rsidRDefault="0060741D" w:rsidP="0060741D">
            <w:pPr>
              <w:pStyle w:val="NoSpacing"/>
            </w:pPr>
          </w:p>
          <w:p w:rsidR="0060741D" w:rsidRPr="00F92C72" w:rsidRDefault="0060741D" w:rsidP="0060741D">
            <w:pPr>
              <w:pStyle w:val="NoSpacing"/>
            </w:pPr>
          </w:p>
          <w:p w:rsidR="00A37B9D" w:rsidRDefault="00A37B9D" w:rsidP="00244582">
            <w:pPr>
              <w:spacing w:after="0" w:line="240" w:lineRule="auto"/>
              <w:ind w:right="76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ઉક્ત 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જિલ્‍લા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ઓ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માં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રાજ્ય સરકાર દ્વારા ખાનગી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 xml:space="preserve"> કોલ્ડ સ્ટોરે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જ માટે  કેટલી સહાય ચુકવવામાં આવી</w:t>
            </w:r>
            <w:r w:rsidRPr="00F92C72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  <w:p w:rsidR="00A37B9D" w:rsidRDefault="00A37B9D" w:rsidP="00244582">
            <w:pPr>
              <w:spacing w:after="0" w:line="240" w:lineRule="auto"/>
              <w:ind w:right="769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A37B9D" w:rsidRPr="00F92C72" w:rsidRDefault="00A37B9D" w:rsidP="00244582">
            <w:pPr>
              <w:pStyle w:val="NoSpacing"/>
            </w:pPr>
          </w:p>
          <w:p w:rsidR="00A37B9D" w:rsidRPr="00F92C72" w:rsidRDefault="00A37B9D" w:rsidP="00244582">
            <w:pPr>
              <w:pStyle w:val="NoSpacing"/>
              <w:rPr>
                <w:sz w:val="24"/>
                <w:szCs w:val="24"/>
              </w:rPr>
            </w:pPr>
          </w:p>
          <w:p w:rsidR="00A37B9D" w:rsidRPr="00F92C72" w:rsidRDefault="00A37B9D" w:rsidP="001D6D66">
            <w:pPr>
              <w:ind w:right="735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ઉક્ત 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જિલ્‍લા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ઓ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માં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કેટલી સહાય ચુકવવાની બાકી છે?</w:t>
            </w:r>
          </w:p>
          <w:p w:rsidR="00A37B9D" w:rsidRPr="00F92C72" w:rsidRDefault="00A37B9D" w:rsidP="00244582">
            <w:pPr>
              <w:spacing w:after="0" w:line="240" w:lineRule="auto"/>
              <w:ind w:right="769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hideMark/>
          </w:tcPr>
          <w:p w:rsidR="00A37B9D" w:rsidRPr="00F92C72" w:rsidRDefault="00A37B9D" w:rsidP="00244582">
            <w:pPr>
              <w:spacing w:after="0" w:line="240" w:lineRule="auto"/>
              <w:ind w:left="432" w:right="1134" w:hanging="43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AF122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બાગાયત ખાતાની સહાયથી ઉભા કરવામાં આવેલ હોય તેવા અરવલ્લી જિલ્લામાં ૫૦ તથા </w:t>
            </w:r>
            <w:r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સાબરકાંઠા</w:t>
            </w:r>
            <w:r w:rsidRPr="00AF122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જિલ્લામાં ૪૯ ખાનગી કોલ્ડ સ્ટોરેજ આવેલા છે.</w:t>
            </w:r>
            <w:r w:rsidRPr="00F92C72">
              <w:rPr>
                <w:rFonts w:ascii="Shruti" w:hAnsi="Shruti" w:cs="Shruti" w:hint="cs"/>
                <w:sz w:val="24"/>
                <w:szCs w:val="24"/>
                <w:cs/>
              </w:rPr>
              <w:t xml:space="preserve">  </w:t>
            </w:r>
          </w:p>
          <w:p w:rsidR="00A37B9D" w:rsidRPr="00F92C72" w:rsidRDefault="00A37B9D" w:rsidP="00244582">
            <w:pPr>
              <w:spacing w:after="0" w:line="240" w:lineRule="auto"/>
              <w:ind w:left="432" w:right="1134" w:hanging="43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A37B9D" w:rsidRPr="00F92C72" w:rsidRDefault="00A37B9D" w:rsidP="00244582">
            <w:pPr>
              <w:ind w:left="466" w:right="1134" w:hanging="466"/>
              <w:jc w:val="both"/>
              <w:rPr>
                <w:rFonts w:ascii="Shruti" w:hAnsi="Shruti" w:cs="Shruti"/>
                <w:sz w:val="24"/>
                <w:szCs w:val="24"/>
              </w:rPr>
            </w:pP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(૩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 બે વર્ષમાં અરવલ્લી જિલ્લામાં રૂ.૧૯</w:t>
            </w:r>
            <w:r w:rsidRPr="002C193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૯૯</w:t>
            </w:r>
            <w:r w:rsidRPr="002C193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  <w:r w:rsidRPr="002C193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   તથા સાબરકાંઠા જિલ્લામાં </w:t>
            </w:r>
            <w:r w:rsidR="004D6E17">
              <w:rPr>
                <w:rFonts w:ascii="Shruti" w:hAnsi="Shruti" w:cs="SHREE_GUJ_OTF_0768" w:hint="cs"/>
                <w:sz w:val="24"/>
                <w:szCs w:val="24"/>
                <w:cs/>
              </w:rPr>
              <w:t>રૂ.૨૪</w:t>
            </w:r>
            <w:r w:rsidR="004D6E17" w:rsidRPr="00DD6EF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4D6E17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  <w:r w:rsidR="004D6E17"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  <w:r w:rsidR="004D6E17" w:rsidRPr="00DD6EF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4D6E17"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="004D6E17">
              <w:rPr>
                <w:rFonts w:ascii="Shruti" w:hAnsi="Shruti" w:cs="SHREE_GUJ_OTF_0768"/>
                <w:sz w:val="24"/>
                <w:szCs w:val="24"/>
              </w:rPr>
              <w:t>,</w:t>
            </w:r>
            <w:r w:rsidR="004D6E17" w:rsidRPr="00DD6EFE">
              <w:rPr>
                <w:rFonts w:ascii="Shruti" w:hAnsi="Shruti" w:cs="SHREE_GUJ_OTF_0768" w:hint="cs"/>
                <w:sz w:val="24"/>
                <w:szCs w:val="24"/>
                <w:cs/>
              </w:rPr>
              <w:t>૦૦૦/-</w:t>
            </w:r>
          </w:p>
          <w:p w:rsidR="00A37B9D" w:rsidRDefault="00A37B9D" w:rsidP="00244582">
            <w:pPr>
              <w:pStyle w:val="NoSpacing"/>
              <w:rPr>
                <w:sz w:val="24"/>
                <w:szCs w:val="24"/>
              </w:rPr>
            </w:pPr>
          </w:p>
          <w:p w:rsidR="00A37B9D" w:rsidRPr="00F92C72" w:rsidRDefault="00A37B9D" w:rsidP="00244582">
            <w:pPr>
              <w:pStyle w:val="NoSpacing"/>
              <w:rPr>
                <w:sz w:val="24"/>
                <w:szCs w:val="24"/>
              </w:rPr>
            </w:pPr>
          </w:p>
          <w:p w:rsidR="00A37B9D" w:rsidRPr="00F92C72" w:rsidRDefault="00A37B9D" w:rsidP="00244582">
            <w:pPr>
              <w:spacing w:after="0" w:line="240" w:lineRule="auto"/>
              <w:ind w:left="466" w:right="1134" w:hanging="46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>(૪</w:t>
            </w:r>
            <w:r w:rsidRPr="00F92C72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  <w:r w:rsidRPr="00F92C7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અરવલ્લી જિલ્લામાં કુલ રૂ. ૧૦</w:t>
            </w:r>
            <w:r w:rsidRPr="002C193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Pr="002C193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Pr="002C193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૦૦૦/- તથા સાબરકાંઠા જિલ્લામાં કુલ રૂ. ૪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Pr="002C193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Pr="002C193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C193D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  <w:r>
              <w:rPr>
                <w:rFonts w:ascii="Shruti" w:hAnsi="Shruti" w:cs="SHREE_GUJ_OTF_0768"/>
                <w:sz w:val="24"/>
                <w:szCs w:val="24"/>
              </w:rPr>
              <w:t>/-</w:t>
            </w:r>
          </w:p>
        </w:tc>
      </w:tr>
      <w:tr w:rsidR="00A37B9D" w:rsidTr="00244582">
        <w:trPr>
          <w:gridBefore w:val="2"/>
          <w:gridAfter w:val="1"/>
          <w:wBefore w:w="720" w:type="dxa"/>
          <w:wAfter w:w="576" w:type="dxa"/>
        </w:trPr>
        <w:tc>
          <w:tcPr>
            <w:tcW w:w="4878" w:type="dxa"/>
            <w:gridSpan w:val="2"/>
          </w:tcPr>
          <w:p w:rsidR="00A37B9D" w:rsidRDefault="00A37B9D" w:rsidP="00244582">
            <w:pPr>
              <w:pStyle w:val="ListParagraph"/>
              <w:tabs>
                <w:tab w:val="left" w:pos="1920"/>
              </w:tabs>
              <w:spacing w:after="0" w:line="240" w:lineRule="auto"/>
              <w:ind w:left="0"/>
              <w:rPr>
                <w:rFonts w:ascii="Shruti" w:hAnsi="Shruti"/>
                <w:sz w:val="24"/>
                <w:szCs w:val="24"/>
              </w:rPr>
            </w:pPr>
            <w:r>
              <w:rPr>
                <w:rFonts w:ascii="Shruti" w:hAnsi="Shruti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FF1F9" wp14:editId="5162996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260985</wp:posOffset>
                      </wp:positionV>
                      <wp:extent cx="5608320" cy="7620"/>
                      <wp:effectExtent l="5715" t="6350" r="571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83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986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.2pt;margin-top:20.55pt;width:441.6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4140" w:type="dxa"/>
          </w:tcPr>
          <w:p w:rsidR="00A37B9D" w:rsidRDefault="00A37B9D" w:rsidP="00244582">
            <w:pPr>
              <w:tabs>
                <w:tab w:val="left" w:pos="6438"/>
              </w:tabs>
              <w:spacing w:after="0" w:line="240" w:lineRule="auto"/>
              <w:rPr>
                <w:rFonts w:ascii="Shruti" w:hAnsi="Shruti"/>
                <w:sz w:val="24"/>
                <w:szCs w:val="24"/>
              </w:rPr>
            </w:pPr>
          </w:p>
        </w:tc>
      </w:tr>
    </w:tbl>
    <w:p w:rsidR="00A37B9D" w:rsidRPr="0068238B" w:rsidRDefault="00A37B9D" w:rsidP="00A37B9D">
      <w:pPr>
        <w:spacing w:after="0" w:line="240" w:lineRule="auto"/>
        <w:rPr>
          <w:rFonts w:ascii="Shruti" w:hAnsi="Shruti" w:cstheme="majorBidi"/>
          <w:sz w:val="24"/>
          <w:szCs w:val="24"/>
        </w:rPr>
      </w:pPr>
    </w:p>
    <w:p w:rsidR="001D328B" w:rsidRDefault="001D328B"/>
    <w:sectPr w:rsidR="001D328B" w:rsidSect="00A243D0">
      <w:pgSz w:w="12240" w:h="15840"/>
      <w:pgMar w:top="576" w:right="1152" w:bottom="57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oto Serif Gujarati">
    <w:altName w:val="Perpetua Titling MT"/>
    <w:charset w:val="00"/>
    <w:family w:val="roman"/>
    <w:pitch w:val="variable"/>
    <w:sig w:usb0="80048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D"/>
    <w:rsid w:val="00067A4D"/>
    <w:rsid w:val="001D328B"/>
    <w:rsid w:val="001D6D66"/>
    <w:rsid w:val="001E283D"/>
    <w:rsid w:val="0047478B"/>
    <w:rsid w:val="004D6E17"/>
    <w:rsid w:val="0060741D"/>
    <w:rsid w:val="00616DFE"/>
    <w:rsid w:val="006D31E5"/>
    <w:rsid w:val="007B41BA"/>
    <w:rsid w:val="00A37B9D"/>
    <w:rsid w:val="00D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BBE88-01F3-4013-9CD5-A19F399B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B9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9D"/>
    <w:pPr>
      <w:ind w:left="720"/>
      <w:contextualSpacing/>
    </w:pPr>
  </w:style>
  <w:style w:type="paragraph" w:styleId="NoSpacing">
    <w:name w:val="No Spacing"/>
    <w:uiPriority w:val="1"/>
    <w:qFormat/>
    <w:rsid w:val="00A37B9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2024-02-08T08:17:00Z</dcterms:created>
  <dcterms:modified xsi:type="dcterms:W3CDTF">2024-02-08T08:17:00Z</dcterms:modified>
</cp:coreProperties>
</file>