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D2" w:rsidRPr="009178B2" w:rsidRDefault="009178B2" w:rsidP="006677DA">
      <w:pPr>
        <w:pStyle w:val="NoSpacing"/>
        <w:ind w:left="567"/>
        <w:jc w:val="center"/>
        <w:rPr>
          <w:rFonts w:asciiTheme="minorBidi" w:hAnsiTheme="minorBidi" w:cs="SHREE_GUJ_OTF_0768" w:hint="cs"/>
          <w:b/>
          <w:bCs/>
          <w:sz w:val="60"/>
          <w:szCs w:val="60"/>
          <w:lang w:val="en-IN"/>
        </w:rPr>
      </w:pPr>
      <w:bookmarkStart w:id="0" w:name="_GoBack"/>
      <w:bookmarkEnd w:id="0"/>
      <w:r w:rsidRPr="009178B2">
        <w:rPr>
          <w:rFonts w:asciiTheme="minorBidi" w:hAnsiTheme="minorBidi" w:cs="SHREE_GUJ_OTF_0768"/>
          <w:b/>
          <w:bCs/>
          <w:sz w:val="60"/>
          <w:szCs w:val="60"/>
          <w:lang w:val="en-IN"/>
        </w:rPr>
        <w:t>27</w:t>
      </w:r>
    </w:p>
    <w:p w:rsidR="006677DA" w:rsidRPr="001F0D19" w:rsidRDefault="006677DA" w:rsidP="006677DA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F0D19">
        <w:rPr>
          <w:rFonts w:asciiTheme="minorBidi" w:hAnsiTheme="minorBidi" w:cs="SHREE_GUJ_OTF_0768" w:hint="cs"/>
          <w:b/>
          <w:bCs/>
          <w:sz w:val="24"/>
          <w:szCs w:val="24"/>
          <w:cs/>
        </w:rPr>
        <w:t>ગાંધીનગર જીલ્લામાં ડૉ.બાબાસાહેબ આંબેડકર વિદેશ અભ્યાસ લોન યોજના</w:t>
      </w:r>
    </w:p>
    <w:p w:rsidR="006677DA" w:rsidRPr="007951E1" w:rsidRDefault="006677DA" w:rsidP="006677DA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7951E1">
        <w:rPr>
          <w:rFonts w:asciiTheme="minorBidi" w:hAnsiTheme="minorBidi" w:cs="SHREE_GUJ_OTF_0768"/>
          <w:sz w:val="24"/>
          <w:szCs w:val="24"/>
        </w:rPr>
        <w:t xml:space="preserve">* </w:t>
      </w:r>
      <w:r w:rsidRPr="00C0323E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proofErr w:type="gramStart"/>
      <w:r w:rsidRPr="00C0323E">
        <w:rPr>
          <w:rFonts w:asciiTheme="minorBidi" w:hAnsiTheme="minorBidi" w:cs="SHREE_GUJ_OTF_0768" w:hint="cs"/>
          <w:b/>
          <w:bCs/>
          <w:sz w:val="24"/>
          <w:szCs w:val="24"/>
          <w:cs/>
        </w:rPr>
        <w:t>900</w:t>
      </w:r>
      <w:r w:rsidRPr="007951E1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7951E1">
        <w:rPr>
          <w:rFonts w:asciiTheme="minorBidi" w:hAnsiTheme="minorBidi" w:cs="SHREE_GUJ_OTF_0768" w:hint="cs"/>
          <w:sz w:val="24"/>
          <w:szCs w:val="24"/>
          <w:cs/>
        </w:rPr>
        <w:t>:</w:t>
      </w:r>
      <w:proofErr w:type="gramEnd"/>
      <w:r w:rsidRPr="007951E1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0323E">
        <w:rPr>
          <w:rFonts w:asciiTheme="minorBidi" w:hAnsiTheme="minorBidi" w:cs="SHREE_GUJ_OTF_0768"/>
          <w:b/>
          <w:bCs/>
          <w:sz w:val="24"/>
          <w:szCs w:val="24"/>
          <w:cs/>
        </w:rPr>
        <w:t>શ્રી લક્ષ્મણજી પુંજાજી ઠાકોર</w:t>
      </w:r>
      <w:r w:rsidR="00D30127">
        <w:rPr>
          <w:rFonts w:asciiTheme="minorBidi" w:hAnsiTheme="minorBidi" w:cs="SHREE_GUJ_OTF_0768"/>
          <w:sz w:val="24"/>
          <w:szCs w:val="24"/>
        </w:rPr>
        <w:t xml:space="preserve"> </w:t>
      </w:r>
      <w:r w:rsidRPr="007951E1">
        <w:rPr>
          <w:rFonts w:asciiTheme="minorBidi" w:hAnsiTheme="minorBidi" w:cs="SHREE_GUJ_OTF_0768"/>
          <w:sz w:val="24"/>
          <w:szCs w:val="24"/>
          <w:cs/>
        </w:rPr>
        <w:t>(કલોલ)</w:t>
      </w:r>
      <w:r w:rsidRPr="007951E1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7951E1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C0323E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C0323E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C0323E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</w:t>
      </w:r>
      <w:r w:rsidRPr="007951E1">
        <w:rPr>
          <w:rFonts w:asciiTheme="minorBidi" w:hAnsiTheme="minorBidi" w:cs="SHREE_GUJ_OTF_0768"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Pr="007951E1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7951E1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6677DA" w:rsidRPr="007951E1" w:rsidTr="002502E0">
        <w:trPr>
          <w:trHeight w:val="373"/>
        </w:trPr>
        <w:tc>
          <w:tcPr>
            <w:tcW w:w="741" w:type="dxa"/>
            <w:hideMark/>
          </w:tcPr>
          <w:p w:rsidR="006677DA" w:rsidRPr="007951E1" w:rsidRDefault="006677DA" w:rsidP="002502E0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6677DA" w:rsidRPr="00C0323E" w:rsidRDefault="006677DA" w:rsidP="002502E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</w:t>
            </w:r>
            <w:r w:rsidRPr="00C0323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89" w:type="dxa"/>
          </w:tcPr>
          <w:p w:rsidR="006677DA" w:rsidRPr="007951E1" w:rsidRDefault="006677DA" w:rsidP="002502E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6677DA" w:rsidRPr="00C0323E" w:rsidRDefault="006677DA" w:rsidP="002502E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0323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જવાબ</w:t>
            </w:r>
          </w:p>
        </w:tc>
      </w:tr>
      <w:tr w:rsidR="006677DA" w:rsidRPr="007951E1" w:rsidTr="002502E0">
        <w:trPr>
          <w:trHeight w:val="373"/>
        </w:trPr>
        <w:tc>
          <w:tcPr>
            <w:tcW w:w="741" w:type="dxa"/>
            <w:hideMark/>
          </w:tcPr>
          <w:p w:rsidR="006677DA" w:rsidRPr="007951E1" w:rsidRDefault="006677DA" w:rsidP="002502E0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6677DA" w:rsidRPr="007951E1" w:rsidRDefault="006677DA" w:rsidP="002502E0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ગાંધીનગર જિલ્લામાં ડૉ. બાબાસાહેબ આંબેડકર વિદેશ અભ્યાસ લોન યોજના હેઠળ અનુસૂચિત જાતિના વિદ્યાર્થીઓની કેટલી અરજીઓ મંજૂર કરવામાં આવી</w:t>
            </w:r>
            <w:r w:rsidRPr="007951E1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6677DA" w:rsidRPr="007951E1" w:rsidRDefault="006677DA" w:rsidP="002502E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6677DA" w:rsidRPr="007951E1" w:rsidRDefault="006677DA" w:rsidP="002502E0">
            <w:pPr>
              <w:tabs>
                <w:tab w:val="left" w:pos="584"/>
              </w:tabs>
              <w:spacing w:after="0" w:line="254" w:lineRule="auto"/>
              <w:ind w:right="425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  <w:t>૧૧૪</w:t>
            </w:r>
          </w:p>
        </w:tc>
      </w:tr>
      <w:tr w:rsidR="006677DA" w:rsidRPr="007951E1" w:rsidTr="002502E0">
        <w:trPr>
          <w:trHeight w:val="373"/>
        </w:trPr>
        <w:tc>
          <w:tcPr>
            <w:tcW w:w="741" w:type="dxa"/>
            <w:hideMark/>
          </w:tcPr>
          <w:p w:rsidR="006677DA" w:rsidRPr="007951E1" w:rsidRDefault="006677DA" w:rsidP="002502E0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6677DA" w:rsidRPr="007951E1" w:rsidRDefault="006677DA" w:rsidP="002502E0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પેટે કેટલી રકમની લોન આપવામાં આવી</w:t>
            </w:r>
            <w:r w:rsidRPr="007951E1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989" w:type="dxa"/>
          </w:tcPr>
          <w:p w:rsidR="006677DA" w:rsidRPr="007951E1" w:rsidRDefault="006677DA" w:rsidP="002502E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6677DA" w:rsidRPr="007951E1" w:rsidRDefault="006677DA" w:rsidP="002502E0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7951E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રૂ.૧૭૧૦</w:t>
            </w:r>
            <w:r w:rsidRPr="007951E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</w:tc>
      </w:tr>
    </w:tbl>
    <w:p w:rsidR="006677DA" w:rsidRPr="007951E1" w:rsidRDefault="007D536B" w:rsidP="007D536B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</w:t>
      </w:r>
    </w:p>
    <w:p w:rsidR="006677DA" w:rsidRPr="007951E1" w:rsidRDefault="006677DA" w:rsidP="006677DA">
      <w:pPr>
        <w:pStyle w:val="NoSpacing"/>
        <w:ind w:left="630"/>
        <w:rPr>
          <w:rFonts w:asciiTheme="minorBidi" w:hAnsiTheme="minorBidi" w:cs="SHREE_GUJ_OTF_0768"/>
          <w:sz w:val="24"/>
          <w:szCs w:val="24"/>
        </w:rPr>
      </w:pPr>
    </w:p>
    <w:p w:rsidR="00D7056A" w:rsidRDefault="00D7056A"/>
    <w:sectPr w:rsidR="00D7056A" w:rsidSect="00634B4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7"/>
    <w:rsid w:val="001F0D19"/>
    <w:rsid w:val="002E4019"/>
    <w:rsid w:val="00634B48"/>
    <w:rsid w:val="006677DA"/>
    <w:rsid w:val="007D536B"/>
    <w:rsid w:val="009178B2"/>
    <w:rsid w:val="00A43E21"/>
    <w:rsid w:val="00C0323E"/>
    <w:rsid w:val="00C10A67"/>
    <w:rsid w:val="00D30127"/>
    <w:rsid w:val="00D7056A"/>
    <w:rsid w:val="00FD6D47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42E4-0B63-48C8-932F-5B07860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DA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77DA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677DA"/>
    <w:rPr>
      <w:rFonts w:eastAsiaTheme="minorEastAsia"/>
      <w:lang w:val="en-029" w:eastAsia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19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2024-02-06T12:05:00Z</cp:lastPrinted>
  <dcterms:created xsi:type="dcterms:W3CDTF">2024-02-06T12:08:00Z</dcterms:created>
  <dcterms:modified xsi:type="dcterms:W3CDTF">2024-02-06T12:08:00Z</dcterms:modified>
</cp:coreProperties>
</file>