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D755" w14:textId="079DEAAE" w:rsidR="00A95D2F" w:rsidRPr="00F7247F" w:rsidRDefault="00053DB1" w:rsidP="00F07C5B">
      <w:pPr>
        <w:spacing w:after="0" w:line="240" w:lineRule="auto"/>
        <w:ind w:right="-450"/>
        <w:jc w:val="center"/>
        <w:rPr>
          <w:rFonts w:asciiTheme="majorBidi" w:hAnsiTheme="majorBidi" w:cs="SHREE_GUJ_OTF_0768" w:hint="cs"/>
          <w:b/>
          <w:bCs/>
          <w:sz w:val="60"/>
          <w:szCs w:val="60"/>
          <w:cs/>
        </w:rPr>
      </w:pPr>
      <w:r>
        <w:rPr>
          <w:rFonts w:asciiTheme="majorBidi" w:hAnsiTheme="majorBidi" w:cs="SHREE_GUJ_OTF_0768" w:hint="cs"/>
          <w:b/>
          <w:bCs/>
          <w:sz w:val="60"/>
          <w:szCs w:val="60"/>
          <w:cs/>
        </w:rPr>
        <w:t>24</w:t>
      </w:r>
      <w:bookmarkStart w:id="0" w:name="_GoBack"/>
      <w:bookmarkEnd w:id="0"/>
    </w:p>
    <w:p w14:paraId="79AFAABF" w14:textId="77777777" w:rsidR="00A95D2F" w:rsidRPr="00421321" w:rsidRDefault="00A95D2F" w:rsidP="002023AA">
      <w:pPr>
        <w:spacing w:after="0" w:line="240" w:lineRule="auto"/>
        <w:ind w:right="-450"/>
        <w:rPr>
          <w:rFonts w:asciiTheme="majorBidi" w:hAnsiTheme="majorBidi" w:cs="SHREE_GUJ_OTF_0768"/>
          <w:sz w:val="24"/>
          <w:szCs w:val="24"/>
        </w:rPr>
      </w:pPr>
    </w:p>
    <w:p w14:paraId="6415F621" w14:textId="77777777" w:rsidR="003138BD" w:rsidRDefault="003138BD" w:rsidP="003138BD">
      <w:pPr>
        <w:pStyle w:val="NoSpacing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3138BD">
        <w:rPr>
          <w:rFonts w:asciiTheme="majorBidi" w:hAnsiTheme="majorBidi" w:cs="SHREE_GUJ_OTF_0768"/>
          <w:b/>
          <w:bCs/>
          <w:sz w:val="24"/>
          <w:szCs w:val="24"/>
          <w:cs/>
        </w:rPr>
        <w:t>અમદાવાદ જિલ્લામાં વિકસતી જાતિના વિદ્યાર્થીઓને ગણવેશ સહાય</w:t>
      </w:r>
    </w:p>
    <w:p w14:paraId="63B34DC1" w14:textId="1D075D59" w:rsidR="005C5BC9" w:rsidRPr="00421321" w:rsidRDefault="005C5BC9" w:rsidP="007B0156">
      <w:pPr>
        <w:pStyle w:val="NoSpacing"/>
        <w:jc w:val="both"/>
        <w:rPr>
          <w:rFonts w:asciiTheme="majorBidi" w:hAnsiTheme="majorBidi" w:cs="SHREE_GUJ_OTF_0768"/>
          <w:sz w:val="24"/>
          <w:szCs w:val="24"/>
        </w:rPr>
      </w:pPr>
      <w:proofErr w:type="gramStart"/>
      <w:r w:rsidRPr="00421321">
        <w:rPr>
          <w:rFonts w:asciiTheme="majorBidi" w:hAnsiTheme="majorBidi" w:cs="SHREE_GUJ_OTF_0768"/>
          <w:sz w:val="24"/>
          <w:szCs w:val="24"/>
        </w:rPr>
        <w:t>*</w:t>
      </w:r>
      <w:r w:rsidRPr="00421321">
        <w:rPr>
          <w:rFonts w:asciiTheme="majorBidi" w:hAnsiTheme="majorBidi" w:cs="SHREE_GUJ_OTF_0768"/>
          <w:sz w:val="24"/>
          <w:szCs w:val="24"/>
          <w:cs/>
        </w:rPr>
        <w:t xml:space="preserve"> </w:t>
      </w:r>
      <w:r w:rsidR="003138BD">
        <w:rPr>
          <w:rFonts w:asciiTheme="majorBidi" w:hAnsiTheme="majorBidi" w:cs="SHREE_GUJ_OTF_0768" w:hint="cs"/>
          <w:sz w:val="24"/>
          <w:szCs w:val="24"/>
          <w:cs/>
        </w:rPr>
        <w:t>15/4/908</w:t>
      </w:r>
      <w:r w:rsidRPr="00421321">
        <w:rPr>
          <w:rFonts w:asciiTheme="majorBidi" w:hAnsiTheme="majorBidi" w:cs="SHREE_GUJ_OTF_0768"/>
          <w:sz w:val="24"/>
          <w:szCs w:val="24"/>
        </w:rPr>
        <w:t xml:space="preserve"> </w:t>
      </w:r>
      <w:r w:rsidR="00637D97" w:rsidRPr="00421321">
        <w:rPr>
          <w:rFonts w:asciiTheme="majorBidi" w:hAnsiTheme="majorBidi" w:cs="SHREE_GUJ_OTF_0768"/>
          <w:b/>
          <w:bCs/>
          <w:sz w:val="24"/>
          <w:szCs w:val="24"/>
          <w:cs/>
        </w:rPr>
        <w:t>શ્રી</w:t>
      </w:r>
      <w:proofErr w:type="gramEnd"/>
      <w:r w:rsidR="00637D97" w:rsidRPr="00421321">
        <w:rPr>
          <w:rFonts w:asciiTheme="majorBidi" w:hAnsiTheme="majorBidi" w:cs="SHREE_GUJ_OTF_0768"/>
          <w:b/>
          <w:bCs/>
          <w:sz w:val="24"/>
          <w:szCs w:val="24"/>
        </w:rPr>
        <w:t xml:space="preserve"> </w:t>
      </w:r>
      <w:r w:rsidR="003138BD" w:rsidRPr="003138BD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કનુભાઇ કરમશીભાઇ પટેલ </w:t>
      </w:r>
      <w:r w:rsidR="00637D97" w:rsidRPr="00421321">
        <w:rPr>
          <w:rFonts w:asciiTheme="majorBidi" w:hAnsiTheme="majorBidi" w:cs="SHREE_GUJ_OTF_0768"/>
          <w:sz w:val="24"/>
          <w:szCs w:val="24"/>
          <w:cs/>
        </w:rPr>
        <w:t>(</w:t>
      </w:r>
      <w:r w:rsidR="003138BD" w:rsidRPr="003138BD">
        <w:rPr>
          <w:rFonts w:asciiTheme="majorBidi" w:hAnsiTheme="majorBidi" w:cs="SHREE_GUJ_OTF_0768"/>
          <w:sz w:val="24"/>
          <w:szCs w:val="24"/>
          <w:cs/>
        </w:rPr>
        <w:t>સાણંદ</w:t>
      </w:r>
      <w:r w:rsidR="00637D97" w:rsidRPr="00421321">
        <w:rPr>
          <w:rFonts w:asciiTheme="majorBidi" w:hAnsiTheme="majorBidi" w:cs="SHREE_GUJ_OTF_0768"/>
          <w:sz w:val="24"/>
          <w:szCs w:val="24"/>
          <w:cs/>
        </w:rPr>
        <w:t>)</w:t>
      </w:r>
      <w:r w:rsidR="003138BD">
        <w:rPr>
          <w:rFonts w:asciiTheme="majorBidi" w:hAnsiTheme="majorBidi" w:cs="SHREE_GUJ_OTF_0768" w:hint="cs"/>
          <w:sz w:val="24"/>
          <w:szCs w:val="24"/>
          <w:cs/>
        </w:rPr>
        <w:t>:</w:t>
      </w:r>
      <w:r w:rsidRPr="00421321">
        <w:rPr>
          <w:rFonts w:asciiTheme="majorBidi" w:hAnsiTheme="majorBidi" w:cs="SHREE_GUJ_OTF_0768"/>
          <w:sz w:val="24"/>
          <w:szCs w:val="24"/>
        </w:rPr>
        <w:t xml:space="preserve"> </w:t>
      </w:r>
      <w:smartTag w:uri="schemas-microsoft-com/dictionary" w:element="trilingual">
        <w:smartTagPr>
          <w:attr w:name="wordrecognize" w:val="માનનીય"/>
        </w:smartTagPr>
        <w:r w:rsidRPr="00421321">
          <w:rPr>
            <w:rFonts w:asciiTheme="majorBidi" w:hAnsiTheme="majorBidi" w:cs="SHREE_GUJ_OTF_0768"/>
            <w:b/>
            <w:bCs/>
            <w:sz w:val="24"/>
            <w:szCs w:val="24"/>
            <w:cs/>
          </w:rPr>
          <w:t>માનનીય</w:t>
        </w:r>
      </w:smartTag>
      <w:r w:rsidRPr="00421321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સામાજિક ન્‍યાય અને અધિકારીતા મંત્રીશ્રી</w:t>
      </w:r>
      <w:r w:rsidRPr="00421321">
        <w:rPr>
          <w:rFonts w:asciiTheme="majorBidi" w:hAnsiTheme="majorBidi" w:cs="SHREE_GUJ_OTF_0768"/>
          <w:sz w:val="24"/>
          <w:szCs w:val="24"/>
          <w:cs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421321">
          <w:rPr>
            <w:rFonts w:asciiTheme="majorBidi" w:hAnsiTheme="majorBidi" w:cs="SHREE_GUJ_OTF_0768"/>
            <w:sz w:val="24"/>
            <w:szCs w:val="24"/>
            <w:cs/>
          </w:rPr>
          <w:t>કૃપા</w:t>
        </w:r>
      </w:smartTag>
      <w:r w:rsidR="003138BD">
        <w:rPr>
          <w:rFonts w:asciiTheme="majorBidi" w:hAnsiTheme="majorBidi" w:cs="SHREE_GUJ_OTF_0768"/>
          <w:sz w:val="24"/>
          <w:szCs w:val="24"/>
          <w:cs/>
        </w:rPr>
        <w:t xml:space="preserve"> કરશે કે.</w:t>
      </w:r>
      <w:r w:rsidRPr="00421321">
        <w:rPr>
          <w:rFonts w:asciiTheme="majorBidi" w:hAnsiTheme="majorBidi" w:cs="SHREE_GUJ_OTF_0768"/>
          <w:sz w:val="24"/>
          <w:szCs w:val="24"/>
          <w:cs/>
        </w:rPr>
        <w:t>-</w:t>
      </w:r>
    </w:p>
    <w:p w14:paraId="1FD5C35D" w14:textId="77777777" w:rsidR="00926C23" w:rsidRPr="00421321" w:rsidRDefault="00926C23" w:rsidP="007B0156">
      <w:pPr>
        <w:pStyle w:val="NoSpacing"/>
        <w:jc w:val="both"/>
        <w:rPr>
          <w:rFonts w:asciiTheme="majorBidi" w:hAnsiTheme="majorBidi" w:cs="SHREE_GUJ_OTF_0768"/>
          <w:sz w:val="24"/>
          <w:szCs w:val="24"/>
        </w:rPr>
      </w:pPr>
    </w:p>
    <w:tbl>
      <w:tblPr>
        <w:tblW w:w="9266" w:type="dxa"/>
        <w:tblInd w:w="198" w:type="dxa"/>
        <w:tblLook w:val="01E0" w:firstRow="1" w:lastRow="1" w:firstColumn="1" w:lastColumn="1" w:noHBand="0" w:noVBand="0"/>
      </w:tblPr>
      <w:tblGrid>
        <w:gridCol w:w="560"/>
        <w:gridCol w:w="4030"/>
        <w:gridCol w:w="720"/>
        <w:gridCol w:w="3956"/>
      </w:tblGrid>
      <w:tr w:rsidR="004C63DA" w:rsidRPr="00421321" w14:paraId="188A9D6C" w14:textId="77777777" w:rsidTr="00EC0171">
        <w:trPr>
          <w:trHeight w:val="373"/>
        </w:trPr>
        <w:tc>
          <w:tcPr>
            <w:tcW w:w="560" w:type="dxa"/>
            <w:hideMark/>
          </w:tcPr>
          <w:p w14:paraId="70BAC52B" w14:textId="77777777" w:rsidR="004C63DA" w:rsidRPr="00421321" w:rsidRDefault="004C63DA" w:rsidP="00767312">
            <w:pPr>
              <w:spacing w:after="0" w:line="240" w:lineRule="auto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4030" w:type="dxa"/>
            <w:hideMark/>
          </w:tcPr>
          <w:p w14:paraId="482AFD94" w14:textId="77777777" w:rsidR="004C63DA" w:rsidRPr="00421321" w:rsidRDefault="004C63DA" w:rsidP="00767312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421321">
                <w:rPr>
                  <w:rFonts w:asciiTheme="majorBidi" w:hAnsiTheme="majorBidi" w:cs="SHREE_GUJ_OTF_0768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720" w:type="dxa"/>
          </w:tcPr>
          <w:p w14:paraId="344EF374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56" w:type="dxa"/>
            <w:hideMark/>
          </w:tcPr>
          <w:p w14:paraId="53DE7711" w14:textId="77777777" w:rsidR="004C63DA" w:rsidRPr="00421321" w:rsidRDefault="004C63DA" w:rsidP="00767312">
            <w:pPr>
              <w:pStyle w:val="NoSpacing"/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C63DA" w:rsidRPr="00421321" w14:paraId="457D6A33" w14:textId="77777777" w:rsidTr="00EC0171">
        <w:trPr>
          <w:trHeight w:val="1259"/>
        </w:trPr>
        <w:tc>
          <w:tcPr>
            <w:tcW w:w="560" w:type="dxa"/>
            <w:hideMark/>
          </w:tcPr>
          <w:p w14:paraId="18C5EE56" w14:textId="77777777" w:rsidR="004C63DA" w:rsidRPr="00421321" w:rsidRDefault="004C63DA" w:rsidP="00767312">
            <w:pPr>
              <w:pStyle w:val="NoSpacing"/>
              <w:rPr>
                <w:rFonts w:asciiTheme="majorBidi" w:hAnsiTheme="majorBidi" w:cs="SHREE_GUJ_OTF_0768"/>
                <w:sz w:val="24"/>
                <w:szCs w:val="24"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030" w:type="dxa"/>
            <w:hideMark/>
          </w:tcPr>
          <w:p w14:paraId="7C551242" w14:textId="35655DC9" w:rsidR="004C63DA" w:rsidRPr="00421321" w:rsidRDefault="0039621B" w:rsidP="00767312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તા.૩૧/</w:t>
            </w:r>
            <w:r w:rsidR="0051119F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૧૨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/૨૦૨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3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ની સ્થિતિએ </w:t>
            </w:r>
            <w:r w:rsidR="003138BD">
              <w:rPr>
                <w:rFonts w:asciiTheme="majorBidi" w:hAnsiTheme="majorBidi" w:cs="SHREE_GUJ_OTF_0768"/>
                <w:sz w:val="24"/>
                <w:szCs w:val="24"/>
                <w:cs/>
              </w:rPr>
              <w:t>નાણાંકીય વર્ષ ૨૦૨૩-</w:t>
            </w:r>
            <w:r w:rsidR="003138BD" w:rsidRPr="003138BD">
              <w:rPr>
                <w:rFonts w:asciiTheme="majorBidi" w:hAnsiTheme="majorBidi" w:cs="SHREE_GUJ_OTF_0768"/>
                <w:sz w:val="24"/>
                <w:szCs w:val="24"/>
                <w:cs/>
              </w:rPr>
              <w:t>૨૪માં અમદાવાદ જિલ્લામાં ધો. ૧ થી ૮માં ગણવેશ સહાય યોજના હેઠળ વિકસતી જાતિના વિદ્યાર્થીઓની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કેટલી અરજીઓ મળી</w:t>
            </w:r>
            <w:r w:rsidR="003138B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</w:p>
        </w:tc>
        <w:tc>
          <w:tcPr>
            <w:tcW w:w="720" w:type="dxa"/>
            <w:hideMark/>
          </w:tcPr>
          <w:p w14:paraId="66AA76F2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956" w:type="dxa"/>
          </w:tcPr>
          <w:p w14:paraId="34A1FD41" w14:textId="636154B8" w:rsidR="004C63DA" w:rsidRPr="00421321" w:rsidRDefault="005A5F08" w:rsidP="00767312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5A5F08">
              <w:rPr>
                <w:rFonts w:asciiTheme="majorBidi" w:hAnsiTheme="majorBidi" w:cs="SHREE_GUJ_OTF_0768"/>
                <w:sz w:val="24"/>
                <w:szCs w:val="24"/>
                <w:cs/>
              </w:rPr>
              <w:t>૨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  <w:r w:rsidRPr="005A5F08">
              <w:rPr>
                <w:rFonts w:asciiTheme="majorBidi" w:hAnsiTheme="majorBidi" w:cs="SHREE_GUJ_OTF_0768"/>
                <w:sz w:val="24"/>
                <w:szCs w:val="24"/>
                <w:cs/>
              </w:rPr>
              <w:t>૧૨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  <w:r w:rsidRPr="005A5F08">
              <w:rPr>
                <w:rFonts w:asciiTheme="majorBidi" w:hAnsiTheme="majorBidi" w:cs="SHREE_GUJ_OTF_0768"/>
                <w:sz w:val="24"/>
                <w:szCs w:val="24"/>
                <w:cs/>
              </w:rPr>
              <w:t>૦૨૭</w:t>
            </w:r>
          </w:p>
        </w:tc>
      </w:tr>
      <w:tr w:rsidR="004C63DA" w:rsidRPr="00421321" w14:paraId="2115712F" w14:textId="77777777" w:rsidTr="00EC0171">
        <w:trPr>
          <w:trHeight w:val="660"/>
        </w:trPr>
        <w:tc>
          <w:tcPr>
            <w:tcW w:w="560" w:type="dxa"/>
            <w:hideMark/>
          </w:tcPr>
          <w:p w14:paraId="775FFA38" w14:textId="77777777" w:rsidR="004C63DA" w:rsidRPr="00421321" w:rsidRDefault="004C63DA" w:rsidP="00767312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030" w:type="dxa"/>
            <w:hideMark/>
          </w:tcPr>
          <w:p w14:paraId="380F326D" w14:textId="46D6E554" w:rsidR="004C63DA" w:rsidRPr="00421321" w:rsidRDefault="003138BD" w:rsidP="00767312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3138BD">
              <w:rPr>
                <w:rFonts w:asciiTheme="majorBidi" w:hAnsiTheme="majorBidi" w:cs="SHREE_GUJ_OTF_0768"/>
                <w:sz w:val="24"/>
                <w:szCs w:val="24"/>
                <w:cs/>
              </w:rPr>
              <w:t>તે પૈકી કેટલા વિદ્યાર્થીઓની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="0039621B"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અરજીઓ</w:t>
            </w:r>
            <w:r w:rsidR="0039621B"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="0039621B"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મં</w:t>
            </w:r>
            <w:r w:rsidR="0039621B"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જૂ</w:t>
            </w:r>
            <w:r w:rsidR="0039621B"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ર કરવામાં આવી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  <w:r w:rsidR="0039621B" w:rsidRPr="00421321">
              <w:rPr>
                <w:rFonts w:asciiTheme="majorBidi" w:hAnsiTheme="majorBidi" w:cs="SHREE_GUJ_OTF_0768"/>
                <w:sz w:val="24"/>
                <w:szCs w:val="24"/>
              </w:rPr>
              <w:t xml:space="preserve"> </w:t>
            </w:r>
            <w:r w:rsidR="0039621B"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20" w:type="dxa"/>
            <w:hideMark/>
          </w:tcPr>
          <w:p w14:paraId="3A0E51A5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56" w:type="dxa"/>
          </w:tcPr>
          <w:p w14:paraId="525EFCCF" w14:textId="293A70C5" w:rsidR="004C63DA" w:rsidRPr="00421321" w:rsidRDefault="005A5F08" w:rsidP="00767312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5A5F08">
              <w:rPr>
                <w:rFonts w:asciiTheme="majorBidi" w:hAnsiTheme="majorBidi" w:cs="SHREE_GUJ_OTF_0768"/>
                <w:sz w:val="24"/>
                <w:szCs w:val="24"/>
                <w:cs/>
              </w:rPr>
              <w:t>૨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  <w:r w:rsidRPr="005A5F08">
              <w:rPr>
                <w:rFonts w:asciiTheme="majorBidi" w:hAnsiTheme="majorBidi" w:cs="SHREE_GUJ_OTF_0768"/>
                <w:sz w:val="24"/>
                <w:szCs w:val="24"/>
                <w:cs/>
              </w:rPr>
              <w:t>૧૨</w:t>
            </w:r>
            <w:r>
              <w:rPr>
                <w:rFonts w:asciiTheme="majorBidi" w:hAnsiTheme="majorBidi" w:cs="SHREE_GUJ_OTF_0768" w:hint="cs"/>
                <w:sz w:val="24"/>
                <w:szCs w:val="24"/>
                <w:cs/>
              </w:rPr>
              <w:t>,</w:t>
            </w:r>
            <w:r w:rsidRPr="005A5F08">
              <w:rPr>
                <w:rFonts w:asciiTheme="majorBidi" w:hAnsiTheme="majorBidi" w:cs="SHREE_GUJ_OTF_0768"/>
                <w:sz w:val="24"/>
                <w:szCs w:val="24"/>
                <w:cs/>
              </w:rPr>
              <w:t>૦૨૭</w:t>
            </w:r>
          </w:p>
        </w:tc>
      </w:tr>
      <w:tr w:rsidR="004C63DA" w:rsidRPr="00421321" w14:paraId="3458DF35" w14:textId="77777777" w:rsidTr="00EC0171">
        <w:trPr>
          <w:trHeight w:val="431"/>
        </w:trPr>
        <w:tc>
          <w:tcPr>
            <w:tcW w:w="560" w:type="dxa"/>
          </w:tcPr>
          <w:p w14:paraId="4EA3E5B3" w14:textId="77777777" w:rsidR="004C63DA" w:rsidRPr="00421321" w:rsidRDefault="004C63DA" w:rsidP="00767312">
            <w:pPr>
              <w:pStyle w:val="NoSpacing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4030" w:type="dxa"/>
          </w:tcPr>
          <w:p w14:paraId="00AFE4C4" w14:textId="1660737D" w:rsidR="004C63DA" w:rsidRPr="00421321" w:rsidRDefault="0039621B" w:rsidP="00767312">
            <w:pPr>
              <w:pStyle w:val="NoSpacing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તે </w:t>
            </w:r>
            <w:r w:rsidR="005A5F08" w:rsidRPr="005A5F08">
              <w:rPr>
                <w:rFonts w:asciiTheme="majorBidi" w:hAnsiTheme="majorBidi" w:cs="SHREE_GUJ_OTF_0768"/>
                <w:sz w:val="24"/>
                <w:szCs w:val="24"/>
                <w:cs/>
              </w:rPr>
              <w:t>પેટે કેટલી રકમની સહાય</w:t>
            </w:r>
            <w:r w:rsidR="005A5F08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>ચૂ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કવવામાં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આવી</w:t>
            </w:r>
            <w:r w:rsidR="003138BD">
              <w:rPr>
                <w:rFonts w:asciiTheme="majorBidi" w:hAnsiTheme="majorBidi" w:cs="SHREE_GUJ_OTF_0768" w:hint="cs"/>
                <w:sz w:val="24"/>
                <w:szCs w:val="24"/>
                <w:cs/>
              </w:rPr>
              <w:t>?</w:t>
            </w:r>
          </w:p>
        </w:tc>
        <w:tc>
          <w:tcPr>
            <w:tcW w:w="720" w:type="dxa"/>
          </w:tcPr>
          <w:p w14:paraId="76E7D36B" w14:textId="77777777" w:rsidR="004C63DA" w:rsidRPr="00421321" w:rsidRDefault="004C63DA" w:rsidP="00767312">
            <w:pPr>
              <w:pStyle w:val="NoSpacing"/>
              <w:jc w:val="right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56" w:type="dxa"/>
          </w:tcPr>
          <w:p w14:paraId="36A6B41F" w14:textId="3A34D798" w:rsidR="004C63DA" w:rsidRPr="00421321" w:rsidRDefault="0039621B" w:rsidP="0039621B">
            <w:pPr>
              <w:spacing w:after="0" w:line="240" w:lineRule="auto"/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421321">
              <w:rPr>
                <w:rFonts w:asciiTheme="majorBidi" w:hAnsiTheme="majorBidi" w:cs="SHREE_GUJ_OTF_0768"/>
                <w:sz w:val="24"/>
                <w:szCs w:val="24"/>
                <w:cs/>
              </w:rPr>
              <w:t>રૂ.</w:t>
            </w:r>
            <w:r w:rsidRPr="00421321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 </w:t>
            </w:r>
            <w:r w:rsidR="005A5F08" w:rsidRPr="005A5F08">
              <w:rPr>
                <w:rFonts w:asciiTheme="majorBidi" w:hAnsiTheme="majorBidi" w:cs="SHREE_GUJ_OTF_0768"/>
                <w:sz w:val="24"/>
                <w:szCs w:val="24"/>
                <w:cs/>
              </w:rPr>
              <w:t>૧૯૦૪.૪૪ લાખ</w:t>
            </w:r>
          </w:p>
        </w:tc>
      </w:tr>
    </w:tbl>
    <w:p w14:paraId="5077B4D7" w14:textId="77777777" w:rsidR="004C63DA" w:rsidRPr="00421321" w:rsidRDefault="004C63DA" w:rsidP="00256DF2">
      <w:pPr>
        <w:pStyle w:val="NoSpacing"/>
        <w:rPr>
          <w:rFonts w:asciiTheme="majorBidi" w:hAnsiTheme="majorBidi" w:cs="SHREE_GUJ_OTF_0768"/>
          <w:sz w:val="24"/>
          <w:szCs w:val="24"/>
        </w:rPr>
      </w:pPr>
    </w:p>
    <w:p w14:paraId="08FE8864" w14:textId="0229070A" w:rsidR="00703BD5" w:rsidRPr="00421321" w:rsidRDefault="005704A6" w:rsidP="005704A6">
      <w:pPr>
        <w:pStyle w:val="NoSpacing"/>
        <w:ind w:right="-329"/>
        <w:jc w:val="center"/>
        <w:rPr>
          <w:rFonts w:asciiTheme="majorBidi" w:hAnsiTheme="majorBidi" w:cs="SHREE_GUJ_OTF_0768"/>
          <w:sz w:val="24"/>
          <w:szCs w:val="24"/>
        </w:rPr>
      </w:pPr>
      <w:r w:rsidRPr="00421321">
        <w:rPr>
          <w:rFonts w:asciiTheme="majorBidi" w:hAnsiTheme="majorBidi" w:cs="SHREE_GUJ_OTF_0768"/>
          <w:sz w:val="24"/>
          <w:szCs w:val="24"/>
          <w:cs/>
        </w:rPr>
        <w:t>--------------‌‌‌‌‌</w:t>
      </w:r>
    </w:p>
    <w:sectPr w:rsidR="00703BD5" w:rsidRPr="00421321" w:rsidSect="00231121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egoe UI Semibold"/>
    <w:panose1 w:val="020B08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48A8"/>
    <w:rsid w:val="000053A5"/>
    <w:rsid w:val="000178A6"/>
    <w:rsid w:val="00053DB1"/>
    <w:rsid w:val="00054D47"/>
    <w:rsid w:val="000B7904"/>
    <w:rsid w:val="000C51D1"/>
    <w:rsid w:val="00141495"/>
    <w:rsid w:val="0014232B"/>
    <w:rsid w:val="001705C0"/>
    <w:rsid w:val="001E0D98"/>
    <w:rsid w:val="001E3F25"/>
    <w:rsid w:val="002023AA"/>
    <w:rsid w:val="00205818"/>
    <w:rsid w:val="00231121"/>
    <w:rsid w:val="00236D42"/>
    <w:rsid w:val="00256DF2"/>
    <w:rsid w:val="0026408A"/>
    <w:rsid w:val="00271514"/>
    <w:rsid w:val="00277E0E"/>
    <w:rsid w:val="002F15EC"/>
    <w:rsid w:val="003138BD"/>
    <w:rsid w:val="00314135"/>
    <w:rsid w:val="00322E4B"/>
    <w:rsid w:val="0039621B"/>
    <w:rsid w:val="003A207F"/>
    <w:rsid w:val="003D14D0"/>
    <w:rsid w:val="003E4C5F"/>
    <w:rsid w:val="003E4D76"/>
    <w:rsid w:val="00421321"/>
    <w:rsid w:val="00436CC5"/>
    <w:rsid w:val="004372BF"/>
    <w:rsid w:val="00496DF4"/>
    <w:rsid w:val="004A3DD8"/>
    <w:rsid w:val="004B2D92"/>
    <w:rsid w:val="004B749A"/>
    <w:rsid w:val="004C63DA"/>
    <w:rsid w:val="004D24F8"/>
    <w:rsid w:val="00507B52"/>
    <w:rsid w:val="0051119F"/>
    <w:rsid w:val="00511252"/>
    <w:rsid w:val="005618F0"/>
    <w:rsid w:val="005704A6"/>
    <w:rsid w:val="005A5F08"/>
    <w:rsid w:val="005B41D0"/>
    <w:rsid w:val="005C5BC9"/>
    <w:rsid w:val="005D40A2"/>
    <w:rsid w:val="00637D97"/>
    <w:rsid w:val="00645A9F"/>
    <w:rsid w:val="006C1A0D"/>
    <w:rsid w:val="006F2D7E"/>
    <w:rsid w:val="006F35DE"/>
    <w:rsid w:val="006F6EB9"/>
    <w:rsid w:val="00701C13"/>
    <w:rsid w:val="00703BD5"/>
    <w:rsid w:val="00726C8F"/>
    <w:rsid w:val="007B0156"/>
    <w:rsid w:val="008026DD"/>
    <w:rsid w:val="008148A8"/>
    <w:rsid w:val="0082281F"/>
    <w:rsid w:val="008259DD"/>
    <w:rsid w:val="00826CB4"/>
    <w:rsid w:val="008D066C"/>
    <w:rsid w:val="008F3DC3"/>
    <w:rsid w:val="00926C23"/>
    <w:rsid w:val="00934BD8"/>
    <w:rsid w:val="009408D3"/>
    <w:rsid w:val="0095474B"/>
    <w:rsid w:val="009F6A44"/>
    <w:rsid w:val="00A0301D"/>
    <w:rsid w:val="00A26A43"/>
    <w:rsid w:val="00A54211"/>
    <w:rsid w:val="00A63593"/>
    <w:rsid w:val="00A72220"/>
    <w:rsid w:val="00A95D2F"/>
    <w:rsid w:val="00AC177D"/>
    <w:rsid w:val="00AE2FAC"/>
    <w:rsid w:val="00AF606C"/>
    <w:rsid w:val="00B33CD1"/>
    <w:rsid w:val="00B8402A"/>
    <w:rsid w:val="00C12A00"/>
    <w:rsid w:val="00C432F1"/>
    <w:rsid w:val="00C60538"/>
    <w:rsid w:val="00C6565D"/>
    <w:rsid w:val="00CB4A5F"/>
    <w:rsid w:val="00CD7181"/>
    <w:rsid w:val="00CD76D4"/>
    <w:rsid w:val="00CE0A55"/>
    <w:rsid w:val="00CE6747"/>
    <w:rsid w:val="00CE7626"/>
    <w:rsid w:val="00D022C4"/>
    <w:rsid w:val="00D14A1D"/>
    <w:rsid w:val="00D71EF1"/>
    <w:rsid w:val="00D804B6"/>
    <w:rsid w:val="00D97C65"/>
    <w:rsid w:val="00DA4C1E"/>
    <w:rsid w:val="00E80682"/>
    <w:rsid w:val="00EC0171"/>
    <w:rsid w:val="00EE016D"/>
    <w:rsid w:val="00EE0614"/>
    <w:rsid w:val="00EF2EC9"/>
    <w:rsid w:val="00F07C5B"/>
    <w:rsid w:val="00F215FA"/>
    <w:rsid w:val="00F508EF"/>
    <w:rsid w:val="00F7247F"/>
    <w:rsid w:val="00FD375D"/>
    <w:rsid w:val="00FD4394"/>
    <w:rsid w:val="00FE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6A04E7BD"/>
  <w15:docId w15:val="{F48067C1-BBC7-45D7-9628-513721EF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8A8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BC9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5B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C5BC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C85D-ADFF-47F0-9C43-FC301C1E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play station</cp:lastModifiedBy>
  <cp:revision>96</cp:revision>
  <cp:lastPrinted>2023-09-06T08:15:00Z</cp:lastPrinted>
  <dcterms:created xsi:type="dcterms:W3CDTF">2023-03-03T07:57:00Z</dcterms:created>
  <dcterms:modified xsi:type="dcterms:W3CDTF">2024-02-06T11:43:00Z</dcterms:modified>
</cp:coreProperties>
</file>