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B131" w14:textId="0AF1CDC1" w:rsidR="00D939BF" w:rsidRPr="00102B28" w:rsidRDefault="00102B28" w:rsidP="00102B28">
      <w:pPr>
        <w:spacing w:after="0" w:line="240" w:lineRule="auto"/>
        <w:jc w:val="center"/>
        <w:rPr>
          <w:rFonts w:asciiTheme="minorBidi" w:hAnsiTheme="minorBidi" w:cs="SHREE_GUJ_OTF_0768"/>
          <w:sz w:val="60"/>
          <w:szCs w:val="60"/>
        </w:rPr>
      </w:pPr>
      <w:r w:rsidRPr="00102B28">
        <w:rPr>
          <w:rFonts w:asciiTheme="minorBidi" w:hAnsiTheme="minorBidi" w:cs="SHREE_GUJ_OTF_0768"/>
          <w:sz w:val="60"/>
          <w:szCs w:val="60"/>
        </w:rPr>
        <w:t>33</w:t>
      </w:r>
    </w:p>
    <w:p w14:paraId="4F30A959" w14:textId="77777777" w:rsidR="00D939BF" w:rsidRPr="00F857D9" w:rsidRDefault="00D939BF" w:rsidP="00D939BF">
      <w:pPr>
        <w:spacing w:after="0"/>
        <w:jc w:val="center"/>
        <w:rPr>
          <w:rFonts w:asciiTheme="minorBidi" w:hAnsiTheme="minorBidi" w:cs="SHREE_GUJ_OTF_0768"/>
          <w:sz w:val="24"/>
          <w:szCs w:val="24"/>
          <w:lang w:bidi="gu-IN"/>
        </w:rPr>
      </w:pPr>
      <w:r w:rsidRPr="00F857D9">
        <w:rPr>
          <w:rFonts w:asciiTheme="minorBidi" w:hAnsiTheme="minorBidi" w:cs="SHREE_GUJ_OTF_0768" w:hint="cs"/>
          <w:sz w:val="24"/>
          <w:szCs w:val="24"/>
          <w:cs/>
          <w:lang w:bidi="gu-IN"/>
        </w:rPr>
        <w:t>મચ્છુ અને ડેમી ડેમની કેનાલ</w:t>
      </w:r>
    </w:p>
    <w:p w14:paraId="18DDA19D" w14:textId="2301A48A" w:rsidR="00D939BF" w:rsidRPr="00F857D9" w:rsidRDefault="00D939BF" w:rsidP="00D939BF">
      <w:pPr>
        <w:spacing w:after="0"/>
        <w:rPr>
          <w:rFonts w:asciiTheme="minorBidi" w:hAnsiTheme="minorBidi" w:cs="SHREE_GUJ_OTF_0768"/>
          <w:sz w:val="24"/>
          <w:szCs w:val="24"/>
          <w:lang w:bidi="gu-IN"/>
        </w:rPr>
      </w:pPr>
      <w:r w:rsidRPr="00F857D9">
        <w:rPr>
          <w:rFonts w:ascii="Times New Roman" w:hAnsi="Times New Roman" w:cs="SHREE_GUJ_OTF_0768"/>
          <w:sz w:val="24"/>
          <w:szCs w:val="24"/>
          <w:cs/>
          <w:lang w:bidi="gu-IN"/>
        </w:rPr>
        <w:t>*</w:t>
      </w:r>
      <w:r w:rsidRPr="00F857D9">
        <w:rPr>
          <w:rFonts w:ascii="Times New Roman" w:eastAsia="SimSun" w:hAnsi="Times New Roman" w:cs="SHREE_GUJ_OTF_0768"/>
          <w:sz w:val="24"/>
          <w:szCs w:val="24"/>
          <w:rtl/>
        </w:rPr>
        <w:t xml:space="preserve"> </w:t>
      </w:r>
      <w:r w:rsidRPr="00F857D9">
        <w:rPr>
          <w:rFonts w:ascii="Times New Roman" w:eastAsia="SimSun" w:hAnsi="Times New Roman" w:cs="SHREE_GUJ_OTF_0768"/>
          <w:sz w:val="24"/>
          <w:szCs w:val="24"/>
          <w:lang w:val="en-US" w:bidi="gu-IN"/>
        </w:rPr>
        <w:t>15/</w:t>
      </w:r>
      <w:r w:rsidR="00F47315">
        <w:rPr>
          <w:rFonts w:ascii="Times New Roman" w:eastAsia="SimSun" w:hAnsi="Times New Roman" w:cs="SHREE_GUJ_OTF_0768"/>
          <w:sz w:val="24"/>
          <w:szCs w:val="24"/>
          <w:lang w:bidi="gu-IN"/>
        </w:rPr>
        <w:t>4</w:t>
      </w:r>
      <w:r w:rsidRPr="00F857D9">
        <w:rPr>
          <w:rFonts w:ascii="Times New Roman" w:eastAsia="SimSun" w:hAnsi="Times New Roman" w:cs="SHREE_GUJ_OTF_0768"/>
          <w:sz w:val="24"/>
          <w:szCs w:val="24"/>
          <w:lang w:val="en-US" w:bidi="gu-IN"/>
        </w:rPr>
        <w:t>/1068</w:t>
      </w:r>
      <w:r w:rsidRPr="00F857D9">
        <w:rPr>
          <w:rFonts w:asciiTheme="minorBidi" w:eastAsia="SimSun" w:hAnsiTheme="minorBidi" w:cs="SHREE_GUJ_OTF_0768" w:hint="cs"/>
          <w:sz w:val="24"/>
          <w:szCs w:val="24"/>
          <w:lang w:val="en-US" w:bidi="gu-IN"/>
        </w:rPr>
        <w:t xml:space="preserve"> </w:t>
      </w:r>
      <w:r w:rsidRPr="00F857D9">
        <w:rPr>
          <w:rFonts w:asciiTheme="minorBidi" w:hAnsiTheme="minorBidi" w:cs="SHREE_GUJ_OTF_0768" w:hint="cs"/>
          <w:sz w:val="24"/>
          <w:szCs w:val="24"/>
          <w:cs/>
          <w:lang w:bidi="gu-IN"/>
        </w:rPr>
        <w:t>શ્રી કાંતીલાલ શીવલાલ અમૃતિ</w:t>
      </w:r>
      <w:r w:rsidR="00F857D9" w:rsidRPr="00F857D9">
        <w:rPr>
          <w:rFonts w:ascii="Calibri" w:hAnsi="Calibri" w:cs="SHREE_GUJ_OTF_0768" w:hint="cs"/>
          <w:sz w:val="24"/>
          <w:szCs w:val="24"/>
          <w:cs/>
          <w:lang w:val="en-US" w:bidi="gu-IN"/>
        </w:rPr>
        <w:t>યા (</w:t>
      </w:r>
      <w:r w:rsidRPr="00F857D9">
        <w:rPr>
          <w:rFonts w:asciiTheme="minorBidi" w:hAnsiTheme="minorBidi" w:cs="SHREE_GUJ_OTF_0768" w:hint="cs"/>
          <w:sz w:val="24"/>
          <w:szCs w:val="24"/>
          <w:cs/>
          <w:lang w:bidi="gu-IN"/>
        </w:rPr>
        <w:t>મોર</w:t>
      </w:r>
      <w:r w:rsidR="00F857D9" w:rsidRPr="00F857D9">
        <w:rPr>
          <w:rFonts w:asciiTheme="minorBidi" w:hAnsiTheme="minorBidi" w:cs="SHREE_GUJ_OTF_0768" w:hint="cs"/>
          <w:sz w:val="24"/>
          <w:szCs w:val="24"/>
          <w:cs/>
          <w:lang w:bidi="gu-IN"/>
        </w:rPr>
        <w:t>બી)</w:t>
      </w:r>
      <w:r w:rsidRPr="00F857D9">
        <w:rPr>
          <w:rFonts w:asciiTheme="minorBidi" w:hAnsiTheme="minorBidi" w:cs="SHREE_GUJ_OTF_0768" w:hint="cs"/>
          <w:sz w:val="24"/>
          <w:szCs w:val="24"/>
          <w:cs/>
          <w:lang w:val="en-GB" w:bidi="gu-IN"/>
        </w:rPr>
        <w:t xml:space="preserve"> : </w:t>
      </w:r>
      <w:r w:rsidRPr="00F857D9">
        <w:rPr>
          <w:rFonts w:asciiTheme="minorBidi" w:hAnsiTheme="minorBidi" w:cs="SHREE_GUJ_OTF_0768" w:hint="cs"/>
          <w:sz w:val="24"/>
          <w:szCs w:val="24"/>
          <w:cs/>
          <w:lang w:bidi="gu-IN"/>
        </w:rPr>
        <w:t>માનનીય જળસંપત્તિ મંત્રીશ્રી જણાવવા કૃપા કરશે</w:t>
      </w:r>
      <w:r w:rsidR="00F857D9" w:rsidRPr="00F857D9">
        <w:rPr>
          <w:rFonts w:asciiTheme="minorBidi" w:hAnsiTheme="minorBidi" w:cs="SHREE_GUJ_OTF_0768" w:hint="cs"/>
          <w:sz w:val="24"/>
          <w:szCs w:val="24"/>
          <w:cs/>
          <w:lang w:bidi="gu-IN"/>
        </w:rPr>
        <w:t xml:space="preserve"> </w:t>
      </w:r>
      <w:r w:rsidRPr="00F857D9">
        <w:rPr>
          <w:rFonts w:asciiTheme="minorBidi" w:hAnsiTheme="minorBidi" w:cs="SHREE_GUJ_OTF_0768"/>
          <w:sz w:val="24"/>
          <w:szCs w:val="24"/>
          <w:lang w:bidi="gu-IN"/>
        </w:rPr>
        <w:t>,</w:t>
      </w:r>
      <w:r w:rsidR="00F857D9" w:rsidRPr="00F857D9">
        <w:rPr>
          <w:rFonts w:asciiTheme="minorBidi" w:hAnsiTheme="minorBidi" w:cs="SHREE_GUJ_OTF_0768" w:hint="cs"/>
          <w:sz w:val="24"/>
          <w:szCs w:val="24"/>
          <w:lang w:bidi="gu-IN"/>
        </w:rPr>
        <w:t xml:space="preserve"> </w:t>
      </w:r>
      <w:r w:rsidRPr="00F857D9">
        <w:rPr>
          <w:rFonts w:asciiTheme="minorBidi" w:hAnsiTheme="minorBidi" w:cs="SHREE_GUJ_OTF_0768"/>
          <w:sz w:val="24"/>
          <w:szCs w:val="24"/>
          <w:lang w:bidi="gu-IN"/>
        </w:rPr>
        <w:t>-</w:t>
      </w:r>
      <w:r w:rsidRPr="00F857D9">
        <w:rPr>
          <w:rFonts w:asciiTheme="minorBidi" w:hAnsiTheme="minorBidi" w:cs="SHREE_GUJ_OTF_0768" w:hint="cs"/>
          <w:sz w:val="24"/>
          <w:szCs w:val="24"/>
          <w:cs/>
          <w:lang w:bidi="gu-IN"/>
        </w:rPr>
        <w:t xml:space="preserve"> 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78"/>
        <w:gridCol w:w="2948"/>
        <w:gridCol w:w="544"/>
        <w:gridCol w:w="5139"/>
      </w:tblGrid>
      <w:tr w:rsidR="00D939BF" w:rsidRPr="00F857D9" w14:paraId="1E42C136" w14:textId="77777777" w:rsidTr="00D939BF">
        <w:tc>
          <w:tcPr>
            <w:tcW w:w="578" w:type="dxa"/>
          </w:tcPr>
          <w:p w14:paraId="098DB531" w14:textId="77777777" w:rsidR="00D939BF" w:rsidRPr="00F857D9" w:rsidRDefault="00D939BF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</w:pPr>
          </w:p>
        </w:tc>
        <w:tc>
          <w:tcPr>
            <w:tcW w:w="2948" w:type="dxa"/>
            <w:hideMark/>
          </w:tcPr>
          <w:p w14:paraId="1C6CD246" w14:textId="77777777" w:rsidR="00D939BF" w:rsidRPr="00F857D9" w:rsidRDefault="00D939BF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પ્રશ્ર્ન</w:t>
            </w:r>
          </w:p>
        </w:tc>
        <w:tc>
          <w:tcPr>
            <w:tcW w:w="544" w:type="dxa"/>
            <w:hideMark/>
          </w:tcPr>
          <w:p w14:paraId="15CB871F" w14:textId="77777777" w:rsidR="00D939BF" w:rsidRPr="00F857D9" w:rsidRDefault="00D939BF">
            <w:pPr>
              <w:tabs>
                <w:tab w:val="left" w:pos="2280"/>
                <w:tab w:val="center" w:pos="2625"/>
                <w:tab w:val="left" w:pos="3420"/>
              </w:tabs>
              <w:spacing w:after="0" w:line="240" w:lineRule="auto"/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lang w:val="en-US" w:bidi="gu-IN"/>
              </w:rPr>
              <w:t xml:space="preserve"> </w:t>
            </w:r>
          </w:p>
        </w:tc>
        <w:tc>
          <w:tcPr>
            <w:tcW w:w="5139" w:type="dxa"/>
            <w:hideMark/>
          </w:tcPr>
          <w:p w14:paraId="3C0B72E0" w14:textId="187DD8A9" w:rsidR="00D939BF" w:rsidRPr="00F857D9" w:rsidRDefault="00D939BF" w:rsidP="00266DC2">
            <w:pPr>
              <w:tabs>
                <w:tab w:val="left" w:pos="2280"/>
                <w:tab w:val="center" w:pos="2625"/>
                <w:tab w:val="left" w:pos="3420"/>
              </w:tabs>
              <w:spacing w:after="0" w:line="240" w:lineRule="auto"/>
              <w:jc w:val="center"/>
              <w:rPr>
                <w:rFonts w:ascii="Shruti" w:eastAsia="Times New Roman" w:hAnsi="Shruti" w:cs="SHREE_GUJ_OTF_0768"/>
                <w:sz w:val="24"/>
                <w:szCs w:val="24"/>
                <w:cs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D939BF" w:rsidRPr="00F857D9" w14:paraId="58FC6D33" w14:textId="77777777" w:rsidTr="00D939BF">
        <w:trPr>
          <w:trHeight w:val="1469"/>
        </w:trPr>
        <w:tc>
          <w:tcPr>
            <w:tcW w:w="578" w:type="dxa"/>
            <w:hideMark/>
          </w:tcPr>
          <w:p w14:paraId="01FAF330" w14:textId="77777777" w:rsidR="00D939BF" w:rsidRPr="00F857D9" w:rsidRDefault="00D939BF">
            <w:pPr>
              <w:tabs>
                <w:tab w:val="left" w:pos="2280"/>
              </w:tabs>
              <w:spacing w:after="0" w:line="240" w:lineRule="auto"/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 xml:space="preserve">૧) </w:t>
            </w:r>
          </w:p>
        </w:tc>
        <w:tc>
          <w:tcPr>
            <w:tcW w:w="2948" w:type="dxa"/>
            <w:hideMark/>
          </w:tcPr>
          <w:p w14:paraId="13501F41" w14:textId="01CD6D54" w:rsidR="00D939BF" w:rsidRPr="00F857D9" w:rsidRDefault="00D939BF">
            <w:pPr>
              <w:tabs>
                <w:tab w:val="left" w:pos="2280"/>
              </w:tabs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તા.૩૧/૧૨/૨૦૨૩ની સ્થિતિએ મચ્છુ અને ડેમી ડેમની કેનાલ અને સ્ટ્રકચરોની હાલત જર્જ</w:t>
            </w:r>
            <w:r w:rsidR="00266DC2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રી</w:t>
            </w: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ત છે તે હકીકતથી સરકાર વાકેફ છે કે કેમ</w:t>
            </w:r>
            <w:r w:rsidRPr="00F857D9"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  <w:t xml:space="preserve">, </w:t>
            </w:r>
          </w:p>
        </w:tc>
        <w:tc>
          <w:tcPr>
            <w:tcW w:w="544" w:type="dxa"/>
            <w:hideMark/>
          </w:tcPr>
          <w:p w14:paraId="03CBB78B" w14:textId="77777777" w:rsidR="00D939BF" w:rsidRPr="00F857D9" w:rsidRDefault="00D939BF">
            <w:pPr>
              <w:tabs>
                <w:tab w:val="left" w:pos="2280"/>
              </w:tabs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 xml:space="preserve">૧) </w:t>
            </w:r>
          </w:p>
        </w:tc>
        <w:tc>
          <w:tcPr>
            <w:tcW w:w="5139" w:type="dxa"/>
            <w:hideMark/>
          </w:tcPr>
          <w:p w14:paraId="394CF915" w14:textId="77777777" w:rsidR="00D939BF" w:rsidRPr="00F857D9" w:rsidRDefault="00D939BF">
            <w:pPr>
              <w:tabs>
                <w:tab w:val="left" w:pos="2280"/>
              </w:tabs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હા</w:t>
            </w:r>
            <w:r w:rsidRPr="00F857D9"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  <w:t xml:space="preserve">, </w:t>
            </w: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મચ્છુ તથા ડેમી</w:t>
            </w:r>
            <w:r w:rsidRPr="00F857D9">
              <w:rPr>
                <w:rFonts w:ascii="Shruti" w:eastAsia="Times New Roman" w:hAnsi="Shruti" w:cs="SHREE_GUJ_OTF_0768"/>
                <w:sz w:val="24"/>
                <w:szCs w:val="24"/>
                <w:cs/>
                <w:lang w:val="en-US" w:bidi="gu-IN"/>
              </w:rPr>
              <w:t xml:space="preserve"> </w:t>
            </w: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ડેમની કેનાલ ઘણા વર્ષો જુની હોવાથી આ ડેમોની કેનાલમાં સિંચાઈ માટે પાણી આપવા માટે કેનાલની મુળ આલેખિત વહનક્ષમતા જાળવી રાખવા માટે જરૂરીયાત મુજબના રીપેરીંગના કામો કરાવવામાં આવે છે.</w:t>
            </w:r>
          </w:p>
        </w:tc>
      </w:tr>
      <w:tr w:rsidR="00D939BF" w:rsidRPr="00F857D9" w14:paraId="319A3194" w14:textId="77777777" w:rsidTr="00D939BF">
        <w:trPr>
          <w:trHeight w:val="3263"/>
        </w:trPr>
        <w:tc>
          <w:tcPr>
            <w:tcW w:w="578" w:type="dxa"/>
            <w:hideMark/>
          </w:tcPr>
          <w:p w14:paraId="66F61DCF" w14:textId="77777777" w:rsidR="00D939BF" w:rsidRPr="00F857D9" w:rsidRDefault="00D939BF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 xml:space="preserve">૨) </w:t>
            </w:r>
          </w:p>
        </w:tc>
        <w:tc>
          <w:tcPr>
            <w:tcW w:w="2948" w:type="dxa"/>
            <w:hideMark/>
          </w:tcPr>
          <w:p w14:paraId="0AE277B4" w14:textId="77777777" w:rsidR="00D939BF" w:rsidRPr="00F857D9" w:rsidRDefault="00D939BF">
            <w:pPr>
              <w:tabs>
                <w:tab w:val="left" w:pos="2280"/>
              </w:tabs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જો હા</w:t>
            </w:r>
            <w:r w:rsidRPr="00F857D9"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  <w:t xml:space="preserve">, </w:t>
            </w: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તો ઉક્ત સ્થિતિએ તેના સમારકામ માટે સરકારે કોઈ આયોજન કરેલ છે</w:t>
            </w:r>
            <w:r w:rsidRPr="00F857D9"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  <w:t xml:space="preserve">, </w:t>
            </w: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 xml:space="preserve">અને </w:t>
            </w:r>
          </w:p>
        </w:tc>
        <w:tc>
          <w:tcPr>
            <w:tcW w:w="544" w:type="dxa"/>
            <w:hideMark/>
          </w:tcPr>
          <w:p w14:paraId="2D16DE47" w14:textId="77777777" w:rsidR="00D939BF" w:rsidRPr="00F857D9" w:rsidRDefault="00D939BF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 xml:space="preserve">૨‌) </w:t>
            </w:r>
          </w:p>
        </w:tc>
        <w:tc>
          <w:tcPr>
            <w:tcW w:w="5139" w:type="dxa"/>
            <w:hideMark/>
          </w:tcPr>
          <w:p w14:paraId="615A11DF" w14:textId="77777777" w:rsidR="00D939BF" w:rsidRPr="00F857D9" w:rsidRDefault="00D939BF" w:rsidP="00026C6F">
            <w:pPr>
              <w:numPr>
                <w:ilvl w:val="0"/>
                <w:numId w:val="1"/>
              </w:numPr>
              <w:spacing w:after="0" w:line="240" w:lineRule="auto"/>
              <w:ind w:left="292" w:hanging="283"/>
              <w:contextualSpacing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મચ્છુ તથા ડેમીની કેનાલમાં દર વર્ષે સિંચાઈ પહેલા કેનાલ સાફ-સફાઈ</w:t>
            </w:r>
            <w:r w:rsidRPr="00F857D9"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  <w:t xml:space="preserve">, </w:t>
            </w: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 xml:space="preserve">સ્ટ્રક્ચર સાફ-સફાઈ તથા જરુરીયાત મુજબ રીપેરીંગના કામો કરાવવામાં આવે છે. તેમજ </w:t>
            </w:r>
          </w:p>
          <w:p w14:paraId="576C8E2C" w14:textId="77777777" w:rsidR="00D939BF" w:rsidRPr="00F857D9" w:rsidRDefault="00D939BF" w:rsidP="00026C6F">
            <w:pPr>
              <w:numPr>
                <w:ilvl w:val="0"/>
                <w:numId w:val="1"/>
              </w:numPr>
              <w:spacing w:after="0" w:line="240" w:lineRule="auto"/>
              <w:ind w:left="292" w:hanging="283"/>
              <w:contextualSpacing/>
              <w:jc w:val="both"/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મચ્છુ-૨ની કેનાલને સુચારૂ સિંચાઈ વ્યવસ્થા માટે લીફ્ટ કેનાલમાં કન્વર્ટ કરવામાં આવેલ છે અને</w:t>
            </w:r>
          </w:p>
          <w:p w14:paraId="7A9718FB" w14:textId="77777777" w:rsidR="00D939BF" w:rsidRPr="00F857D9" w:rsidRDefault="00D939BF" w:rsidP="00026C6F">
            <w:pPr>
              <w:numPr>
                <w:ilvl w:val="0"/>
                <w:numId w:val="1"/>
              </w:numPr>
              <w:spacing w:after="0" w:line="240" w:lineRule="auto"/>
              <w:ind w:left="292" w:hanging="283"/>
              <w:contextualSpacing/>
              <w:jc w:val="both"/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 xml:space="preserve">મચ્છુ-૩ સિંચાઈ યોજનામાં પાઈપ કેનાલનું કામ વર્ષ-૨૦૨૦માં પુર્ણ કરવામાં આવેલ છે. </w:t>
            </w:r>
          </w:p>
          <w:p w14:paraId="11A63DB6" w14:textId="77777777" w:rsidR="00D939BF" w:rsidRPr="00F857D9" w:rsidRDefault="00D939BF" w:rsidP="00026C6F">
            <w:pPr>
              <w:numPr>
                <w:ilvl w:val="0"/>
                <w:numId w:val="1"/>
              </w:numPr>
              <w:spacing w:after="0" w:line="240" w:lineRule="auto"/>
              <w:ind w:left="292" w:hanging="283"/>
              <w:contextualSpacing/>
              <w:jc w:val="both"/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 xml:space="preserve">ડેમી-૧ તથા ડેમી-૨ સિંચાઈ યોજનાની કેનાલના જરૂરીયાત મુજબના સ્ટ્રક્ચર રીપેરીંગના આશરે રૂ.૧૮૭.૬૫ લાખના કામોના  અંદાજપત્રકો હાલ મંજૂરીની પ્રક્રિયા હેઠળ </w:t>
            </w:r>
            <w:r w:rsidRPr="00F857D9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val="en-US" w:bidi="gu-IN"/>
              </w:rPr>
              <w:t>છે</w:t>
            </w:r>
          </w:p>
        </w:tc>
      </w:tr>
      <w:tr w:rsidR="00D939BF" w:rsidRPr="00F857D9" w14:paraId="25A9F804" w14:textId="77777777" w:rsidTr="00D939BF">
        <w:trPr>
          <w:trHeight w:val="1373"/>
        </w:trPr>
        <w:tc>
          <w:tcPr>
            <w:tcW w:w="578" w:type="dxa"/>
            <w:hideMark/>
          </w:tcPr>
          <w:p w14:paraId="036CD908" w14:textId="77777777" w:rsidR="00D939BF" w:rsidRPr="00F857D9" w:rsidRDefault="00D939BF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 xml:space="preserve">૩) </w:t>
            </w:r>
          </w:p>
        </w:tc>
        <w:tc>
          <w:tcPr>
            <w:tcW w:w="2948" w:type="dxa"/>
            <w:hideMark/>
          </w:tcPr>
          <w:p w14:paraId="01CEA85B" w14:textId="77777777" w:rsidR="00D939BF" w:rsidRPr="00F857D9" w:rsidRDefault="00D939BF">
            <w:pPr>
              <w:tabs>
                <w:tab w:val="left" w:pos="2280"/>
              </w:tabs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 xml:space="preserve">ઉક્ત સ્થિતિએ તેની પાછળ કુલ કેટલો ખર્ચ થયેલ છે </w:t>
            </w:r>
            <w:r w:rsidRPr="00F857D9"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  <w:t>?</w:t>
            </w:r>
          </w:p>
        </w:tc>
        <w:tc>
          <w:tcPr>
            <w:tcW w:w="544" w:type="dxa"/>
            <w:hideMark/>
          </w:tcPr>
          <w:p w14:paraId="701D511F" w14:textId="77777777" w:rsidR="00D939BF" w:rsidRPr="00F857D9" w:rsidRDefault="00D939BF">
            <w:pPr>
              <w:spacing w:after="0" w:line="240" w:lineRule="auto"/>
              <w:ind w:left="72"/>
              <w:contextualSpacing/>
              <w:jc w:val="both"/>
              <w:rPr>
                <w:rFonts w:ascii="Shruti" w:eastAsia="Times New Roman" w:hAnsi="Shruti" w:cs="SHREE_GUJ_OTF_0768"/>
                <w:sz w:val="24"/>
                <w:szCs w:val="24"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 xml:space="preserve">૩) </w:t>
            </w:r>
          </w:p>
        </w:tc>
        <w:tc>
          <w:tcPr>
            <w:tcW w:w="5139" w:type="dxa"/>
            <w:hideMark/>
          </w:tcPr>
          <w:p w14:paraId="2FBDF698" w14:textId="77777777" w:rsidR="00D939BF" w:rsidRPr="00F857D9" w:rsidRDefault="00D939BF" w:rsidP="00026C6F">
            <w:pPr>
              <w:numPr>
                <w:ilvl w:val="0"/>
                <w:numId w:val="2"/>
              </w:numPr>
              <w:spacing w:after="0" w:line="240" w:lineRule="auto"/>
              <w:ind w:left="72" w:firstLine="0"/>
              <w:contextualSpacing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  <w:lang w:val="en-US" w:bidi="gu-IN"/>
              </w:rPr>
            </w:pP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મચ્છુ</w:t>
            </w:r>
            <w:r w:rsidRPr="00F857D9">
              <w:rPr>
                <w:rFonts w:ascii="Shruti" w:eastAsia="Times New Roman" w:hAnsi="Shruti" w:cs="SHREE_GUJ_OTF_0768"/>
                <w:sz w:val="24"/>
                <w:szCs w:val="24"/>
                <w:cs/>
                <w:lang w:val="en-US" w:bidi="gu-IN"/>
              </w:rPr>
              <w:t xml:space="preserve"> </w:t>
            </w: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ની કેનાલને લીફ્ટમાં કન્વર્ટ કરવાના</w:t>
            </w:r>
            <w:r w:rsidRPr="00F857D9">
              <w:rPr>
                <w:rFonts w:ascii="Shruti" w:eastAsia="Times New Roman" w:hAnsi="Shruti" w:cs="SHREE_GUJ_OTF_0768"/>
                <w:sz w:val="24"/>
                <w:szCs w:val="24"/>
                <w:cs/>
                <w:lang w:val="en-US" w:bidi="gu-IN"/>
              </w:rPr>
              <w:t xml:space="preserve"> </w:t>
            </w:r>
            <w:r w:rsidRPr="00F857D9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તથા લાઇનીંગ કામમાં આશરે ૧૭ કરોડ તેમજ છેલ્લા ત્રણ વર્ષમાં જરૂરીયાત મુજબ સ્ટ્રકચર રીપેરીંગ અને મેઇન્ટેનન્સમાં આશરે ૧.૨૫ કરોડનો ખર્ચ થયેલ છે.</w:t>
            </w:r>
          </w:p>
        </w:tc>
      </w:tr>
    </w:tbl>
    <w:p w14:paraId="34DE35F5" w14:textId="3F8BE01F" w:rsidR="005A1A42" w:rsidRPr="00F857D9" w:rsidRDefault="00D939BF" w:rsidP="00D939BF">
      <w:pPr>
        <w:jc w:val="center"/>
        <w:rPr>
          <w:rFonts w:cs="SHREE_GUJ_OTF_0768"/>
          <w:sz w:val="24"/>
          <w:szCs w:val="24"/>
        </w:rPr>
      </w:pPr>
      <w:r w:rsidRPr="00F857D9">
        <w:rPr>
          <w:rFonts w:cs="SHREE_GUJ_OTF_0768"/>
          <w:sz w:val="24"/>
          <w:szCs w:val="24"/>
        </w:rPr>
        <w:t>--------------</w:t>
      </w:r>
    </w:p>
    <w:sectPr w:rsidR="005A1A42" w:rsidRPr="00F85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AC2"/>
    <w:multiLevelType w:val="hybridMultilevel"/>
    <w:tmpl w:val="F37C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B3698"/>
    <w:multiLevelType w:val="hybridMultilevel"/>
    <w:tmpl w:val="27845F28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866525576">
    <w:abstractNumId w:val="1"/>
  </w:num>
  <w:num w:numId="2" w16cid:durableId="59455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EA"/>
    <w:rsid w:val="00102B28"/>
    <w:rsid w:val="00266DC2"/>
    <w:rsid w:val="005A1A42"/>
    <w:rsid w:val="00C86FEA"/>
    <w:rsid w:val="00D939BF"/>
    <w:rsid w:val="00F47315"/>
    <w:rsid w:val="00F8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2021"/>
  <w15:chartTrackingRefBased/>
  <w15:docId w15:val="{81EFA618-E6A8-48E2-A0D9-8D4C53B1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9BF"/>
    <w:pPr>
      <w:spacing w:after="200" w:line="276" w:lineRule="auto"/>
    </w:pPr>
    <w:rPr>
      <w:kern w:val="0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2024-02-08T10:23:00Z</cp:lastPrinted>
  <dcterms:created xsi:type="dcterms:W3CDTF">2024-02-08T08:27:00Z</dcterms:created>
  <dcterms:modified xsi:type="dcterms:W3CDTF">2024-02-08T10:23:00Z</dcterms:modified>
</cp:coreProperties>
</file>