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CC" w:rsidRDefault="004759CC" w:rsidP="008310EA">
      <w:pPr>
        <w:pStyle w:val="NoSpacing"/>
        <w:ind w:right="540" w:firstLine="720"/>
        <w:jc w:val="center"/>
        <w:rPr>
          <w:rFonts w:cs="SHREE_GUJ_OTF_0768" w:hint="cs"/>
          <w:b/>
          <w:bCs/>
          <w:sz w:val="60"/>
          <w:szCs w:val="60"/>
        </w:rPr>
      </w:pPr>
      <w:bookmarkStart w:id="0" w:name="_GoBack"/>
      <w:bookmarkEnd w:id="0"/>
    </w:p>
    <w:p w:rsidR="004759CC" w:rsidRPr="004759CC" w:rsidRDefault="004759CC" w:rsidP="008310EA">
      <w:pPr>
        <w:pStyle w:val="NoSpacing"/>
        <w:ind w:right="540" w:firstLine="720"/>
        <w:jc w:val="center"/>
        <w:rPr>
          <w:rFonts w:cs="SHREE_GUJ_OTF_0768" w:hint="cs"/>
          <w:b/>
          <w:bCs/>
          <w:sz w:val="60"/>
          <w:szCs w:val="60"/>
        </w:rPr>
      </w:pPr>
      <w:r w:rsidRPr="004759CC">
        <w:rPr>
          <w:rFonts w:cs="SHREE_GUJ_OTF_0768" w:hint="cs"/>
          <w:b/>
          <w:bCs/>
          <w:sz w:val="60"/>
          <w:szCs w:val="60"/>
          <w:cs/>
        </w:rPr>
        <w:t>44</w:t>
      </w:r>
    </w:p>
    <w:p w:rsidR="003C25F5" w:rsidRPr="008310EA" w:rsidRDefault="003C25F5" w:rsidP="008310EA">
      <w:pPr>
        <w:pStyle w:val="NoSpacing"/>
        <w:ind w:right="540" w:firstLine="720"/>
        <w:jc w:val="center"/>
        <w:rPr>
          <w:rFonts w:cs="SHREE_GUJ_OTF_0768"/>
          <w:b/>
          <w:bCs/>
          <w:sz w:val="24"/>
          <w:szCs w:val="24"/>
        </w:rPr>
      </w:pPr>
      <w:r w:rsidRPr="008310EA">
        <w:rPr>
          <w:rFonts w:cs="SHREE_GUJ_OTF_0768" w:hint="cs"/>
          <w:b/>
          <w:bCs/>
          <w:sz w:val="24"/>
          <w:szCs w:val="24"/>
          <w:cs/>
        </w:rPr>
        <w:t>રાજયમાં  સરકારી</w:t>
      </w:r>
      <w:r w:rsidRPr="008310EA">
        <w:rPr>
          <w:rFonts w:cs="SHREE_GUJ_OTF_0768" w:hint="cs"/>
          <w:b/>
          <w:bCs/>
          <w:sz w:val="24"/>
          <w:szCs w:val="24"/>
        </w:rPr>
        <w:t>,</w:t>
      </w:r>
      <w:r w:rsidRPr="008310EA">
        <w:rPr>
          <w:rFonts w:cs="SHREE_GUJ_OTF_0768" w:hint="cs"/>
          <w:b/>
          <w:bCs/>
          <w:sz w:val="24"/>
          <w:szCs w:val="24"/>
          <w:cs/>
        </w:rPr>
        <w:t xml:space="preserve"> ખાનગી  અને અનુદાનિત મેડીકલ  કોલેજો</w:t>
      </w:r>
    </w:p>
    <w:p w:rsidR="00544122" w:rsidRPr="008310EA" w:rsidRDefault="00985246" w:rsidP="008310EA">
      <w:pPr>
        <w:pStyle w:val="NoSpacing"/>
        <w:ind w:right="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8310EA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="004759CC">
        <w:rPr>
          <w:rFonts w:asciiTheme="minorBidi" w:hAnsiTheme="minorBidi" w:cs="SHREE_GUJ_OTF_0768"/>
          <w:b/>
          <w:bCs/>
          <w:sz w:val="24"/>
          <w:szCs w:val="24"/>
          <w:cs/>
        </w:rPr>
        <w:t>15</w:t>
      </w:r>
      <w:r w:rsidR="004759CC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/4/1095 </w:t>
      </w:r>
      <w:r w:rsidR="00411A29" w:rsidRPr="008310EA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461F13" w:rsidRPr="008310EA">
        <w:rPr>
          <w:rFonts w:cs="SHREE_GUJ_OTF_0768" w:hint="cs"/>
          <w:b/>
          <w:bCs/>
          <w:sz w:val="24"/>
          <w:szCs w:val="24"/>
          <w:cs/>
        </w:rPr>
        <w:t>અમૃ</w:t>
      </w:r>
      <w:r w:rsidR="00100C57" w:rsidRPr="008310EA">
        <w:rPr>
          <w:rFonts w:cs="SHREE_GUJ_OTF_0768" w:hint="cs"/>
          <w:b/>
          <w:bCs/>
          <w:sz w:val="24"/>
          <w:szCs w:val="24"/>
          <w:cs/>
        </w:rPr>
        <w:t>તજી મોતીજી ઠાકોર</w:t>
      </w:r>
      <w:r w:rsidR="00100C57" w:rsidRPr="008310EA">
        <w:rPr>
          <w:rFonts w:cs="SHREE_GUJ_OTF_0768" w:hint="cs"/>
          <w:sz w:val="24"/>
          <w:szCs w:val="24"/>
          <w:cs/>
        </w:rPr>
        <w:t xml:space="preserve"> </w:t>
      </w:r>
      <w:r w:rsidR="008310EA">
        <w:rPr>
          <w:rFonts w:cs="SHREE_GUJ_OTF_0768" w:hint="cs"/>
          <w:sz w:val="24"/>
          <w:szCs w:val="24"/>
          <w:cs/>
        </w:rPr>
        <w:t>(</w:t>
      </w:r>
      <w:r w:rsidR="00100C57" w:rsidRPr="008310EA">
        <w:rPr>
          <w:rFonts w:cs="SHREE_GUJ_OTF_0768" w:hint="cs"/>
          <w:sz w:val="24"/>
          <w:szCs w:val="24"/>
          <w:cs/>
        </w:rPr>
        <w:t>કાંકરેજ)</w:t>
      </w:r>
      <w:r w:rsidRPr="008310E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5209BD" w:rsidRPr="008310E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આરોગ્ય </w:t>
      </w:r>
      <w:r w:rsidRPr="008310EA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r w:rsidR="008310EA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</w:t>
      </w:r>
      <w:r w:rsidR="008310EA">
        <w:rPr>
          <w:rFonts w:asciiTheme="minorBidi" w:hAnsiTheme="minorBidi" w:cs="SHREE_GUJ_OTF_0768"/>
          <w:sz w:val="24"/>
          <w:szCs w:val="24"/>
        </w:rPr>
        <w:t>,</w:t>
      </w:r>
      <w:r w:rsidRPr="008310EA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465"/>
        <w:gridCol w:w="3665"/>
        <w:gridCol w:w="584"/>
        <w:gridCol w:w="5384"/>
      </w:tblGrid>
      <w:tr w:rsidR="003C25F5" w:rsidRPr="008310EA" w:rsidTr="00F42711">
        <w:trPr>
          <w:trHeight w:val="512"/>
        </w:trPr>
        <w:tc>
          <w:tcPr>
            <w:tcW w:w="465" w:type="dxa"/>
          </w:tcPr>
          <w:p w:rsidR="003C25F5" w:rsidRPr="008310EA" w:rsidRDefault="003C25F5" w:rsidP="006122F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665" w:type="dxa"/>
            <w:hideMark/>
          </w:tcPr>
          <w:p w:rsidR="003C25F5" w:rsidRPr="008310EA" w:rsidRDefault="003C25F5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310E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84" w:type="dxa"/>
          </w:tcPr>
          <w:p w:rsidR="003C25F5" w:rsidRPr="008310EA" w:rsidRDefault="003C25F5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hideMark/>
          </w:tcPr>
          <w:p w:rsidR="003C25F5" w:rsidRPr="008310EA" w:rsidRDefault="003C25F5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310E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3C25F5" w:rsidRPr="008310EA" w:rsidTr="00F42711">
        <w:trPr>
          <w:trHeight w:val="1335"/>
        </w:trPr>
        <w:tc>
          <w:tcPr>
            <w:tcW w:w="465" w:type="dxa"/>
            <w:hideMark/>
          </w:tcPr>
          <w:p w:rsidR="003C25F5" w:rsidRPr="008310EA" w:rsidRDefault="003C25F5" w:rsidP="006122F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310EA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65" w:type="dxa"/>
            <w:hideMark/>
          </w:tcPr>
          <w:p w:rsidR="003C25F5" w:rsidRPr="008310EA" w:rsidRDefault="003C25F5" w:rsidP="006122F4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310EA">
              <w:rPr>
                <w:rFonts w:cs="SHREE_GUJ_OTF_0768"/>
                <w:sz w:val="24"/>
                <w:szCs w:val="24"/>
                <w:cs/>
                <w:lang w:val="en-US"/>
              </w:rPr>
              <w:t>તા.</w:t>
            </w:r>
            <w:r w:rsidRPr="008310EA">
              <w:rPr>
                <w:rFonts w:cs="SHREE_GUJ_OTF_0768" w:hint="cs"/>
                <w:sz w:val="24"/>
                <w:szCs w:val="24"/>
                <w:cs/>
                <w:lang w:val="en-US"/>
              </w:rPr>
              <w:t>૩૧-૧૨-૨૦૨૩ની સ્થિતિએ રાજ્યમાં કેટલી સરકારી</w:t>
            </w:r>
            <w:r w:rsidRPr="008310EA">
              <w:rPr>
                <w:rFonts w:cs="SHREE_GUJ_OTF_0768" w:hint="cs"/>
                <w:sz w:val="24"/>
                <w:szCs w:val="24"/>
                <w:lang w:val="en-US"/>
              </w:rPr>
              <w:t>,</w:t>
            </w:r>
            <w:r w:rsidRPr="008310E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ખાનગી અને અનુદાનિત મેડીકલ કોલેજો કાર્યરત છે</w:t>
            </w:r>
            <w:r w:rsidRPr="008310EA">
              <w:rPr>
                <w:rFonts w:cs="SHREE_GUJ_OTF_0768" w:hint="cs"/>
                <w:sz w:val="24"/>
                <w:szCs w:val="24"/>
                <w:lang w:val="en-US"/>
              </w:rPr>
              <w:t>,</w:t>
            </w:r>
          </w:p>
        </w:tc>
        <w:tc>
          <w:tcPr>
            <w:tcW w:w="584" w:type="dxa"/>
            <w:hideMark/>
          </w:tcPr>
          <w:p w:rsidR="003C25F5" w:rsidRPr="008310EA" w:rsidRDefault="00100C57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310EA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84" w:type="dxa"/>
          </w:tcPr>
          <w:p w:rsidR="003F0447" w:rsidRPr="008310EA" w:rsidRDefault="003F0447" w:rsidP="003F0447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8310EA">
              <w:rPr>
                <w:rFonts w:cs="SHREE_GUJ_OTF_0768"/>
                <w:sz w:val="24"/>
                <w:szCs w:val="24"/>
                <w:cs/>
                <w:lang w:val="en-US"/>
              </w:rPr>
              <w:t>નીચે</w:t>
            </w:r>
            <w:r w:rsidRPr="008310E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મુજબની મેડીકલ કોલેજો  રાજયમાં કાર્યરત છે.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1"/>
              <w:gridCol w:w="2574"/>
              <w:gridCol w:w="1718"/>
            </w:tblGrid>
            <w:tr w:rsidR="003F0447" w:rsidRPr="008310EA" w:rsidTr="002E3402">
              <w:tc>
                <w:tcPr>
                  <w:tcW w:w="861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574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કોલેજ</w:t>
                  </w: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નો  પ્રકાર </w:t>
                  </w:r>
                </w:p>
              </w:tc>
              <w:tc>
                <w:tcPr>
                  <w:tcW w:w="1718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સંખ્યા</w:t>
                  </w: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3F0447" w:rsidRPr="008310EA" w:rsidTr="002E3402">
              <w:tc>
                <w:tcPr>
                  <w:tcW w:w="861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574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સરકારી </w:t>
                  </w:r>
                </w:p>
              </w:tc>
              <w:tc>
                <w:tcPr>
                  <w:tcW w:w="1718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૦૬</w:t>
                  </w:r>
                </w:p>
              </w:tc>
            </w:tr>
            <w:tr w:rsidR="003F0447" w:rsidRPr="008310EA" w:rsidTr="002E3402">
              <w:tc>
                <w:tcPr>
                  <w:tcW w:w="861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574" w:type="dxa"/>
                </w:tcPr>
                <w:p w:rsidR="003F0447" w:rsidRPr="008310EA" w:rsidRDefault="003F0447" w:rsidP="008310EA">
                  <w:pPr>
                    <w:tabs>
                      <w:tab w:val="left" w:pos="1328"/>
                    </w:tabs>
                    <w:spacing w:before="24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જી.એમ.ઇ.આર.એસ</w:t>
                  </w: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="00F42711" w:rsidRPr="008310EA">
                    <w:rPr>
                      <w:rFonts w:cs="SHREE_GUJ_OTF_0768"/>
                      <w:sz w:val="24"/>
                      <w:szCs w:val="24"/>
                    </w:rPr>
                    <w:t xml:space="preserve">      </w:t>
                  </w:r>
                  <w:r w:rsid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(રાજય સરકાર સંચાલિત</w:t>
                  </w:r>
                  <w:r w:rsidR="008310EA">
                    <w:rPr>
                      <w:rFonts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18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૧૩</w:t>
                  </w:r>
                </w:p>
              </w:tc>
            </w:tr>
            <w:tr w:rsidR="003F0447" w:rsidRPr="008310EA" w:rsidTr="002E3402">
              <w:tc>
                <w:tcPr>
                  <w:tcW w:w="861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574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મ્યુનિસિપલ</w:t>
                  </w: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કોર્પારેશન  સંચાલિત </w:t>
                  </w:r>
                </w:p>
              </w:tc>
              <w:tc>
                <w:tcPr>
                  <w:tcW w:w="1718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3F0447" w:rsidRPr="008310EA" w:rsidTr="002E3402">
              <w:tc>
                <w:tcPr>
                  <w:tcW w:w="861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2574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ખાનગી</w:t>
                  </w: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8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૧૭</w:t>
                  </w:r>
                </w:p>
              </w:tc>
            </w:tr>
            <w:tr w:rsidR="003F0447" w:rsidRPr="008310EA" w:rsidTr="002E3402">
              <w:tc>
                <w:tcPr>
                  <w:tcW w:w="861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2574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એઇમ્સ</w:t>
                  </w: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(ભારત સરકાર) </w:t>
                  </w:r>
                </w:p>
              </w:tc>
              <w:tc>
                <w:tcPr>
                  <w:tcW w:w="1718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૦૧</w:t>
                  </w:r>
                </w:p>
              </w:tc>
            </w:tr>
            <w:tr w:rsidR="003F0447" w:rsidRPr="008310EA" w:rsidTr="002E3402">
              <w:tc>
                <w:tcPr>
                  <w:tcW w:w="861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574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8" w:type="dxa"/>
                </w:tcPr>
                <w:p w:rsidR="003F0447" w:rsidRPr="008310EA" w:rsidRDefault="003F0447" w:rsidP="002E3402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૪૦</w:t>
                  </w:r>
                </w:p>
              </w:tc>
            </w:tr>
          </w:tbl>
          <w:p w:rsidR="003C25F5" w:rsidRPr="008310EA" w:rsidRDefault="003F0447" w:rsidP="003F0447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8310E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</w:p>
        </w:tc>
      </w:tr>
      <w:tr w:rsidR="003C25F5" w:rsidRPr="008310EA" w:rsidTr="00F42711">
        <w:trPr>
          <w:trHeight w:val="1353"/>
        </w:trPr>
        <w:tc>
          <w:tcPr>
            <w:tcW w:w="465" w:type="dxa"/>
            <w:hideMark/>
          </w:tcPr>
          <w:p w:rsidR="003C25F5" w:rsidRPr="008310EA" w:rsidRDefault="003C25F5" w:rsidP="006122F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310EA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65" w:type="dxa"/>
            <w:hideMark/>
          </w:tcPr>
          <w:p w:rsidR="003C25F5" w:rsidRPr="008310EA" w:rsidRDefault="003C25F5" w:rsidP="006122F4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310EA">
              <w:rPr>
                <w:rFonts w:cs="SHREE_GUJ_OTF_0768"/>
                <w:sz w:val="24"/>
                <w:szCs w:val="24"/>
                <w:cs/>
                <w:lang w:val="en-US"/>
              </w:rPr>
              <w:t>ઉક્ત</w:t>
            </w:r>
            <w:r w:rsidRPr="008310E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સ્થિતિએ છેલ્લા બે વર્ષમાં વર્ષવાર કેટલી નવી સરકારી</w:t>
            </w:r>
            <w:r w:rsidRPr="008310EA">
              <w:rPr>
                <w:rFonts w:cs="SHREE_GUJ_OTF_0768" w:hint="cs"/>
                <w:sz w:val="24"/>
                <w:szCs w:val="24"/>
                <w:lang w:val="en-US"/>
              </w:rPr>
              <w:t>,</w:t>
            </w:r>
            <w:r w:rsidRPr="008310E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ખાનગી અને અનુદાનિત મેડીકલ કોલેજોની મંજૂરી આપવામાં આવી</w:t>
            </w:r>
            <w:r w:rsidRPr="008310EA">
              <w:rPr>
                <w:rFonts w:cs="SHREE_GUJ_OTF_0768" w:hint="cs"/>
                <w:sz w:val="24"/>
                <w:szCs w:val="24"/>
                <w:lang w:val="en-US"/>
              </w:rPr>
              <w:t>,</w:t>
            </w:r>
            <w:r w:rsidRPr="008310E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અને  </w:t>
            </w:r>
          </w:p>
        </w:tc>
        <w:tc>
          <w:tcPr>
            <w:tcW w:w="584" w:type="dxa"/>
            <w:hideMark/>
          </w:tcPr>
          <w:p w:rsidR="003C25F5" w:rsidRPr="008310EA" w:rsidRDefault="00100C57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310EA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384" w:type="dxa"/>
          </w:tcPr>
          <w:p w:rsidR="003C25F5" w:rsidRPr="008310EA" w:rsidRDefault="003C25F5" w:rsidP="006122F4">
            <w:pPr>
              <w:tabs>
                <w:tab w:val="left" w:pos="1328"/>
              </w:tabs>
              <w:spacing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8310EA">
              <w:rPr>
                <w:rFonts w:cs="SHREE_GUJ_OTF_0768"/>
                <w:sz w:val="24"/>
                <w:szCs w:val="24"/>
                <w:cs/>
                <w:lang w:val="en-US"/>
              </w:rPr>
              <w:t>ઉક્ત</w:t>
            </w:r>
            <w:r w:rsidRPr="008310E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સ્થિતિએ છેલ્લા બે વર્ષમાં નીચે મુજબ નવી મેડીકલ કોલેજોની મંજૂરી આપવામાં આવેલ છે. </w:t>
            </w:r>
          </w:p>
          <w:tbl>
            <w:tblPr>
              <w:tblW w:w="0" w:type="auto"/>
              <w:tblInd w:w="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1158"/>
              <w:gridCol w:w="1438"/>
            </w:tblGrid>
            <w:tr w:rsidR="003C25F5" w:rsidRPr="008310EA" w:rsidTr="006122F4">
              <w:trPr>
                <w:trHeight w:val="710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કોલેજનો</w:t>
                  </w: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પ્રકાર </w:t>
                  </w:r>
                </w:p>
              </w:tc>
              <w:tc>
                <w:tcPr>
                  <w:tcW w:w="2596" w:type="dxa"/>
                  <w:gridSpan w:val="2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</w:tr>
            <w:tr w:rsidR="003C25F5" w:rsidRPr="008310EA" w:rsidTr="006122F4">
              <w:trPr>
                <w:trHeight w:val="394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438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</w:tr>
            <w:tr w:rsidR="003C25F5" w:rsidRPr="008310EA" w:rsidTr="006122F4">
              <w:trPr>
                <w:trHeight w:val="409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સરકારી </w:t>
                  </w:r>
                </w:p>
              </w:tc>
              <w:tc>
                <w:tcPr>
                  <w:tcW w:w="1158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438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3C25F5" w:rsidRPr="008310EA" w:rsidTr="006122F4">
              <w:trPr>
                <w:trHeight w:val="409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ખાનગી</w:t>
                  </w:r>
                </w:p>
              </w:tc>
              <w:tc>
                <w:tcPr>
                  <w:tcW w:w="1158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૦૫</w:t>
                  </w:r>
                </w:p>
              </w:tc>
              <w:tc>
                <w:tcPr>
                  <w:tcW w:w="1438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૦૪</w:t>
                  </w:r>
                </w:p>
              </w:tc>
            </w:tr>
            <w:tr w:rsidR="003C25F5" w:rsidRPr="008310EA" w:rsidTr="006122F4">
              <w:trPr>
                <w:trHeight w:val="409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અનુદાનિત</w:t>
                  </w:r>
                </w:p>
              </w:tc>
              <w:tc>
                <w:tcPr>
                  <w:tcW w:w="1158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438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3C25F5" w:rsidRPr="008310EA" w:rsidTr="006122F4">
              <w:trPr>
                <w:trHeight w:val="409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એઇમ્સ </w:t>
                  </w:r>
                </w:p>
              </w:tc>
              <w:tc>
                <w:tcPr>
                  <w:tcW w:w="1158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438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</w:tbl>
          <w:p w:rsidR="003C25F5" w:rsidRPr="008310EA" w:rsidRDefault="003C25F5" w:rsidP="006122F4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3C25F5" w:rsidRPr="008310EA" w:rsidTr="00F42711">
        <w:trPr>
          <w:trHeight w:val="1353"/>
        </w:trPr>
        <w:tc>
          <w:tcPr>
            <w:tcW w:w="465" w:type="dxa"/>
          </w:tcPr>
          <w:p w:rsidR="003C25F5" w:rsidRPr="008310EA" w:rsidRDefault="003C25F5" w:rsidP="006122F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310EA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  <w:r w:rsidRPr="008310E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65" w:type="dxa"/>
          </w:tcPr>
          <w:p w:rsidR="003C25F5" w:rsidRPr="008310EA" w:rsidRDefault="003C25F5" w:rsidP="006122F4">
            <w:pPr>
              <w:spacing w:after="0" w:line="240" w:lineRule="auto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</w:rPr>
            </w:pPr>
            <w:r w:rsidRPr="008310EA">
              <w:rPr>
                <w:rFonts w:cs="SHREE_GUJ_OTF_0768"/>
                <w:sz w:val="24"/>
                <w:szCs w:val="24"/>
                <w:cs/>
                <w:lang w:val="en-US"/>
              </w:rPr>
              <w:t>ઉક્ત</w:t>
            </w:r>
            <w:r w:rsidRPr="008310E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 કોલેજોમાં વર્ષવાર સ્નાતક કક્ષાએ કેટલી સીટોમાં વધારો થયો </w:t>
            </w:r>
            <w:r w:rsidRPr="008310EA">
              <w:rPr>
                <w:rFonts w:cs="SHREE_GUJ_OTF_0768" w:hint="cs"/>
                <w:sz w:val="24"/>
                <w:szCs w:val="24"/>
                <w:lang w:val="en-US"/>
              </w:rPr>
              <w:t>?</w:t>
            </w:r>
            <w:r w:rsidRPr="008310E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 </w:t>
            </w:r>
          </w:p>
        </w:tc>
        <w:tc>
          <w:tcPr>
            <w:tcW w:w="584" w:type="dxa"/>
          </w:tcPr>
          <w:p w:rsidR="003C25F5" w:rsidRPr="008310EA" w:rsidRDefault="00100C57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310EA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384" w:type="dxa"/>
          </w:tcPr>
          <w:p w:rsidR="003C25F5" w:rsidRPr="008310EA" w:rsidRDefault="003C25F5" w:rsidP="006122F4">
            <w:pPr>
              <w:tabs>
                <w:tab w:val="left" w:pos="1328"/>
              </w:tabs>
              <w:spacing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8310EA">
              <w:rPr>
                <w:rFonts w:cs="SHREE_GUJ_OTF_0768"/>
                <w:sz w:val="24"/>
                <w:szCs w:val="24"/>
                <w:cs/>
                <w:lang w:val="en-US"/>
              </w:rPr>
              <w:t>ઉક્ત</w:t>
            </w:r>
            <w:r w:rsidRPr="008310E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કોલેજોમાં વર્ષવાર સ્નાતક કક્ષાએ નીચે મુજબ સીટોમાં વધારો થયેલ છે :- </w:t>
            </w:r>
          </w:p>
          <w:tbl>
            <w:tblPr>
              <w:tblW w:w="4050" w:type="dxa"/>
              <w:tblInd w:w="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1260"/>
              <w:gridCol w:w="1350"/>
            </w:tblGrid>
            <w:tr w:rsidR="003C25F5" w:rsidRPr="008310EA" w:rsidTr="006122F4">
              <w:trPr>
                <w:trHeight w:val="620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કોલેજનો</w:t>
                  </w: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પ્રકાર </w:t>
                  </w:r>
                </w:p>
              </w:tc>
              <w:tc>
                <w:tcPr>
                  <w:tcW w:w="2610" w:type="dxa"/>
                  <w:gridSpan w:val="2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</w:tr>
            <w:tr w:rsidR="003C25F5" w:rsidRPr="008310EA" w:rsidTr="006122F4">
              <w:trPr>
                <w:trHeight w:val="411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35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</w:tr>
            <w:tr w:rsidR="003C25F5" w:rsidRPr="008310EA" w:rsidTr="006122F4">
              <w:trPr>
                <w:trHeight w:val="396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સરકારી </w:t>
                  </w:r>
                </w:p>
              </w:tc>
              <w:tc>
                <w:tcPr>
                  <w:tcW w:w="126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35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3C25F5" w:rsidRPr="008310EA" w:rsidTr="006122F4">
              <w:trPr>
                <w:trHeight w:val="411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ખાનગી</w:t>
                  </w:r>
                </w:p>
              </w:tc>
              <w:tc>
                <w:tcPr>
                  <w:tcW w:w="126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૬૫૦</w:t>
                  </w:r>
                </w:p>
              </w:tc>
              <w:tc>
                <w:tcPr>
                  <w:tcW w:w="135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૭૦૦</w:t>
                  </w:r>
                </w:p>
              </w:tc>
            </w:tr>
            <w:tr w:rsidR="003C25F5" w:rsidRPr="008310EA" w:rsidTr="006122F4">
              <w:trPr>
                <w:trHeight w:val="411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અનુદાનિત</w:t>
                  </w:r>
                </w:p>
              </w:tc>
              <w:tc>
                <w:tcPr>
                  <w:tcW w:w="126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35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3C25F5" w:rsidRPr="008310EA" w:rsidTr="006122F4">
              <w:trPr>
                <w:trHeight w:val="411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એઇમ્સ </w:t>
                  </w:r>
                </w:p>
              </w:tc>
              <w:tc>
                <w:tcPr>
                  <w:tcW w:w="126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35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3C25F5" w:rsidRPr="008310EA" w:rsidTr="006122F4">
              <w:trPr>
                <w:trHeight w:val="411"/>
              </w:trPr>
              <w:tc>
                <w:tcPr>
                  <w:tcW w:w="144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26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 w:hint="cs"/>
                      <w:sz w:val="24"/>
                      <w:szCs w:val="24"/>
                      <w:cs/>
                    </w:rPr>
                    <w:t>૬૫૦</w:t>
                  </w:r>
                </w:p>
              </w:tc>
              <w:tc>
                <w:tcPr>
                  <w:tcW w:w="1350" w:type="dxa"/>
                </w:tcPr>
                <w:p w:rsidR="003C25F5" w:rsidRPr="008310EA" w:rsidRDefault="003C25F5" w:rsidP="006122F4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10EA">
                    <w:rPr>
                      <w:rFonts w:cs="SHREE_GUJ_OTF_0768"/>
                      <w:sz w:val="24"/>
                      <w:szCs w:val="24"/>
                      <w:cs/>
                    </w:rPr>
                    <w:t>૭૦૦</w:t>
                  </w:r>
                </w:p>
              </w:tc>
            </w:tr>
          </w:tbl>
          <w:p w:rsidR="003C25F5" w:rsidRPr="008310EA" w:rsidRDefault="003C25F5" w:rsidP="006122F4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3C25F5" w:rsidRPr="008310EA" w:rsidRDefault="003C25F5" w:rsidP="00AB4DC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4"/>
          <w:szCs w:val="24"/>
        </w:rPr>
      </w:pPr>
    </w:p>
    <w:p w:rsidR="004759CC" w:rsidRDefault="004759CC" w:rsidP="004759CC">
      <w:pPr>
        <w:tabs>
          <w:tab w:val="left" w:pos="1328"/>
        </w:tabs>
        <w:spacing w:after="0" w:line="20" w:lineRule="atLeast"/>
        <w:jc w:val="center"/>
        <w:rPr>
          <w:rFonts w:asciiTheme="minorBidi" w:hAnsiTheme="minorBidi" w:cs="SHREE_GUJ_OTF_0768" w:hint="cs"/>
          <w:b/>
          <w:bCs/>
          <w:sz w:val="24"/>
          <w:szCs w:val="24"/>
        </w:rPr>
      </w:pPr>
    </w:p>
    <w:p w:rsidR="00985246" w:rsidRPr="004759CC" w:rsidRDefault="004759CC" w:rsidP="004759CC">
      <w:pPr>
        <w:tabs>
          <w:tab w:val="left" w:pos="1328"/>
        </w:tabs>
        <w:spacing w:after="0" w:line="20" w:lineRule="atLeast"/>
        <w:jc w:val="center"/>
        <w:rPr>
          <w:rFonts w:asciiTheme="minorBidi" w:hAnsiTheme="minorBidi"/>
          <w:b/>
          <w:bCs/>
          <w:sz w:val="10"/>
          <w:szCs w:val="10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------------------</w:t>
      </w:r>
      <w:r w:rsidR="009A675B">
        <w:rPr>
          <w:rFonts w:asciiTheme="minorBidi" w:hAnsiTheme="minorBidi"/>
          <w:b/>
          <w:bCs/>
          <w:sz w:val="23"/>
          <w:szCs w:val="23"/>
          <w:cs/>
        </w:rPr>
        <w:tab/>
      </w:r>
    </w:p>
    <w:sectPr w:rsidR="00985246" w:rsidRPr="004759CC" w:rsidSect="003F0447">
      <w:pgSz w:w="12240" w:h="15840"/>
      <w:pgMar w:top="36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41BB"/>
    <w:rsid w:val="00035223"/>
    <w:rsid w:val="00036845"/>
    <w:rsid w:val="00047961"/>
    <w:rsid w:val="00100C57"/>
    <w:rsid w:val="00122713"/>
    <w:rsid w:val="001536FE"/>
    <w:rsid w:val="001549DD"/>
    <w:rsid w:val="00165CC6"/>
    <w:rsid w:val="00196224"/>
    <w:rsid w:val="001C16A9"/>
    <w:rsid w:val="001D4805"/>
    <w:rsid w:val="002076F2"/>
    <w:rsid w:val="002472F7"/>
    <w:rsid w:val="00251B58"/>
    <w:rsid w:val="002523D6"/>
    <w:rsid w:val="00256F4F"/>
    <w:rsid w:val="00260338"/>
    <w:rsid w:val="002B3CA9"/>
    <w:rsid w:val="002B41E3"/>
    <w:rsid w:val="002C02A4"/>
    <w:rsid w:val="003200E6"/>
    <w:rsid w:val="00330E34"/>
    <w:rsid w:val="003766A3"/>
    <w:rsid w:val="00386A93"/>
    <w:rsid w:val="003B525C"/>
    <w:rsid w:val="003C25F5"/>
    <w:rsid w:val="003C4B86"/>
    <w:rsid w:val="003F0447"/>
    <w:rsid w:val="003F7A9E"/>
    <w:rsid w:val="00404B09"/>
    <w:rsid w:val="00411A29"/>
    <w:rsid w:val="00444027"/>
    <w:rsid w:val="00461F13"/>
    <w:rsid w:val="00466728"/>
    <w:rsid w:val="004759CC"/>
    <w:rsid w:val="004A4104"/>
    <w:rsid w:val="004C0A50"/>
    <w:rsid w:val="004F4FAF"/>
    <w:rsid w:val="004F5FBF"/>
    <w:rsid w:val="004F6D7E"/>
    <w:rsid w:val="005101FF"/>
    <w:rsid w:val="00513E08"/>
    <w:rsid w:val="005209BD"/>
    <w:rsid w:val="005217C6"/>
    <w:rsid w:val="00543D23"/>
    <w:rsid w:val="00544122"/>
    <w:rsid w:val="00546268"/>
    <w:rsid w:val="00585005"/>
    <w:rsid w:val="00594E6A"/>
    <w:rsid w:val="005B03F1"/>
    <w:rsid w:val="005B6FF4"/>
    <w:rsid w:val="005B7865"/>
    <w:rsid w:val="005F17B7"/>
    <w:rsid w:val="00606FD6"/>
    <w:rsid w:val="00631366"/>
    <w:rsid w:val="00637657"/>
    <w:rsid w:val="00660B0E"/>
    <w:rsid w:val="00660FA1"/>
    <w:rsid w:val="006C3007"/>
    <w:rsid w:val="007041BB"/>
    <w:rsid w:val="0076579C"/>
    <w:rsid w:val="00790FEE"/>
    <w:rsid w:val="007D7D01"/>
    <w:rsid w:val="007E74B4"/>
    <w:rsid w:val="008310EA"/>
    <w:rsid w:val="0088748A"/>
    <w:rsid w:val="008A5640"/>
    <w:rsid w:val="008D39B4"/>
    <w:rsid w:val="00924926"/>
    <w:rsid w:val="009466F4"/>
    <w:rsid w:val="00985246"/>
    <w:rsid w:val="00985A52"/>
    <w:rsid w:val="009A4C36"/>
    <w:rsid w:val="009A6395"/>
    <w:rsid w:val="009A675B"/>
    <w:rsid w:val="009E198B"/>
    <w:rsid w:val="009E6B74"/>
    <w:rsid w:val="00A4183D"/>
    <w:rsid w:val="00AB4DCE"/>
    <w:rsid w:val="00AC2070"/>
    <w:rsid w:val="00AD0F7F"/>
    <w:rsid w:val="00AD38BC"/>
    <w:rsid w:val="00AD39FB"/>
    <w:rsid w:val="00AD6CA3"/>
    <w:rsid w:val="00AE192F"/>
    <w:rsid w:val="00B06398"/>
    <w:rsid w:val="00B87606"/>
    <w:rsid w:val="00BA77D2"/>
    <w:rsid w:val="00BC0027"/>
    <w:rsid w:val="00C11330"/>
    <w:rsid w:val="00C6263E"/>
    <w:rsid w:val="00C774B2"/>
    <w:rsid w:val="00CC110D"/>
    <w:rsid w:val="00D25420"/>
    <w:rsid w:val="00D36954"/>
    <w:rsid w:val="00D37BA6"/>
    <w:rsid w:val="00D43E3C"/>
    <w:rsid w:val="00D64701"/>
    <w:rsid w:val="00D96809"/>
    <w:rsid w:val="00D9793B"/>
    <w:rsid w:val="00DE5728"/>
    <w:rsid w:val="00E340C2"/>
    <w:rsid w:val="00ED7124"/>
    <w:rsid w:val="00EF6E4F"/>
    <w:rsid w:val="00F12E70"/>
    <w:rsid w:val="00F3199B"/>
    <w:rsid w:val="00F42711"/>
    <w:rsid w:val="00F96AB4"/>
    <w:rsid w:val="00FC135A"/>
    <w:rsid w:val="00FE05F2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AC31-FE8E-438E-B010-D7A6E3C5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Dell</cp:lastModifiedBy>
  <cp:revision>156</cp:revision>
  <cp:lastPrinted>2024-02-05T11:03:00Z</cp:lastPrinted>
  <dcterms:created xsi:type="dcterms:W3CDTF">2022-02-17T20:08:00Z</dcterms:created>
  <dcterms:modified xsi:type="dcterms:W3CDTF">2024-02-05T11:05:00Z</dcterms:modified>
</cp:coreProperties>
</file>