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96" w:rsidRPr="00EB2C4D" w:rsidRDefault="00B84599" w:rsidP="007A6D96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EB2C4D">
        <w:rPr>
          <w:rFonts w:asciiTheme="minorBidi" w:hAnsiTheme="minorBidi" w:cs="SHREE_GUJ_OTF_0768"/>
          <w:sz w:val="60"/>
          <w:szCs w:val="60"/>
        </w:rPr>
        <w:t>49</w:t>
      </w:r>
    </w:p>
    <w:p w:rsidR="007A6D96" w:rsidRPr="00EB2C4D" w:rsidRDefault="007A6D96" w:rsidP="007A6D96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EB2C4D">
        <w:rPr>
          <w:rFonts w:asciiTheme="minorBidi" w:hAnsiTheme="minorBidi" w:cs="SHREE_GUJ_OTF_0768" w:hint="cs"/>
          <w:b/>
          <w:bCs/>
          <w:sz w:val="24"/>
          <w:szCs w:val="24"/>
          <w:cs/>
        </w:rPr>
        <w:t>ભરૂચ જિલ્લામાં ડૉ.બાબાસાહેબ આંબેડકર વિદેશ અભ્યાસ યોજના</w:t>
      </w:r>
    </w:p>
    <w:p w:rsidR="007A6D96" w:rsidRPr="00EB2C4D" w:rsidRDefault="007A6D96" w:rsidP="007A6D96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EB2C4D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Pr="00EB2C4D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proofErr w:type="gramStart"/>
      <w:r w:rsidRPr="00EB2C4D">
        <w:rPr>
          <w:rFonts w:asciiTheme="minorBidi" w:hAnsiTheme="minorBidi" w:cs="SHREE_GUJ_OTF_0768" w:hint="cs"/>
          <w:b/>
          <w:bCs/>
          <w:sz w:val="24"/>
          <w:szCs w:val="24"/>
          <w:cs/>
        </w:rPr>
        <w:t>1325</w:t>
      </w:r>
      <w:r w:rsidRPr="00EB2C4D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EB2C4D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Pr="00EB2C4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રીતેશકુમાર રમણભાઈ વસાવા </w:t>
      </w:r>
      <w:r w:rsidRPr="00EB2C4D">
        <w:rPr>
          <w:rFonts w:asciiTheme="minorBidi" w:hAnsiTheme="minorBidi" w:cs="SHREE_GUJ_OTF_0768"/>
          <w:sz w:val="24"/>
          <w:szCs w:val="24"/>
          <w:cs/>
        </w:rPr>
        <w:t>(ઝ</w:t>
      </w:r>
      <w:r w:rsidR="009C362B" w:rsidRPr="00EB2C4D">
        <w:rPr>
          <w:rFonts w:asciiTheme="minorBidi" w:hAnsiTheme="minorBidi" w:cs="SHREE_GUJ_OTF_0768"/>
          <w:sz w:val="24"/>
          <w:szCs w:val="24"/>
          <w:cs/>
        </w:rPr>
        <w:t>ઘ</w:t>
      </w:r>
      <w:r w:rsidRPr="00EB2C4D">
        <w:rPr>
          <w:rFonts w:asciiTheme="minorBidi" w:hAnsiTheme="minorBidi" w:cs="SHREE_GUJ_OTF_0768"/>
          <w:sz w:val="24"/>
          <w:szCs w:val="24"/>
          <w:cs/>
        </w:rPr>
        <w:t>ડીયા)</w:t>
      </w:r>
      <w:r w:rsidRPr="00EB2C4D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EB2C4D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EB2C4D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EB2C4D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EB2C4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 </w:t>
      </w:r>
      <w:r w:rsidRPr="00EB2C4D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Pr="00EB2C4D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EB2C4D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7A6D96" w:rsidRPr="00EB2C4D" w:rsidTr="00B95E6C">
        <w:trPr>
          <w:trHeight w:val="373"/>
        </w:trPr>
        <w:tc>
          <w:tcPr>
            <w:tcW w:w="741" w:type="dxa"/>
            <w:hideMark/>
          </w:tcPr>
          <w:p w:rsidR="007A6D96" w:rsidRPr="00EB2C4D" w:rsidRDefault="007A6D96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7A6D96" w:rsidRPr="00EB2C4D" w:rsidRDefault="007A6D96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પ્રશ્ન</w:t>
            </w:r>
          </w:p>
        </w:tc>
        <w:tc>
          <w:tcPr>
            <w:tcW w:w="989" w:type="dxa"/>
          </w:tcPr>
          <w:p w:rsidR="007A6D96" w:rsidRPr="00EB2C4D" w:rsidRDefault="007A6D96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7A6D96" w:rsidRPr="00EB2C4D" w:rsidRDefault="007A6D96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જવાબ</w:t>
            </w:r>
          </w:p>
        </w:tc>
      </w:tr>
      <w:tr w:rsidR="007A6D96" w:rsidRPr="00EB2C4D" w:rsidTr="00B95E6C">
        <w:trPr>
          <w:trHeight w:val="373"/>
        </w:trPr>
        <w:tc>
          <w:tcPr>
            <w:tcW w:w="741" w:type="dxa"/>
            <w:hideMark/>
          </w:tcPr>
          <w:p w:rsidR="007A6D96" w:rsidRPr="00EB2C4D" w:rsidRDefault="007A6D96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7A6D96" w:rsidRPr="00EB2C4D" w:rsidRDefault="007A6D96" w:rsidP="00B95E6C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ભરૂચ જિલ્લામાં ડૉ.બાબાસાહેબ આંબેડકર વિદેશ અભ્યાસ લોન યોજના હેઠળ છેલ્લાં એક વર્ષમાં કેટલી અરજીઓ મંજૂર કરવામાં આવી</w:t>
            </w:r>
            <w:r w:rsidRPr="00EB2C4D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7A6D96" w:rsidRPr="00EB2C4D" w:rsidRDefault="007A6D96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7A6D96" w:rsidRPr="00EB2C4D" w:rsidRDefault="007A6D96" w:rsidP="00B95E6C">
            <w:pPr>
              <w:tabs>
                <w:tab w:val="left" w:pos="584"/>
              </w:tabs>
              <w:spacing w:after="0" w:line="254" w:lineRule="auto"/>
              <w:ind w:right="425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  <w:t>૩૬</w:t>
            </w:r>
          </w:p>
        </w:tc>
      </w:tr>
      <w:tr w:rsidR="007A6D96" w:rsidRPr="00EB2C4D" w:rsidTr="00B95E6C">
        <w:trPr>
          <w:trHeight w:val="373"/>
        </w:trPr>
        <w:tc>
          <w:tcPr>
            <w:tcW w:w="741" w:type="dxa"/>
            <w:hideMark/>
          </w:tcPr>
          <w:p w:rsidR="007A6D96" w:rsidRPr="00EB2C4D" w:rsidRDefault="007A6D96" w:rsidP="00B95E6C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7A6D96" w:rsidRPr="00EB2C4D" w:rsidRDefault="007A6D96" w:rsidP="00B95E6C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પેટે કેટલી રકમની લોન આપવામાં આવી</w:t>
            </w:r>
            <w:r w:rsidRPr="00EB2C4D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989" w:type="dxa"/>
          </w:tcPr>
          <w:p w:rsidR="007A6D96" w:rsidRPr="00EB2C4D" w:rsidRDefault="007A6D96" w:rsidP="00B95E6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7A6D96" w:rsidRPr="00EB2C4D" w:rsidRDefault="007A6D96" w:rsidP="00B95E6C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EB2C4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રૂ.૫૪૦</w:t>
            </w:r>
            <w:r w:rsidRPr="00EB2C4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</w:tc>
      </w:tr>
    </w:tbl>
    <w:p w:rsidR="007A6D96" w:rsidRPr="00D712FF" w:rsidRDefault="008517C3" w:rsidP="007A6D96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-------------------</w:t>
      </w:r>
    </w:p>
    <w:p w:rsidR="007A6D96" w:rsidRPr="00D712FF" w:rsidRDefault="007A6D96" w:rsidP="007A6D96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</w:p>
    <w:p w:rsidR="00FE461D" w:rsidRPr="00F914BA" w:rsidRDefault="00FE461D">
      <w:pPr>
        <w:rPr>
          <w:lang w:val="en-IN"/>
        </w:rPr>
      </w:pPr>
      <w:bookmarkStart w:id="0" w:name="_GoBack"/>
      <w:bookmarkEnd w:id="0"/>
    </w:p>
    <w:sectPr w:rsidR="00FE461D" w:rsidRPr="00F914BA" w:rsidSect="007A6D9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6F"/>
    <w:rsid w:val="0027026F"/>
    <w:rsid w:val="00332870"/>
    <w:rsid w:val="006046B0"/>
    <w:rsid w:val="007A6D96"/>
    <w:rsid w:val="008517C3"/>
    <w:rsid w:val="009C362B"/>
    <w:rsid w:val="00B84599"/>
    <w:rsid w:val="00EB2C4D"/>
    <w:rsid w:val="00F914BA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C0D2-8BD2-4559-8CC5-0EBDACE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96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6D96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A6D96"/>
    <w:rPr>
      <w:rFonts w:eastAsiaTheme="minorEastAsia"/>
      <w:lang w:val="en-029" w:eastAsia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BA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2024-02-12T11:17:00Z</cp:lastPrinted>
  <dcterms:created xsi:type="dcterms:W3CDTF">2024-02-12T11:19:00Z</dcterms:created>
  <dcterms:modified xsi:type="dcterms:W3CDTF">2024-02-12T11:19:00Z</dcterms:modified>
</cp:coreProperties>
</file>