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92169" w14:textId="780253D7" w:rsidR="001741D5" w:rsidRPr="008A0AAD" w:rsidRDefault="00660139" w:rsidP="001741D5">
      <w:pPr>
        <w:jc w:val="center"/>
        <w:rPr>
          <w:rFonts w:ascii="Shree-Guj-0768" w:hAnsi="Shree-Guj-0768" w:cs="SHREE_GUJ_OTF_0768"/>
          <w:b/>
          <w:bCs/>
          <w:sz w:val="60"/>
          <w:szCs w:val="60"/>
        </w:rPr>
      </w:pPr>
      <w:r w:rsidRPr="008A0AAD">
        <w:rPr>
          <w:rFonts w:ascii="Shree-Guj-0768" w:hAnsi="Shree-Guj-0768" w:cs="SHREE_GUJ_OTF_0768"/>
          <w:b/>
          <w:bCs/>
          <w:sz w:val="60"/>
          <w:szCs w:val="60"/>
        </w:rPr>
        <w:t>21</w:t>
      </w:r>
    </w:p>
    <w:p w14:paraId="1B8BE28C" w14:textId="68EB4ADC" w:rsidR="002152A5" w:rsidRPr="008A0AAD" w:rsidRDefault="00332D62" w:rsidP="002152A5">
      <w:pPr>
        <w:jc w:val="center"/>
        <w:rPr>
          <w:rFonts w:ascii="Shree-Guj-0768" w:hAnsi="Shree-Guj-0768" w:cs="SHREE_GUJ_OTF_0768"/>
          <w:b/>
          <w:bCs/>
          <w:sz w:val="24"/>
          <w:szCs w:val="24"/>
        </w:rPr>
      </w:pPr>
      <w:r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>રાજ્યમાં મનરેગા લોકાયુક્તની નિમણૂક</w:t>
      </w:r>
    </w:p>
    <w:p w14:paraId="2938C9E2" w14:textId="227C0AB5" w:rsidR="009D43EF" w:rsidRPr="008A0AAD" w:rsidRDefault="006C68CB" w:rsidP="002152A5">
      <w:pPr>
        <w:rPr>
          <w:rFonts w:ascii="Shree-Guj-0768" w:hAnsi="Shree-Guj-0768" w:cs="SHREE_GUJ_OTF_0768"/>
          <w:sz w:val="24"/>
          <w:szCs w:val="24"/>
        </w:rPr>
      </w:pPr>
      <w:r w:rsidRPr="008A0AAD">
        <w:rPr>
          <w:rFonts w:ascii="Shree-Guj-0768" w:hAnsi="Shree-Guj-0768" w:cs="SHREE_GUJ_OTF_0768"/>
          <w:sz w:val="24"/>
          <w:szCs w:val="24"/>
          <w:cs/>
        </w:rPr>
        <w:t>*</w:t>
      </w:r>
      <w:r w:rsidRPr="008A0AAD">
        <w:rPr>
          <w:rFonts w:ascii="Shree-Guj-0768" w:hAnsi="Shree-Guj-0768" w:cs="SHREE_GUJ_OTF_0768"/>
          <w:sz w:val="24"/>
          <w:szCs w:val="24"/>
        </w:rPr>
        <w:t>15</w:t>
      </w:r>
      <w:r w:rsidRPr="008A0AAD">
        <w:rPr>
          <w:rFonts w:ascii="Shree-Guj-0768" w:hAnsi="Shree-Guj-0768" w:cs="SHREE_GUJ_OTF_0768"/>
          <w:sz w:val="24"/>
          <w:szCs w:val="24"/>
          <w:cs/>
        </w:rPr>
        <w:t>/</w:t>
      </w:r>
      <w:r w:rsidRPr="008A0AAD">
        <w:rPr>
          <w:rFonts w:ascii="Shree-Guj-0768" w:hAnsi="Shree-Guj-0768" w:cs="SHREE_GUJ_OTF_0768"/>
          <w:sz w:val="24"/>
          <w:szCs w:val="24"/>
        </w:rPr>
        <w:t>4</w:t>
      </w:r>
      <w:r w:rsidRPr="008A0AAD">
        <w:rPr>
          <w:rFonts w:ascii="Shree-Guj-0768" w:hAnsi="Shree-Guj-0768" w:cs="SHREE_GUJ_OTF_0768"/>
          <w:sz w:val="24"/>
          <w:szCs w:val="24"/>
          <w:cs/>
        </w:rPr>
        <w:t>/</w:t>
      </w:r>
      <w:r w:rsidRPr="008A0AAD">
        <w:rPr>
          <w:rFonts w:ascii="Shree-Guj-0768" w:hAnsi="Shree-Guj-0768" w:cs="SHREE_GUJ_OTF_0768"/>
          <w:sz w:val="24"/>
          <w:szCs w:val="24"/>
        </w:rPr>
        <w:t>1331</w:t>
      </w:r>
      <w:r w:rsidR="002152A5" w:rsidRPr="008A0AAD">
        <w:rPr>
          <w:rFonts w:ascii="Shree-Guj-0768" w:hAnsi="Shree-Guj-0768" w:cs="SHREE_GUJ_OTF_0768"/>
          <w:sz w:val="24"/>
          <w:szCs w:val="24"/>
          <w:cs/>
        </w:rPr>
        <w:t xml:space="preserve">: </w:t>
      </w:r>
      <w:r w:rsidR="006D1B26" w:rsidRPr="008A0AAD">
        <w:rPr>
          <w:rFonts w:ascii="Shree-Guj-0768" w:hAnsi="Shree-Guj-0768" w:cs="SHREE_GUJ_OTF_0768"/>
          <w:sz w:val="24"/>
          <w:szCs w:val="24"/>
        </w:rPr>
        <w:t xml:space="preserve"> </w:t>
      </w:r>
      <w:r w:rsidR="002152A5"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શ્રી </w:t>
      </w:r>
      <w:r w:rsidR="00332D62"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અમિત ચાવડા </w:t>
      </w:r>
      <w:bookmarkStart w:id="0" w:name="_GoBack"/>
      <w:r w:rsidR="002152A5" w:rsidRPr="00E54BA1">
        <w:rPr>
          <w:rFonts w:ascii="Shree-Guj-0768" w:hAnsi="Shree-Guj-0768" w:cs="SHREE_GUJ_OTF_0768"/>
          <w:sz w:val="24"/>
          <w:szCs w:val="24"/>
          <w:cs/>
        </w:rPr>
        <w:t>(</w:t>
      </w:r>
      <w:r w:rsidR="00332D62" w:rsidRPr="00E54BA1">
        <w:rPr>
          <w:rFonts w:ascii="Shree-Guj-0768" w:hAnsi="Shree-Guj-0768" w:cs="SHREE_GUJ_OTF_0768"/>
          <w:sz w:val="24"/>
          <w:szCs w:val="24"/>
          <w:cs/>
        </w:rPr>
        <w:t>આંકલાવ</w:t>
      </w:r>
      <w:r w:rsidR="002152A5" w:rsidRPr="00E54BA1">
        <w:rPr>
          <w:rFonts w:ascii="Shree-Guj-0768" w:hAnsi="Shree-Guj-0768" w:cs="SHREE_GUJ_OTF_0768"/>
          <w:sz w:val="24"/>
          <w:szCs w:val="24"/>
          <w:cs/>
        </w:rPr>
        <w:t>)</w:t>
      </w:r>
      <w:r w:rsidR="002152A5"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 </w:t>
      </w:r>
      <w:bookmarkEnd w:id="0"/>
      <w:r w:rsidR="002152A5"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: </w:t>
      </w:r>
      <w:r w:rsidR="00F428B6" w:rsidRPr="008A0AAD">
        <w:rPr>
          <w:rFonts w:ascii="Shree-Guj-0768" w:hAnsi="Shree-Guj-0768" w:cs="SHREE_GUJ_OTF_0768"/>
          <w:sz w:val="24"/>
          <w:szCs w:val="24"/>
          <w:cs/>
        </w:rPr>
        <w:t xml:space="preserve">ચૌદમી ગુજરાત વિઘાનસભાના આઠમા સત્ર (૨૦૨૧)માં સભાગૃહમાં તા.૨૬/૦૩/૨૦૨૧ના રોજ રજૂ થયેલ સોળમી અતારાંકિત યાદીમાં અ.તા પ્રશ્ન ક્રમાંક-૮૭૮૦ના અનુસંઘાને </w:t>
      </w:r>
      <w:r w:rsidR="00F428B6" w:rsidRPr="008A0AAD">
        <w:rPr>
          <w:rFonts w:ascii="Calibri" w:hAnsi="Calibri" w:cs="Calibri" w:hint="cs"/>
          <w:b/>
          <w:bCs/>
          <w:sz w:val="24"/>
          <w:szCs w:val="24"/>
          <w:cs/>
        </w:rPr>
        <w:t> </w:t>
      </w:r>
      <w:r w:rsidR="00F428B6" w:rsidRPr="008A0AAD">
        <w:rPr>
          <w:rFonts w:ascii="Shree-Guj-0768" w:hAnsi="Shree-Guj-0768" w:cs="SHREE_GUJ_OTF_0768"/>
          <w:b/>
          <w:bCs/>
          <w:sz w:val="24"/>
          <w:szCs w:val="24"/>
          <w:cs/>
        </w:rPr>
        <w:t xml:space="preserve">માનનીય ગ્રામ વિકાસ મંત્રીશ્રી </w:t>
      </w:r>
      <w:r w:rsidR="00F428B6" w:rsidRPr="008A0AAD">
        <w:rPr>
          <w:rFonts w:ascii="Shree-Guj-0768" w:hAnsi="Shree-Guj-0768" w:cs="SHREE_GUJ_OTF_0768"/>
          <w:sz w:val="24"/>
          <w:szCs w:val="24"/>
          <w:cs/>
        </w:rPr>
        <w:t>જણાવવા કૃપા કરશે કે:</w:t>
      </w:r>
      <w:r w:rsidR="006B48B9" w:rsidRPr="008A0AAD">
        <w:rPr>
          <w:rFonts w:ascii="Shree-Guj-0768" w:hAnsi="Shree-Guj-0768" w:cs="SHREE_GUJ_OTF_0768"/>
          <w:sz w:val="24"/>
          <w:szCs w:val="24"/>
        </w:rPr>
        <w:t>-</w:t>
      </w:r>
    </w:p>
    <w:tbl>
      <w:tblPr>
        <w:tblStyle w:val="TableGrid"/>
        <w:tblW w:w="9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843"/>
        <w:gridCol w:w="572"/>
        <w:gridCol w:w="5617"/>
      </w:tblGrid>
      <w:tr w:rsidR="00EE3EDA" w:rsidRPr="008A0AAD" w14:paraId="35232B28" w14:textId="77777777" w:rsidTr="00983C2F">
        <w:trPr>
          <w:jc w:val="center"/>
        </w:trPr>
        <w:tc>
          <w:tcPr>
            <w:tcW w:w="3415" w:type="dxa"/>
            <w:gridSpan w:val="2"/>
          </w:tcPr>
          <w:p w14:paraId="1038F524" w14:textId="77777777" w:rsidR="00EE3EDA" w:rsidRPr="008A0AAD" w:rsidRDefault="00EE3EDA" w:rsidP="00767CB7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8A0AAD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189" w:type="dxa"/>
            <w:gridSpan w:val="2"/>
          </w:tcPr>
          <w:p w14:paraId="74211B59" w14:textId="77777777" w:rsidR="00EE3EDA" w:rsidRPr="008A0AAD" w:rsidRDefault="00EE3EDA" w:rsidP="00767CB7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8A0AAD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E3EDA" w:rsidRPr="008A0AAD" w14:paraId="111466B6" w14:textId="77777777" w:rsidTr="00983C2F">
        <w:trPr>
          <w:trHeight w:val="2981"/>
          <w:jc w:val="center"/>
        </w:trPr>
        <w:tc>
          <w:tcPr>
            <w:tcW w:w="572" w:type="dxa"/>
          </w:tcPr>
          <w:p w14:paraId="213B60E5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843" w:type="dxa"/>
          </w:tcPr>
          <w:p w14:paraId="7E00EFFA" w14:textId="3C225D31" w:rsidR="00EE3EDA" w:rsidRPr="008A0AAD" w:rsidRDefault="00332D62" w:rsidP="007E720F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મનરેગાની ફરિયાદોના નિકાલ માટે મનરેગા લોકાયુક્તની નિમણૂક રાજ્યના તમામ જિલ્લામાં બાકી હતી તે પૈકી તા.૩૧/૧૨/૨૦૨૩ની સ્થિતિએ કયા જિલ્લાઓમાં નિમણૂક કરવામાં આવી,</w:t>
            </w:r>
          </w:p>
        </w:tc>
        <w:tc>
          <w:tcPr>
            <w:tcW w:w="572" w:type="dxa"/>
          </w:tcPr>
          <w:p w14:paraId="05035245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lang w:bidi="hi-IN"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5617" w:type="dxa"/>
          </w:tcPr>
          <w:p w14:paraId="67786700" w14:textId="6EA5FBEA" w:rsidR="00EE3EDA" w:rsidRPr="008A0AAD" w:rsidRDefault="0041323F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મનરેગાની ફરિયાદોના નિકાલ માટે મનરેગા લોકાયુક્તની નિમણૂક રાજ્યના તમામ જિલ્લામાં બાકી હતી તે પૈકી તા.૩૧/૧૨/૨૦૨૩ની સ્થિતિએ</w:t>
            </w:r>
            <w:r w:rsidR="007513A2" w:rsidRPr="008A0AAD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રાજ્યના કુલ-૨૮ જિલ્લાઓ</w:t>
            </w:r>
            <w:r w:rsidR="007513A2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માં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(મોરબી, વડોદરા, અમદાવાદ, પંચમહાલ, નવસારી, 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ab/>
              <w:t>દાહોદ, સાબરકાંઠા, રાજકોટ, વલસાડ, મહેસાણા, ખેડા, સુરેન્દ્</w:t>
            </w:r>
            <w:r w:rsidR="001741D5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રનગર, પાટણ, સુરત, બોટાદ, ડાંગ, 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છોટા ઉદેપુર, અમરેલી, બનાસકાંઠા, તાપી, ભાવનગર, ગાંધીનગર, જામનગર, પોરબંદર, મહીસા</w:t>
            </w:r>
            <w:r w:rsidR="001741D5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ગર,</w:t>
            </w:r>
            <w:r w:rsidR="001741D5" w:rsidRPr="008A0AAD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અરવલ્લી, ભરૂચ, ગીર સોમનાથ) મનરેગા લોકાયુક્તની નિમણુંક કરવામાં આવી.</w:t>
            </w:r>
          </w:p>
        </w:tc>
      </w:tr>
      <w:tr w:rsidR="00EE3EDA" w:rsidRPr="008A0AAD" w14:paraId="64FB76DB" w14:textId="77777777" w:rsidTr="00983C2F">
        <w:trPr>
          <w:trHeight w:val="1486"/>
          <w:jc w:val="center"/>
        </w:trPr>
        <w:tc>
          <w:tcPr>
            <w:tcW w:w="572" w:type="dxa"/>
          </w:tcPr>
          <w:p w14:paraId="56B50352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843" w:type="dxa"/>
          </w:tcPr>
          <w:p w14:paraId="794D4B42" w14:textId="7D7D8DE9" w:rsidR="00EE3EDA" w:rsidRPr="008A0AAD" w:rsidRDefault="009324F8" w:rsidP="009324F8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ઉક્ત </w:t>
            </w:r>
            <w:r w:rsidR="00EE3EDA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સ્થિતિએ </w:t>
            </w:r>
            <w:r w:rsidR="00332D62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કયા જિલ્લાઓમાં મનરેગા લોકાયુક્તની નિમણૂક બાકી છે</w:t>
            </w:r>
            <w:r w:rsidR="00EE3EDA" w:rsidRPr="008A0AAD">
              <w:rPr>
                <w:rFonts w:ascii="Shree-Guj-0768" w:hAnsi="Shree-Guj-0768" w:cs="SHREE_GUJ_OTF_0768"/>
                <w:sz w:val="24"/>
                <w:szCs w:val="24"/>
              </w:rPr>
              <w:t>,</w:t>
            </w:r>
            <w:r w:rsidR="00EE3EDA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572" w:type="dxa"/>
          </w:tcPr>
          <w:p w14:paraId="254D2774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(ર)</w:t>
            </w:r>
          </w:p>
        </w:tc>
        <w:tc>
          <w:tcPr>
            <w:tcW w:w="5617" w:type="dxa"/>
          </w:tcPr>
          <w:p w14:paraId="56FDE307" w14:textId="173BEBA8" w:rsidR="00EE3EDA" w:rsidRPr="008A0AAD" w:rsidRDefault="0041323F" w:rsidP="00A52665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સ્થિતિએ</w:t>
            </w:r>
            <w:r w:rsidRPr="008A0AAD">
              <w:rPr>
                <w:rFonts w:ascii="Shree-Guj-0768" w:hAnsi="Shree-Guj-0768" w:cs="SHREE_GUJ_OTF_0768"/>
                <w:cs/>
              </w:rPr>
              <w:t xml:space="preserve"> 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જુનાગઢ, દેવભૂમિ દ્વારકા, નર્મદા, કચ્છ અને આણંદ જિલ્લાઓમાં મનરેગા લોકાયુક્તની નિમણૂક બાકી છે.</w:t>
            </w:r>
          </w:p>
        </w:tc>
      </w:tr>
      <w:tr w:rsidR="00EE3EDA" w:rsidRPr="008A0AAD" w14:paraId="0935B04D" w14:textId="77777777" w:rsidTr="00983C2F">
        <w:trPr>
          <w:trHeight w:val="2487"/>
          <w:jc w:val="center"/>
        </w:trPr>
        <w:tc>
          <w:tcPr>
            <w:tcW w:w="572" w:type="dxa"/>
          </w:tcPr>
          <w:p w14:paraId="1E0B9E4E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(૩)</w:t>
            </w:r>
          </w:p>
        </w:tc>
        <w:tc>
          <w:tcPr>
            <w:tcW w:w="2843" w:type="dxa"/>
          </w:tcPr>
          <w:p w14:paraId="3EC4DBA5" w14:textId="5FFD503D" w:rsidR="00EE3EDA" w:rsidRPr="008A0AAD" w:rsidRDefault="00332D62" w:rsidP="002E21E0">
            <w:pPr>
              <w:jc w:val="both"/>
              <w:rPr>
                <w:rFonts w:ascii="Shree-Guj-0768" w:hAnsi="Shree-Guj-0768" w:cs="SHREE_GUJ_OTF_0768"/>
                <w:sz w:val="24"/>
                <w:szCs w:val="24"/>
                <w:lang w:val="en-GB"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  <w:lang w:val="en-GB"/>
              </w:rPr>
              <w:t xml:space="preserve">ઉક્ત નિમણૂક ન થવાના કારણો શા છે, </w:t>
            </w:r>
            <w:r w:rsidR="00E17453" w:rsidRPr="008A0AAD">
              <w:rPr>
                <w:rFonts w:ascii="Shree-Guj-0768" w:hAnsi="Shree-Guj-0768" w:cs="SHREE_GUJ_OTF_0768"/>
                <w:sz w:val="24"/>
                <w:szCs w:val="24"/>
                <w:cs/>
                <w:lang w:val="en-GB"/>
              </w:rPr>
              <w:t>આવી નિમણૂક ક્યાં સુધીમાં કરવામાં આવનાર છે?</w:t>
            </w:r>
            <w:r w:rsidR="00EE3EDA"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  <w:lang w:val="en-GB"/>
              </w:rPr>
              <w:t xml:space="preserve"> </w:t>
            </w:r>
          </w:p>
        </w:tc>
        <w:tc>
          <w:tcPr>
            <w:tcW w:w="572" w:type="dxa"/>
          </w:tcPr>
          <w:p w14:paraId="212B2375" w14:textId="77777777" w:rsidR="00EE3EDA" w:rsidRPr="008A0AAD" w:rsidRDefault="00EE3EDA" w:rsidP="00767CB7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  <w:t>(૩)</w:t>
            </w:r>
          </w:p>
        </w:tc>
        <w:tc>
          <w:tcPr>
            <w:tcW w:w="5617" w:type="dxa"/>
          </w:tcPr>
          <w:p w14:paraId="08DFB52A" w14:textId="2315A623" w:rsidR="00EE3EDA" w:rsidRPr="008A0AAD" w:rsidRDefault="00E17453" w:rsidP="00CD240F">
            <w:pPr>
              <w:jc w:val="both"/>
              <w:rPr>
                <w:rFonts w:ascii="Shree-Guj-0768" w:hAnsi="Shree-Guj-0768" w:cs="SHREE_GUJ_OTF_0768"/>
                <w:sz w:val="24"/>
                <w:szCs w:val="24"/>
                <w:rtl/>
                <w:cs/>
              </w:rPr>
            </w:pP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કુલ - ૦૫ જિલ્લા માટે રાજ્ય પસંદગી સમિતિને યોગ્ય ઉમેદવાર ન મળતાં નિમણુંક થયેલ નથી</w:t>
            </w:r>
            <w:r w:rsidR="00CD240F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.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યોગ્ય ઉમેદવાર </w:t>
            </w:r>
            <w:r w:rsidR="00CD240F"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>મળ્યેથી</w:t>
            </w:r>
            <w:r w:rsidRPr="008A0AA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નિમણુંક કરવામાં આવશે.</w:t>
            </w:r>
          </w:p>
        </w:tc>
      </w:tr>
    </w:tbl>
    <w:p w14:paraId="28EE3B0E" w14:textId="77777777" w:rsidR="00FD1343" w:rsidRPr="008A0AAD" w:rsidRDefault="00FD1343" w:rsidP="000330DF">
      <w:pPr>
        <w:spacing w:after="0" w:line="240" w:lineRule="auto"/>
        <w:rPr>
          <w:rFonts w:ascii="Shree-Guj-0768" w:hAnsi="Shree-Guj-0768" w:cs="SHREE_GUJ_OTF_0768"/>
          <w:b/>
          <w:bCs/>
          <w:sz w:val="24"/>
          <w:szCs w:val="24"/>
        </w:rPr>
      </w:pPr>
    </w:p>
    <w:p w14:paraId="4B4439AB" w14:textId="77777777" w:rsidR="00C94E9B" w:rsidRPr="008A0AAD" w:rsidRDefault="00C94E9B" w:rsidP="000330DF">
      <w:pPr>
        <w:spacing w:after="0" w:line="240" w:lineRule="auto"/>
        <w:rPr>
          <w:rFonts w:ascii="Shree-Guj-0768" w:hAnsi="Shree-Guj-0768" w:cs="SHREE_GUJ_OTF_0768"/>
          <w:b/>
          <w:bCs/>
          <w:sz w:val="24"/>
          <w:szCs w:val="24"/>
        </w:rPr>
      </w:pPr>
    </w:p>
    <w:sectPr w:rsidR="00C94E9B" w:rsidRPr="008A0AAD" w:rsidSect="00DE24B5">
      <w:pgSz w:w="12240" w:h="15840"/>
      <w:pgMar w:top="720" w:right="902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590B" w14:textId="77777777" w:rsidR="00917EDD" w:rsidRDefault="00917EDD" w:rsidP="00EC1BA0">
      <w:pPr>
        <w:spacing w:after="0" w:line="240" w:lineRule="auto"/>
      </w:pPr>
      <w:r>
        <w:separator/>
      </w:r>
    </w:p>
  </w:endnote>
  <w:endnote w:type="continuationSeparator" w:id="0">
    <w:p w14:paraId="2A187CBD" w14:textId="77777777" w:rsidR="00917EDD" w:rsidRDefault="00917EDD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78E16" w14:textId="77777777" w:rsidR="00917EDD" w:rsidRDefault="00917EDD" w:rsidP="00EC1BA0">
      <w:pPr>
        <w:spacing w:after="0" w:line="240" w:lineRule="auto"/>
      </w:pPr>
      <w:r>
        <w:separator/>
      </w:r>
    </w:p>
  </w:footnote>
  <w:footnote w:type="continuationSeparator" w:id="0">
    <w:p w14:paraId="67A22553" w14:textId="77777777" w:rsidR="00917EDD" w:rsidRDefault="00917EDD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56"/>
    <w:rsid w:val="00014209"/>
    <w:rsid w:val="000330DF"/>
    <w:rsid w:val="00053390"/>
    <w:rsid w:val="000930F7"/>
    <w:rsid w:val="000A2EB4"/>
    <w:rsid w:val="000A41F5"/>
    <w:rsid w:val="000B2172"/>
    <w:rsid w:val="000D2BF2"/>
    <w:rsid w:val="000E1CEB"/>
    <w:rsid w:val="000F2488"/>
    <w:rsid w:val="000F3537"/>
    <w:rsid w:val="00105324"/>
    <w:rsid w:val="00112BFA"/>
    <w:rsid w:val="001272ED"/>
    <w:rsid w:val="0013368D"/>
    <w:rsid w:val="00161B92"/>
    <w:rsid w:val="001666D2"/>
    <w:rsid w:val="00167ABC"/>
    <w:rsid w:val="001741D5"/>
    <w:rsid w:val="001A0354"/>
    <w:rsid w:val="001A5306"/>
    <w:rsid w:val="001A7901"/>
    <w:rsid w:val="001B389C"/>
    <w:rsid w:val="001D33BA"/>
    <w:rsid w:val="00212990"/>
    <w:rsid w:val="002152A5"/>
    <w:rsid w:val="00223F1C"/>
    <w:rsid w:val="00225CAE"/>
    <w:rsid w:val="00235977"/>
    <w:rsid w:val="002508E9"/>
    <w:rsid w:val="00286047"/>
    <w:rsid w:val="002869A3"/>
    <w:rsid w:val="002B48AE"/>
    <w:rsid w:val="002D01AB"/>
    <w:rsid w:val="002E21E0"/>
    <w:rsid w:val="002E2DF6"/>
    <w:rsid w:val="003263EA"/>
    <w:rsid w:val="00332D62"/>
    <w:rsid w:val="003612E4"/>
    <w:rsid w:val="00374DEE"/>
    <w:rsid w:val="00376890"/>
    <w:rsid w:val="00382EB0"/>
    <w:rsid w:val="00391027"/>
    <w:rsid w:val="00394684"/>
    <w:rsid w:val="00395D8F"/>
    <w:rsid w:val="00395F20"/>
    <w:rsid w:val="003A0AD7"/>
    <w:rsid w:val="003B1A04"/>
    <w:rsid w:val="003B6069"/>
    <w:rsid w:val="003E28F7"/>
    <w:rsid w:val="003F172D"/>
    <w:rsid w:val="00402B5C"/>
    <w:rsid w:val="00403A42"/>
    <w:rsid w:val="0041323F"/>
    <w:rsid w:val="00413E2E"/>
    <w:rsid w:val="00417B05"/>
    <w:rsid w:val="004321B3"/>
    <w:rsid w:val="00436AB4"/>
    <w:rsid w:val="00443941"/>
    <w:rsid w:val="0046275E"/>
    <w:rsid w:val="004970EC"/>
    <w:rsid w:val="004A2CB5"/>
    <w:rsid w:val="004A5737"/>
    <w:rsid w:val="004C6F33"/>
    <w:rsid w:val="004E2E72"/>
    <w:rsid w:val="00541344"/>
    <w:rsid w:val="00551B4F"/>
    <w:rsid w:val="00562331"/>
    <w:rsid w:val="005664E2"/>
    <w:rsid w:val="005715F0"/>
    <w:rsid w:val="00575EC8"/>
    <w:rsid w:val="00580289"/>
    <w:rsid w:val="005A42F7"/>
    <w:rsid w:val="005B2C80"/>
    <w:rsid w:val="005D7804"/>
    <w:rsid w:val="005E3564"/>
    <w:rsid w:val="005F4C18"/>
    <w:rsid w:val="0061408B"/>
    <w:rsid w:val="006437B6"/>
    <w:rsid w:val="00646A94"/>
    <w:rsid w:val="006517FA"/>
    <w:rsid w:val="00652C1A"/>
    <w:rsid w:val="00660139"/>
    <w:rsid w:val="00662F63"/>
    <w:rsid w:val="0067495C"/>
    <w:rsid w:val="00691788"/>
    <w:rsid w:val="0069323E"/>
    <w:rsid w:val="00693312"/>
    <w:rsid w:val="006A2611"/>
    <w:rsid w:val="006A5954"/>
    <w:rsid w:val="006B48B9"/>
    <w:rsid w:val="006C68CB"/>
    <w:rsid w:val="006D01AC"/>
    <w:rsid w:val="006D1B26"/>
    <w:rsid w:val="006D43B9"/>
    <w:rsid w:val="006D7DD8"/>
    <w:rsid w:val="006E4269"/>
    <w:rsid w:val="006F540D"/>
    <w:rsid w:val="00720998"/>
    <w:rsid w:val="007262D1"/>
    <w:rsid w:val="0072717F"/>
    <w:rsid w:val="007513A2"/>
    <w:rsid w:val="0077460F"/>
    <w:rsid w:val="00791386"/>
    <w:rsid w:val="007939C6"/>
    <w:rsid w:val="007E1471"/>
    <w:rsid w:val="007E35DA"/>
    <w:rsid w:val="007E7001"/>
    <w:rsid w:val="007E720F"/>
    <w:rsid w:val="007F0313"/>
    <w:rsid w:val="008010E5"/>
    <w:rsid w:val="00801FDB"/>
    <w:rsid w:val="008027F2"/>
    <w:rsid w:val="00804534"/>
    <w:rsid w:val="00810288"/>
    <w:rsid w:val="00814222"/>
    <w:rsid w:val="008431E6"/>
    <w:rsid w:val="00854E06"/>
    <w:rsid w:val="00882035"/>
    <w:rsid w:val="008824AE"/>
    <w:rsid w:val="00887256"/>
    <w:rsid w:val="008968F1"/>
    <w:rsid w:val="008A0AAD"/>
    <w:rsid w:val="008A6231"/>
    <w:rsid w:val="008B4AE2"/>
    <w:rsid w:val="008B7A0E"/>
    <w:rsid w:val="008C41E0"/>
    <w:rsid w:val="008E4E7D"/>
    <w:rsid w:val="008E6553"/>
    <w:rsid w:val="008F3052"/>
    <w:rsid w:val="00902ABD"/>
    <w:rsid w:val="00917EDD"/>
    <w:rsid w:val="009324F8"/>
    <w:rsid w:val="00952448"/>
    <w:rsid w:val="009541BD"/>
    <w:rsid w:val="00970CCB"/>
    <w:rsid w:val="0098243D"/>
    <w:rsid w:val="00983C2F"/>
    <w:rsid w:val="009C36EA"/>
    <w:rsid w:val="009D43EF"/>
    <w:rsid w:val="009D4914"/>
    <w:rsid w:val="009E7B01"/>
    <w:rsid w:val="00A00E3D"/>
    <w:rsid w:val="00A06C55"/>
    <w:rsid w:val="00A23879"/>
    <w:rsid w:val="00A326DA"/>
    <w:rsid w:val="00A35446"/>
    <w:rsid w:val="00A430C7"/>
    <w:rsid w:val="00A52665"/>
    <w:rsid w:val="00A52CA6"/>
    <w:rsid w:val="00A66703"/>
    <w:rsid w:val="00AC6478"/>
    <w:rsid w:val="00AD0990"/>
    <w:rsid w:val="00AF1016"/>
    <w:rsid w:val="00B116B6"/>
    <w:rsid w:val="00B21F16"/>
    <w:rsid w:val="00B26267"/>
    <w:rsid w:val="00B27F6D"/>
    <w:rsid w:val="00B51A58"/>
    <w:rsid w:val="00B638DB"/>
    <w:rsid w:val="00B7630E"/>
    <w:rsid w:val="00B9248A"/>
    <w:rsid w:val="00BA413E"/>
    <w:rsid w:val="00C16121"/>
    <w:rsid w:val="00C1651B"/>
    <w:rsid w:val="00C16E33"/>
    <w:rsid w:val="00C17E42"/>
    <w:rsid w:val="00C20ADA"/>
    <w:rsid w:val="00C23EE7"/>
    <w:rsid w:val="00C3001F"/>
    <w:rsid w:val="00C471E2"/>
    <w:rsid w:val="00C631E6"/>
    <w:rsid w:val="00C6429C"/>
    <w:rsid w:val="00C81A91"/>
    <w:rsid w:val="00C85653"/>
    <w:rsid w:val="00C94E9B"/>
    <w:rsid w:val="00CA72F8"/>
    <w:rsid w:val="00CA7498"/>
    <w:rsid w:val="00CB0FDA"/>
    <w:rsid w:val="00CB27A9"/>
    <w:rsid w:val="00CB3654"/>
    <w:rsid w:val="00CB39AB"/>
    <w:rsid w:val="00CC0F78"/>
    <w:rsid w:val="00CD240F"/>
    <w:rsid w:val="00D222B4"/>
    <w:rsid w:val="00D32B42"/>
    <w:rsid w:val="00D33726"/>
    <w:rsid w:val="00D34F9A"/>
    <w:rsid w:val="00D431EA"/>
    <w:rsid w:val="00D57695"/>
    <w:rsid w:val="00D80A41"/>
    <w:rsid w:val="00D9087B"/>
    <w:rsid w:val="00D93F92"/>
    <w:rsid w:val="00D95A1B"/>
    <w:rsid w:val="00DB0309"/>
    <w:rsid w:val="00DC0644"/>
    <w:rsid w:val="00DC1697"/>
    <w:rsid w:val="00DC4EDB"/>
    <w:rsid w:val="00DC71D8"/>
    <w:rsid w:val="00DC7AF7"/>
    <w:rsid w:val="00DD325B"/>
    <w:rsid w:val="00DD61EF"/>
    <w:rsid w:val="00DE24B5"/>
    <w:rsid w:val="00E05F1D"/>
    <w:rsid w:val="00E169C8"/>
    <w:rsid w:val="00E17453"/>
    <w:rsid w:val="00E17EF1"/>
    <w:rsid w:val="00E24162"/>
    <w:rsid w:val="00E367B1"/>
    <w:rsid w:val="00E46088"/>
    <w:rsid w:val="00E54BA1"/>
    <w:rsid w:val="00E5544C"/>
    <w:rsid w:val="00E578FF"/>
    <w:rsid w:val="00E83007"/>
    <w:rsid w:val="00EB3A87"/>
    <w:rsid w:val="00EC058F"/>
    <w:rsid w:val="00EC1BA0"/>
    <w:rsid w:val="00ED2E60"/>
    <w:rsid w:val="00ED4FA3"/>
    <w:rsid w:val="00EE3EDA"/>
    <w:rsid w:val="00EE6BAD"/>
    <w:rsid w:val="00F1167D"/>
    <w:rsid w:val="00F11D78"/>
    <w:rsid w:val="00F1432B"/>
    <w:rsid w:val="00F1494B"/>
    <w:rsid w:val="00F150C7"/>
    <w:rsid w:val="00F172E5"/>
    <w:rsid w:val="00F349C2"/>
    <w:rsid w:val="00F428B6"/>
    <w:rsid w:val="00F64B63"/>
    <w:rsid w:val="00F95C35"/>
    <w:rsid w:val="00FA2D1F"/>
    <w:rsid w:val="00FA3740"/>
    <w:rsid w:val="00FC01A4"/>
    <w:rsid w:val="00FC28D7"/>
    <w:rsid w:val="00FD1343"/>
    <w:rsid w:val="00FE351F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5B65BC8E-43C0-4793-ABA4-C73A8B1A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HP</cp:lastModifiedBy>
  <cp:revision>184</cp:revision>
  <cp:lastPrinted>2024-02-08T06:19:00Z</cp:lastPrinted>
  <dcterms:created xsi:type="dcterms:W3CDTF">2018-03-13T07:39:00Z</dcterms:created>
  <dcterms:modified xsi:type="dcterms:W3CDTF">2024-02-09T11:43:00Z</dcterms:modified>
</cp:coreProperties>
</file>