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17641D" w:rsidRPr="0017641D" w:rsidTr="00431ACC">
        <w:tc>
          <w:tcPr>
            <w:tcW w:w="9198" w:type="dxa"/>
          </w:tcPr>
          <w:p w:rsidR="0017641D" w:rsidRPr="004E7372" w:rsidRDefault="0017641D" w:rsidP="005C2CE3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noProof/>
                <w:sz w:val="60"/>
                <w:szCs w:val="60"/>
                <w:cs/>
                <w:lang w:val="en-IN"/>
              </w:rPr>
            </w:pPr>
            <w:r w:rsidRPr="004E7372">
              <w:rPr>
                <w:rFonts w:ascii="Calibri" w:eastAsia="Calibri" w:hAnsi="Calibri" w:cs="SHREE_GUJ_OTF_0768"/>
                <w:noProof/>
                <w:sz w:val="60"/>
                <w:szCs w:val="60"/>
                <w:lang w:val="en-IN"/>
              </w:rPr>
              <w:t>52</w:t>
            </w:r>
          </w:p>
        </w:tc>
      </w:tr>
      <w:tr w:rsidR="00C4383E" w:rsidRPr="0017641D" w:rsidTr="00431ACC">
        <w:tc>
          <w:tcPr>
            <w:tcW w:w="9198" w:type="dxa"/>
            <w:hideMark/>
          </w:tcPr>
          <w:p w:rsidR="00C4383E" w:rsidRPr="0017641D" w:rsidRDefault="004F631B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 w:rsidRPr="0017641D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>નર્મદા</w:t>
            </w:r>
            <w:r w:rsidR="003337DA" w:rsidRPr="0017641D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 xml:space="preserve"> જિલ્લામાં ખેડૂતોને વીજ બીલના ફિક્સ ચાર્જમાં રાહત બાબત</w:t>
            </w:r>
            <w:r w:rsidR="00C4383E" w:rsidRPr="0017641D">
              <w:rPr>
                <w:rFonts w:ascii="Calibri" w:eastAsia="Calibri" w:hAnsi="Calibri" w:cs="SHREE_GUJ_OTF_0768" w:hint="cs"/>
                <w:b/>
                <w:bCs/>
                <w:noProof/>
                <w:lang w:val="en-IN"/>
              </w:rPr>
              <w:t xml:space="preserve"> </w:t>
            </w:r>
          </w:p>
        </w:tc>
      </w:tr>
    </w:tbl>
    <w:p w:rsidR="00C4383E" w:rsidRPr="0017641D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17641D" w:rsidRDefault="00C4383E" w:rsidP="003337DA">
      <w:pPr>
        <w:shd w:val="clear" w:color="auto" w:fill="FFFFFF"/>
        <w:ind w:left="-851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17641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17641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17641D" w:rsidRPr="0017641D">
        <w:rPr>
          <w:rFonts w:ascii="Calibri" w:eastAsia="Calibri" w:hAnsi="Calibri" w:cs="SHREE_GUJ_OTF_0768"/>
          <w:noProof/>
        </w:rPr>
        <w:t>15/4/1617</w:t>
      </w:r>
      <w:r w:rsidRPr="0017641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17641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17641D">
        <w:rPr>
          <w:rFonts w:ascii="Calibri" w:eastAsia="Calibri" w:hAnsi="Calibri" w:cs="SHREE_GUJ_OTF_0768"/>
          <w:noProof/>
          <w:cs/>
        </w:rPr>
        <w:fldChar w:fldCharType="begin"/>
      </w:r>
      <w:r w:rsidRPr="0017641D">
        <w:rPr>
          <w:rFonts w:ascii="Calibri" w:eastAsia="Calibri" w:hAnsi="Calibri" w:cs="SHREE_GUJ_OTF_0768"/>
          <w:noProof/>
          <w:cs/>
        </w:rPr>
        <w:instrText xml:space="preserve"> </w:instrText>
      </w:r>
      <w:r w:rsidRPr="0017641D">
        <w:rPr>
          <w:rFonts w:ascii="Calibri" w:eastAsia="Calibri" w:hAnsi="Calibri" w:cs="SHREE_GUJ_OTF_0768" w:hint="cs"/>
          <w:noProof/>
        </w:rPr>
        <w:instrText xml:space="preserve">MERGEFIELD </w:instrText>
      </w:r>
      <w:r w:rsidRPr="0017641D">
        <w:rPr>
          <w:rFonts w:ascii="Calibri" w:eastAsia="Calibri" w:hAnsi="Calibri" w:cs="SHREE_GUJ_OTF_0768" w:hint="cs"/>
          <w:noProof/>
          <w:cs/>
        </w:rPr>
        <w:instrText>ધારાસભ્યશ્રી</w:instrText>
      </w:r>
      <w:r w:rsidRPr="0017641D">
        <w:rPr>
          <w:rFonts w:ascii="Calibri" w:eastAsia="Calibri" w:hAnsi="Calibri" w:cs="SHREE_GUJ_OTF_0768" w:hint="cs"/>
          <w:noProof/>
        </w:rPr>
        <w:instrText>_</w:instrText>
      </w:r>
      <w:r w:rsidRPr="0017641D">
        <w:rPr>
          <w:rFonts w:ascii="Calibri" w:eastAsia="Calibri" w:hAnsi="Calibri" w:cs="SHREE_GUJ_OTF_0768" w:hint="cs"/>
          <w:noProof/>
          <w:cs/>
        </w:rPr>
        <w:instrText>ની</w:instrText>
      </w:r>
      <w:r w:rsidRPr="0017641D">
        <w:rPr>
          <w:rFonts w:ascii="Calibri" w:eastAsia="Calibri" w:hAnsi="Calibri" w:cs="SHREE_GUJ_OTF_0768" w:hint="cs"/>
          <w:noProof/>
        </w:rPr>
        <w:instrText>_</w:instrText>
      </w:r>
      <w:r w:rsidRPr="0017641D">
        <w:rPr>
          <w:rFonts w:ascii="Calibri" w:eastAsia="Calibri" w:hAnsi="Calibri" w:cs="SHREE_GUJ_OTF_0768" w:hint="cs"/>
          <w:noProof/>
          <w:cs/>
        </w:rPr>
        <w:instrText>વિગત</w:instrText>
      </w:r>
      <w:r w:rsidRPr="0017641D">
        <w:rPr>
          <w:rFonts w:ascii="Calibri" w:eastAsia="Calibri" w:hAnsi="Calibri" w:cs="SHREE_GUJ_OTF_0768"/>
          <w:noProof/>
          <w:cs/>
        </w:rPr>
        <w:instrText xml:space="preserve"> </w:instrText>
      </w:r>
      <w:r w:rsidRPr="0017641D">
        <w:rPr>
          <w:rFonts w:ascii="Calibri" w:eastAsia="Calibri" w:hAnsi="Calibri" w:cs="SHREE_GUJ_OTF_0768"/>
          <w:noProof/>
          <w:cs/>
        </w:rPr>
        <w:fldChar w:fldCharType="separate"/>
      </w:r>
      <w:r w:rsidRPr="0017641D">
        <w:rPr>
          <w:rFonts w:ascii="Calibri" w:eastAsia="Calibri" w:hAnsi="Calibri" w:cs="SHREE_GUJ_OTF_0768" w:hint="cs"/>
          <w:noProof/>
          <w:cs/>
        </w:rPr>
        <w:t xml:space="preserve"> </w:t>
      </w:r>
      <w:r w:rsidR="004F631B" w:rsidRPr="0017641D">
        <w:rPr>
          <w:rFonts w:ascii="Calibri" w:eastAsia="Calibri" w:hAnsi="Calibri" w:cs="SHREE_GUJ_OTF_0768" w:hint="cs"/>
          <w:noProof/>
          <w:cs/>
        </w:rPr>
        <w:t xml:space="preserve">ડો. દર્શના ચંદુભાઇ દેશમુખ </w:t>
      </w:r>
      <w:r w:rsidRPr="0017641D">
        <w:rPr>
          <w:rFonts w:ascii="Calibri" w:eastAsia="Calibri" w:hAnsi="Calibri" w:cs="SHREE_GUJ_OTF_0768" w:hint="cs"/>
          <w:noProof/>
          <w:cs/>
        </w:rPr>
        <w:t>(</w:t>
      </w:r>
      <w:r w:rsidR="004F631B" w:rsidRPr="0017641D">
        <w:rPr>
          <w:rFonts w:ascii="Calibri" w:eastAsia="Calibri" w:hAnsi="Calibri" w:cs="SHREE_GUJ_OTF_0768" w:hint="cs"/>
          <w:noProof/>
          <w:cs/>
        </w:rPr>
        <w:t>નાંદોદ</w:t>
      </w:r>
      <w:r w:rsidRPr="0017641D">
        <w:rPr>
          <w:rFonts w:ascii="Calibri" w:eastAsia="Calibri" w:hAnsi="Calibri" w:cs="SHREE_GUJ_OTF_0768" w:hint="cs"/>
          <w:noProof/>
          <w:cs/>
        </w:rPr>
        <w:t>)</w:t>
      </w:r>
      <w:r w:rsidRPr="0017641D">
        <w:rPr>
          <w:rFonts w:ascii="Calibri" w:eastAsia="Calibri" w:hAnsi="Calibri" w:cs="SHREE_GUJ_OTF_0768"/>
          <w:noProof/>
          <w:cs/>
        </w:rPr>
        <w:fldChar w:fldCharType="end"/>
      </w:r>
      <w:r w:rsidRPr="0017641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17641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Pr="0017641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Pr="0017641D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Pr="0017641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17641D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4961"/>
      </w:tblGrid>
      <w:tr w:rsidR="001F4FB0" w:rsidRPr="0017641D" w:rsidTr="0017641D">
        <w:trPr>
          <w:cantSplit/>
        </w:trPr>
        <w:tc>
          <w:tcPr>
            <w:tcW w:w="3544" w:type="dxa"/>
            <w:gridSpan w:val="2"/>
            <w:hideMark/>
          </w:tcPr>
          <w:p w:rsidR="001F4FB0" w:rsidRPr="0017641D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5670" w:type="dxa"/>
            <w:gridSpan w:val="2"/>
            <w:hideMark/>
          </w:tcPr>
          <w:p w:rsidR="001F4FB0" w:rsidRPr="0017641D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934A73" w:rsidRPr="0017641D" w:rsidTr="0017641D">
        <w:trPr>
          <w:cantSplit/>
        </w:trPr>
        <w:tc>
          <w:tcPr>
            <w:tcW w:w="568" w:type="dxa"/>
            <w:hideMark/>
          </w:tcPr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2976" w:type="dxa"/>
            <w:hideMark/>
          </w:tcPr>
          <w:p w:rsidR="00934A73" w:rsidRPr="0017641D" w:rsidRDefault="00934A73" w:rsidP="0017641D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મીટર આધારીત વીજ બીલ ભરતા ખેડૂતોને વીજ </w:t>
            </w:r>
            <w:r w:rsidR="0017641D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બી</w:t>
            </w: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લમાં ફિક્સ ચાર્જમાં રાહત માટે કોઇ નિર્ણય કરવામાં આવેલ છે કે કેમ</w:t>
            </w: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 xml:space="preserve">, </w:t>
            </w: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અને </w:t>
            </w: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hideMark/>
          </w:tcPr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961" w:type="dxa"/>
          </w:tcPr>
          <w:p w:rsidR="00934A73" w:rsidRPr="0017641D" w:rsidRDefault="00934A73" w:rsidP="003A05A1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 </w:t>
            </w:r>
          </w:p>
        </w:tc>
      </w:tr>
      <w:tr w:rsidR="00934A73" w:rsidRPr="0017641D" w:rsidTr="0017641D">
        <w:trPr>
          <w:cantSplit/>
        </w:trPr>
        <w:tc>
          <w:tcPr>
            <w:tcW w:w="568" w:type="dxa"/>
          </w:tcPr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2976" w:type="dxa"/>
          </w:tcPr>
          <w:p w:rsidR="00934A73" w:rsidRPr="0017641D" w:rsidRDefault="00934A73" w:rsidP="005B2E44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જો હા</w:t>
            </w: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તો ઉક્ત સ્થિતિએ છેલ્લા એક વર્ષમાં નર્મદા જીલ્લામાં કુલ કેટલા ખેડૂતોને વીજ બીલમાં વાર્ષિક કુલ કેટલી રાહત મળેલ છે </w:t>
            </w: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934A73" w:rsidRPr="0017641D" w:rsidRDefault="00934A73" w:rsidP="00E40C7A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(૨)</w:t>
            </w:r>
            <w:r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</w:p>
          <w:p w:rsidR="00934A73" w:rsidRPr="0017641D" w:rsidRDefault="00934A73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4961" w:type="dxa"/>
          </w:tcPr>
          <w:p w:rsidR="00934A73" w:rsidRPr="0017641D" w:rsidRDefault="008E37E8" w:rsidP="00286B52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 xml:space="preserve">ઉક્ત </w:t>
            </w:r>
            <w:r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સ્થિતિએ 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છેલ્લા એક વર્ષ</w:t>
            </w:r>
            <w:r w:rsidR="00286B52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માં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રાજ્ય સરકાર દ્વારા </w:t>
            </w:r>
            <w:r w:rsidR="00934A73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નર્મદા 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જીલ્લામાં </w:t>
            </w:r>
            <w:r w:rsidR="00934A73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કુલ ૧૦</w:t>
            </w:r>
            <w:r w:rsidR="00286B52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934A73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૮૮૫ 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ખેડૂતો </w:t>
            </w:r>
            <w:r w:rsidR="00934A73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ને 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="00FF7FE8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bookmarkStart w:id="0" w:name="_GoBack"/>
            <w:bookmarkEnd w:id="0"/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બીલમાં </w:t>
            </w:r>
            <w:r w:rsidR="00934A73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વાર્ષિક રૂ.૧.૯૮ 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કરોડ </w:t>
            </w:r>
            <w:r w:rsidR="00934A73" w:rsidRPr="0017641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ની </w:t>
            </w:r>
            <w:r w:rsidR="00934A73" w:rsidRPr="0017641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રાહત મળેલ છે. </w:t>
            </w:r>
          </w:p>
        </w:tc>
      </w:tr>
    </w:tbl>
    <w:p w:rsidR="00C4383E" w:rsidRPr="0017641D" w:rsidRDefault="0017641D" w:rsidP="0017641D">
      <w:pPr>
        <w:shd w:val="clear" w:color="auto" w:fill="FFFFFF"/>
        <w:ind w:left="-142" w:right="-164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>
        <w:rPr>
          <w:rStyle w:val="Emphasis"/>
          <w:rFonts w:ascii="Calibri" w:eastAsia="Calibri" w:hAnsi="Calibri" w:cs="SHREE_GUJ_OTF_0768"/>
          <w:i w:val="0"/>
          <w:iCs w:val="0"/>
          <w:cs/>
        </w:rPr>
        <w:t>---------</w:t>
      </w:r>
    </w:p>
    <w:sectPr w:rsidR="00C4383E" w:rsidRPr="0017641D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65"/>
    <w:rsid w:val="00011958"/>
    <w:rsid w:val="0002473E"/>
    <w:rsid w:val="00046317"/>
    <w:rsid w:val="00076090"/>
    <w:rsid w:val="000C0DFF"/>
    <w:rsid w:val="000E0747"/>
    <w:rsid w:val="00110891"/>
    <w:rsid w:val="00165483"/>
    <w:rsid w:val="0017641D"/>
    <w:rsid w:val="001852C8"/>
    <w:rsid w:val="001F239E"/>
    <w:rsid w:val="001F4FB0"/>
    <w:rsid w:val="00214965"/>
    <w:rsid w:val="00253516"/>
    <w:rsid w:val="00286B52"/>
    <w:rsid w:val="003337DA"/>
    <w:rsid w:val="003C280B"/>
    <w:rsid w:val="00431ACC"/>
    <w:rsid w:val="00437C9F"/>
    <w:rsid w:val="004C3A61"/>
    <w:rsid w:val="004E7372"/>
    <w:rsid w:val="004F631B"/>
    <w:rsid w:val="005017E0"/>
    <w:rsid w:val="00570DCD"/>
    <w:rsid w:val="00585AA8"/>
    <w:rsid w:val="00597757"/>
    <w:rsid w:val="005B0B51"/>
    <w:rsid w:val="005B2E44"/>
    <w:rsid w:val="005C2CE3"/>
    <w:rsid w:val="006227D2"/>
    <w:rsid w:val="00673FFF"/>
    <w:rsid w:val="006E328B"/>
    <w:rsid w:val="006E5B78"/>
    <w:rsid w:val="00726914"/>
    <w:rsid w:val="00745CDC"/>
    <w:rsid w:val="00746392"/>
    <w:rsid w:val="0079114F"/>
    <w:rsid w:val="007A5500"/>
    <w:rsid w:val="007B0DB7"/>
    <w:rsid w:val="007C1C48"/>
    <w:rsid w:val="00821C8B"/>
    <w:rsid w:val="008E37E8"/>
    <w:rsid w:val="00934A73"/>
    <w:rsid w:val="00941185"/>
    <w:rsid w:val="00984BC8"/>
    <w:rsid w:val="00997FAC"/>
    <w:rsid w:val="00A02D75"/>
    <w:rsid w:val="00A40F64"/>
    <w:rsid w:val="00A70A88"/>
    <w:rsid w:val="00AA1844"/>
    <w:rsid w:val="00B82468"/>
    <w:rsid w:val="00BD4BF2"/>
    <w:rsid w:val="00BF5536"/>
    <w:rsid w:val="00BF55E6"/>
    <w:rsid w:val="00C230BF"/>
    <w:rsid w:val="00C27327"/>
    <w:rsid w:val="00C4383E"/>
    <w:rsid w:val="00C906BA"/>
    <w:rsid w:val="00CE32A1"/>
    <w:rsid w:val="00D20BEB"/>
    <w:rsid w:val="00D2684B"/>
    <w:rsid w:val="00E2287D"/>
    <w:rsid w:val="00E40C7A"/>
    <w:rsid w:val="00ED6631"/>
    <w:rsid w:val="00ED692C"/>
    <w:rsid w:val="00F34514"/>
    <w:rsid w:val="00FA1655"/>
    <w:rsid w:val="00FA4BE3"/>
    <w:rsid w:val="00FF0440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4</cp:revision>
  <cp:lastPrinted>2024-02-14T10:47:00Z</cp:lastPrinted>
  <dcterms:created xsi:type="dcterms:W3CDTF">2024-02-14T10:37:00Z</dcterms:created>
  <dcterms:modified xsi:type="dcterms:W3CDTF">2024-02-14T10:47:00Z</dcterms:modified>
</cp:coreProperties>
</file>