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FAC5" w14:textId="7F2894D6" w:rsidR="006B70C6" w:rsidRPr="006B70C6" w:rsidRDefault="006B70C6" w:rsidP="005C3CE7">
      <w:pPr>
        <w:jc w:val="center"/>
        <w:rPr>
          <w:rFonts w:ascii="Calibri" w:hAnsi="Calibri" w:cs="SHREE_GUJ_OTF_0768"/>
          <w:b/>
          <w:bCs/>
          <w:sz w:val="60"/>
          <w:szCs w:val="60"/>
          <w:lang w:bidi="gu-IN"/>
        </w:rPr>
      </w:pPr>
      <w:r w:rsidRPr="006B70C6">
        <w:rPr>
          <w:rFonts w:ascii="Calibri" w:hAnsi="Calibri" w:cs="SHREE_GUJ_OTF_0768"/>
          <w:b/>
          <w:bCs/>
          <w:sz w:val="60"/>
          <w:szCs w:val="60"/>
          <w:lang w:bidi="gu-IN"/>
        </w:rPr>
        <w:t>39</w:t>
      </w:r>
    </w:p>
    <w:p w14:paraId="34EC9E72" w14:textId="07DCBCBB" w:rsidR="005C3CE7" w:rsidRDefault="005C3CE7" w:rsidP="005C3CE7">
      <w:pPr>
        <w:jc w:val="center"/>
        <w:rPr>
          <w:rFonts w:ascii="Calibri" w:hAnsi="Calibri" w:cs="SHREE_GUJ_OTF_0768"/>
          <w:b/>
          <w:bCs/>
          <w:lang w:bidi="gu-IN"/>
        </w:rPr>
      </w:pPr>
      <w:r w:rsidRPr="00886C5D">
        <w:rPr>
          <w:rFonts w:ascii="Calibri" w:hAnsi="Calibri" w:cs="SHREE_GUJ_OTF_0768" w:hint="cs"/>
          <w:b/>
          <w:bCs/>
          <w:cs/>
          <w:lang w:bidi="gu-IN"/>
        </w:rPr>
        <w:t>મગફળીના ગોડાઉનમાં લાગેલ આગ સંબંધે ઈન્કવાયરી કમિશન</w:t>
      </w:r>
    </w:p>
    <w:p w14:paraId="74874DC2" w14:textId="77777777" w:rsidR="005C3CE7" w:rsidRPr="00684239" w:rsidRDefault="005C3CE7" w:rsidP="005C3CE7">
      <w:pPr>
        <w:rPr>
          <w:rFonts w:ascii="Calibri" w:hAnsi="Calibri" w:cs="SHREE_GUJ_OTF_0768"/>
          <w:cs/>
          <w:lang w:val="en-US" w:bidi="gu-IN"/>
        </w:rPr>
      </w:pPr>
      <w:r>
        <w:rPr>
          <w:rFonts w:ascii="Calibri" w:hAnsi="Calibri" w:cs="SHREE_GUJ_OTF_0768"/>
          <w:b/>
          <w:bCs/>
          <w:lang w:bidi="gu-IN"/>
        </w:rPr>
        <w:t>*15/4/187</w:t>
      </w:r>
      <w:r>
        <w:rPr>
          <w:rFonts w:ascii="Shruti" w:hAnsi="Shruti" w:cs="Shruti"/>
          <w:b/>
          <w:bCs/>
          <w:lang w:bidi="gu-IN"/>
        </w:rPr>
        <w:t>7</w:t>
      </w:r>
      <w:r>
        <w:rPr>
          <w:rFonts w:ascii="Calibri" w:hAnsi="Calibri" w:cs="SHREE_GUJ_OTF_0768" w:hint="cs"/>
          <w:b/>
          <w:bCs/>
          <w:cs/>
          <w:lang w:val="en-US" w:bidi="gu-IN"/>
        </w:rPr>
        <w:t xml:space="preserve"> શ્રી વિમલભાઇ કાનાભાઇ ચુડાસમા </w:t>
      </w:r>
      <w:r>
        <w:rPr>
          <w:rFonts w:ascii="Calibri" w:hAnsi="Calibri" w:cs="SHREE_GUJ_OTF_0768" w:hint="cs"/>
          <w:cs/>
          <w:lang w:val="en-US" w:bidi="gu-IN"/>
        </w:rPr>
        <w:t xml:space="preserve">(સોમનાથ): </w:t>
      </w:r>
      <w:r>
        <w:rPr>
          <w:rFonts w:ascii="Calibri" w:hAnsi="Calibri" w:cs="SHREE_GUJ_OTF_0768" w:hint="cs"/>
          <w:b/>
          <w:bCs/>
          <w:cs/>
          <w:lang w:val="en-US" w:bidi="gu-IN"/>
        </w:rPr>
        <w:t xml:space="preserve">માનનીય કાયદા મંત્રીશ્રી </w:t>
      </w:r>
      <w:r>
        <w:rPr>
          <w:rFonts w:ascii="Calibri" w:hAnsi="Calibri" w:cs="SHREE_GUJ_OTF_0768" w:hint="cs"/>
          <w:cs/>
          <w:lang w:val="en-US" w:bidi="gu-IN"/>
        </w:rPr>
        <w:t>જણાવવા કૃપા કરશે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C3CE7" w14:paraId="5E361955" w14:textId="77777777" w:rsidTr="00A00955">
        <w:tc>
          <w:tcPr>
            <w:tcW w:w="4508" w:type="dxa"/>
          </w:tcPr>
          <w:p w14:paraId="05BEFD39" w14:textId="77777777" w:rsidR="005C3CE7" w:rsidRDefault="005C3CE7" w:rsidP="00A00955">
            <w:pPr>
              <w:jc w:val="center"/>
              <w:rPr>
                <w:rFonts w:ascii="Calibri" w:hAnsi="Calibri" w:cs="SHREE_GUJ_OTF_0768"/>
                <w:b/>
                <w:bCs/>
                <w:lang w:val="en-US" w:bidi="gu-IN"/>
              </w:rPr>
            </w:pPr>
            <w:r>
              <w:rPr>
                <w:rFonts w:ascii="Calibri" w:hAnsi="Calibri" w:cs="SHREE_GUJ_OTF_0768" w:hint="cs"/>
                <w:b/>
                <w:bCs/>
                <w:cs/>
                <w:lang w:val="en-US" w:bidi="gu-IN"/>
              </w:rPr>
              <w:t>પ્રશ્ન</w:t>
            </w:r>
          </w:p>
        </w:tc>
        <w:tc>
          <w:tcPr>
            <w:tcW w:w="4508" w:type="dxa"/>
          </w:tcPr>
          <w:p w14:paraId="0B051CFF" w14:textId="77777777" w:rsidR="005C3CE7" w:rsidRDefault="005C3CE7" w:rsidP="00A00955">
            <w:pPr>
              <w:jc w:val="center"/>
              <w:rPr>
                <w:rFonts w:ascii="Calibri" w:hAnsi="Calibri" w:cs="SHREE_GUJ_OTF_0768"/>
                <w:b/>
                <w:bCs/>
                <w:lang w:val="en-US" w:bidi="gu-IN"/>
              </w:rPr>
            </w:pPr>
            <w:r>
              <w:rPr>
                <w:rFonts w:ascii="Calibri" w:hAnsi="Calibri" w:cs="SHREE_GUJ_OTF_0768" w:hint="cs"/>
                <w:b/>
                <w:bCs/>
                <w:cs/>
                <w:lang w:val="en-US" w:bidi="gu-IN"/>
              </w:rPr>
              <w:t>જવાબ</w:t>
            </w:r>
          </w:p>
        </w:tc>
      </w:tr>
      <w:tr w:rsidR="005C3CE7" w14:paraId="7486343D" w14:textId="77777777" w:rsidTr="00A00955">
        <w:tc>
          <w:tcPr>
            <w:tcW w:w="4508" w:type="dxa"/>
          </w:tcPr>
          <w:p w14:paraId="5C76C2A5" w14:textId="77777777" w:rsidR="005C3CE7" w:rsidRDefault="005C3CE7" w:rsidP="00A00955">
            <w:pPr>
              <w:jc w:val="both"/>
              <w:rPr>
                <w:rFonts w:cs="SHREE_GUJ_OTF_0768"/>
                <w:lang w:bidi="gu-IN"/>
              </w:rPr>
            </w:pPr>
            <w:r w:rsidRPr="0037493E">
              <w:rPr>
                <w:rFonts w:ascii="Calibri" w:hAnsi="Calibri" w:cs="SHREE_GUJ_OTF_0768" w:hint="cs"/>
                <w:cs/>
                <w:lang w:val="en-US" w:bidi="gu-IN"/>
              </w:rPr>
              <w:t xml:space="preserve">(૧) </w:t>
            </w:r>
            <w:r w:rsidRPr="0037493E">
              <w:rPr>
                <w:rFonts w:cs="SHREE_GUJ_OTF_0768" w:hint="cs"/>
                <w:cs/>
                <w:lang w:bidi="gu-IN"/>
              </w:rPr>
              <w:t>ટેકાના ભાવે ખરીદેલ મગફળી સંગ્રહ કરેલ ગોડાઉનમાં લાગેલ આગ સંબંધે તપાસ કરવા માટે કમિશન ઓફ ઇન્કવાયરી એક્ટ હેઠળ કાયદા વિભાગે તા.૦</w:t>
            </w:r>
            <w:r>
              <w:rPr>
                <w:rFonts w:cs="SHREE_GUJ_OTF_0768" w:hint="cs"/>
                <w:cs/>
                <w:lang w:bidi="gu-IN"/>
              </w:rPr>
              <w:t>૩</w:t>
            </w:r>
            <w:r w:rsidRPr="0037493E">
              <w:rPr>
                <w:rFonts w:cs="SHREE_GUJ_OTF_0768" w:hint="cs"/>
                <w:cs/>
                <w:lang w:bidi="gu-IN"/>
              </w:rPr>
              <w:t>-૦</w:t>
            </w:r>
            <w:r>
              <w:rPr>
                <w:rFonts w:cs="SHREE_GUJ_OTF_0768" w:hint="cs"/>
                <w:cs/>
                <w:lang w:bidi="gu-IN"/>
              </w:rPr>
              <w:t>૩</w:t>
            </w:r>
            <w:r w:rsidRPr="0037493E">
              <w:rPr>
                <w:rFonts w:cs="SHREE_GUJ_OTF_0768" w:hint="cs"/>
                <w:cs/>
                <w:lang w:bidi="gu-IN"/>
              </w:rPr>
              <w:t>-૨૦૨</w:t>
            </w:r>
            <w:r>
              <w:rPr>
                <w:rFonts w:cs="SHREE_GUJ_OTF_0768" w:hint="cs"/>
                <w:cs/>
                <w:lang w:bidi="gu-IN"/>
              </w:rPr>
              <w:t>૨</w:t>
            </w:r>
            <w:r w:rsidRPr="0037493E">
              <w:rPr>
                <w:rFonts w:cs="SHREE_GUJ_OTF_0768" w:hint="cs"/>
                <w:cs/>
                <w:lang w:bidi="gu-IN"/>
              </w:rPr>
              <w:t>ના નોટીફીકેશનથી ઈન્કવાયરી કમિશનની રચના કરેલ તે હકીકત સાચી છે</w:t>
            </w:r>
            <w:r w:rsidRPr="0037493E">
              <w:rPr>
                <w:rFonts w:cs="SHREE_GUJ_OTF_0768" w:hint="cs"/>
                <w:lang w:bidi="gu-IN"/>
              </w:rPr>
              <w:t>?</w:t>
            </w:r>
          </w:p>
          <w:p w14:paraId="53161BF1" w14:textId="77777777" w:rsidR="005C3CE7" w:rsidRPr="0037493E" w:rsidRDefault="005C3CE7" w:rsidP="00A00955">
            <w:pPr>
              <w:jc w:val="both"/>
              <w:rPr>
                <w:rFonts w:ascii="Calibri" w:hAnsi="Calibri" w:cs="SHREE_GUJ_OTF_0768"/>
                <w:cs/>
                <w:lang w:val="en-US" w:bidi="gu-IN"/>
              </w:rPr>
            </w:pPr>
          </w:p>
        </w:tc>
        <w:tc>
          <w:tcPr>
            <w:tcW w:w="4508" w:type="dxa"/>
          </w:tcPr>
          <w:p w14:paraId="123ACAE3" w14:textId="58FBEDDD" w:rsidR="005C3CE7" w:rsidRDefault="00616493" w:rsidP="00A00955">
            <w:pPr>
              <w:rPr>
                <w:rFonts w:ascii="Calibri" w:hAnsi="Calibri" w:cs="SHREE_GUJ_OTF_0768"/>
                <w:b/>
                <w:bCs/>
                <w:cs/>
                <w:lang w:val="en-US" w:bidi="gu-IN"/>
              </w:rPr>
            </w:pPr>
            <w:r>
              <w:rPr>
                <w:rFonts w:cs="SHREE_GUJ_OTF_0768"/>
                <w:lang w:bidi="gu-IN"/>
              </w:rPr>
              <w:t xml:space="preserve">   </w:t>
            </w:r>
            <w:r w:rsidR="005C3CE7">
              <w:rPr>
                <w:rFonts w:cs="SHREE_GUJ_OTF_0768" w:hint="cs"/>
                <w:cs/>
                <w:lang w:bidi="gu-IN"/>
              </w:rPr>
              <w:t>(૧) ના</w:t>
            </w:r>
            <w:r w:rsidR="005C3CE7">
              <w:rPr>
                <w:rFonts w:cs="SHREE_GUJ_OTF_0768" w:hint="cs"/>
                <w:lang w:bidi="gu-IN"/>
              </w:rPr>
              <w:t>,</w:t>
            </w:r>
            <w:r w:rsidR="005C3CE7">
              <w:rPr>
                <w:rFonts w:cs="SHREE_GUJ_OTF_0768" w:hint="cs"/>
                <w:cs/>
                <w:lang w:bidi="gu-IN"/>
              </w:rPr>
              <w:t xml:space="preserve"> જી.</w:t>
            </w:r>
          </w:p>
        </w:tc>
      </w:tr>
      <w:tr w:rsidR="005C3CE7" w14:paraId="09AD27DD" w14:textId="77777777" w:rsidTr="00A00955">
        <w:tc>
          <w:tcPr>
            <w:tcW w:w="4508" w:type="dxa"/>
          </w:tcPr>
          <w:p w14:paraId="5B8EF6D4" w14:textId="77777777" w:rsidR="005C3CE7" w:rsidRDefault="005C3CE7" w:rsidP="00A00955">
            <w:pPr>
              <w:jc w:val="both"/>
              <w:rPr>
                <w:rFonts w:cs="SHREE_GUJ_OTF_0768"/>
                <w:lang w:bidi="gu-IN"/>
              </w:rPr>
            </w:pPr>
            <w:r w:rsidRPr="0037493E">
              <w:rPr>
                <w:rFonts w:ascii="Calibri" w:hAnsi="Calibri" w:cs="SHREE_GUJ_OTF_0768" w:hint="cs"/>
                <w:cs/>
                <w:lang w:val="en-US" w:bidi="gu-IN"/>
              </w:rPr>
              <w:t>(૨)</w:t>
            </w:r>
            <w:r w:rsidRPr="0037493E">
              <w:rPr>
                <w:rFonts w:cs="SHREE_GUJ_OTF_0768" w:hint="cs"/>
                <w:cs/>
                <w:lang w:bidi="gu-IN"/>
              </w:rPr>
              <w:t xml:space="preserve"> જો હા</w:t>
            </w:r>
            <w:r w:rsidRPr="0037493E">
              <w:rPr>
                <w:rFonts w:cs="SHREE_GUJ_OTF_0768" w:hint="cs"/>
                <w:lang w:bidi="gu-IN"/>
              </w:rPr>
              <w:t xml:space="preserve">, </w:t>
            </w:r>
            <w:r w:rsidRPr="0037493E">
              <w:rPr>
                <w:rFonts w:cs="SHREE_GUJ_OTF_0768" w:hint="cs"/>
                <w:cs/>
                <w:lang w:bidi="gu-IN"/>
              </w:rPr>
              <w:t>તો ઉક્ત ઈન્ક્વાયરી કમિશનને ક્યા ક્યા ગોડાઉન સંબંધિત તપાસ સોંપવામાં આવેલ</w:t>
            </w:r>
            <w:r w:rsidRPr="0037493E">
              <w:rPr>
                <w:rFonts w:cs="SHREE_GUJ_OTF_0768" w:hint="cs"/>
                <w:lang w:bidi="gu-IN"/>
              </w:rPr>
              <w:t>?</w:t>
            </w:r>
          </w:p>
          <w:p w14:paraId="16A007CC" w14:textId="77777777" w:rsidR="005C3CE7" w:rsidRPr="0037493E" w:rsidRDefault="005C3CE7" w:rsidP="00A00955">
            <w:pPr>
              <w:jc w:val="both"/>
              <w:rPr>
                <w:rFonts w:ascii="Calibri" w:hAnsi="Calibri" w:cs="SHREE_GUJ_OTF_0768"/>
                <w:cs/>
                <w:lang w:val="en-US" w:bidi="gu-IN"/>
              </w:rPr>
            </w:pPr>
          </w:p>
        </w:tc>
        <w:tc>
          <w:tcPr>
            <w:tcW w:w="4508" w:type="dxa"/>
          </w:tcPr>
          <w:p w14:paraId="1457DC5A" w14:textId="3BFD9B7D" w:rsidR="005C3CE7" w:rsidRDefault="00616493" w:rsidP="00A00955">
            <w:pPr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 xml:space="preserve">   </w:t>
            </w:r>
            <w:r w:rsidR="005C3CE7">
              <w:rPr>
                <w:rFonts w:cs="SHREE_GUJ_OTF_0768" w:hint="cs"/>
                <w:cs/>
                <w:lang w:bidi="gu-IN"/>
              </w:rPr>
              <w:t>(૨) પ્રશ્ન ઉપસ્થિત થતો નથી.</w:t>
            </w:r>
          </w:p>
        </w:tc>
      </w:tr>
      <w:tr w:rsidR="005C3CE7" w14:paraId="7281402E" w14:textId="77777777" w:rsidTr="00A00955">
        <w:tc>
          <w:tcPr>
            <w:tcW w:w="4508" w:type="dxa"/>
          </w:tcPr>
          <w:p w14:paraId="52DF017B" w14:textId="77777777" w:rsidR="005C3CE7" w:rsidRDefault="005C3CE7" w:rsidP="00A00955">
            <w:pPr>
              <w:jc w:val="both"/>
              <w:rPr>
                <w:rFonts w:cs="SHREE_GUJ_OTF_0768"/>
                <w:lang w:bidi="gu-IN"/>
              </w:rPr>
            </w:pPr>
            <w:r w:rsidRPr="0037493E">
              <w:rPr>
                <w:rFonts w:ascii="Calibri" w:hAnsi="Calibri" w:cs="SHREE_GUJ_OTF_0768" w:hint="cs"/>
                <w:cs/>
                <w:lang w:val="en-US" w:bidi="gu-IN"/>
              </w:rPr>
              <w:t xml:space="preserve">(૩) </w:t>
            </w:r>
            <w:r w:rsidRPr="0037493E">
              <w:rPr>
                <w:rFonts w:cs="SHREE_GUJ_OTF_0768" w:hint="cs"/>
                <w:cs/>
                <w:lang w:bidi="gu-IN"/>
              </w:rPr>
              <w:t>ઉક્ત કમિશને કેટલા સમયમાં તપાસ અહેવાલ આપવનો હતો</w:t>
            </w:r>
            <w:r w:rsidRPr="0037493E">
              <w:rPr>
                <w:rFonts w:cs="SHREE_GUJ_OTF_0768" w:hint="cs"/>
                <w:lang w:bidi="gu-IN"/>
              </w:rPr>
              <w:t>?</w:t>
            </w:r>
          </w:p>
          <w:p w14:paraId="5048AE5D" w14:textId="77777777" w:rsidR="005C3CE7" w:rsidRPr="0037493E" w:rsidRDefault="005C3CE7" w:rsidP="00A00955">
            <w:pPr>
              <w:jc w:val="both"/>
              <w:rPr>
                <w:rFonts w:ascii="Calibri" w:hAnsi="Calibri" w:cs="SHREE_GUJ_OTF_0768"/>
                <w:cs/>
                <w:lang w:val="en-US" w:bidi="gu-IN"/>
              </w:rPr>
            </w:pPr>
          </w:p>
        </w:tc>
        <w:tc>
          <w:tcPr>
            <w:tcW w:w="4508" w:type="dxa"/>
          </w:tcPr>
          <w:p w14:paraId="0F560818" w14:textId="2BCD0C7E" w:rsidR="005C3CE7" w:rsidRDefault="00616493" w:rsidP="00A00955">
            <w:pPr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 xml:space="preserve">   </w:t>
            </w:r>
            <w:r w:rsidR="005C3CE7">
              <w:rPr>
                <w:rFonts w:cs="SHREE_GUJ_OTF_0768" w:hint="cs"/>
                <w:cs/>
                <w:lang w:bidi="gu-IN"/>
              </w:rPr>
              <w:t>(૩) પ્રશ્ન ઉપસ્થિત થતો નથી.</w:t>
            </w:r>
          </w:p>
        </w:tc>
      </w:tr>
      <w:tr w:rsidR="005C3CE7" w14:paraId="6823787D" w14:textId="77777777" w:rsidTr="00A00955">
        <w:tc>
          <w:tcPr>
            <w:tcW w:w="4508" w:type="dxa"/>
          </w:tcPr>
          <w:p w14:paraId="63881F24" w14:textId="77777777" w:rsidR="005C3CE7" w:rsidRDefault="005C3CE7" w:rsidP="00A00955">
            <w:pPr>
              <w:jc w:val="both"/>
              <w:rPr>
                <w:rFonts w:cs="SHREE_GUJ_OTF_0768"/>
                <w:lang w:bidi="gu-IN"/>
              </w:rPr>
            </w:pPr>
            <w:r w:rsidRPr="0037493E">
              <w:rPr>
                <w:rFonts w:ascii="Calibri" w:hAnsi="Calibri" w:cs="SHREE_GUJ_OTF_0768" w:hint="cs"/>
                <w:cs/>
                <w:lang w:val="en-US" w:bidi="gu-IN"/>
              </w:rPr>
              <w:t>(૪)</w:t>
            </w:r>
            <w:r w:rsidRPr="0037493E">
              <w:rPr>
                <w:rFonts w:cs="SHREE_GUJ_OTF_0768" w:hint="cs"/>
                <w:cs/>
                <w:lang w:bidi="gu-IN"/>
              </w:rPr>
              <w:t xml:space="preserve"> તા.૩૧-૧૨-૨૦૨૩ની સ્થિતિએ કમિશનની મુદ્તમાં ક્યારે કેટલો વધારો કરવામાં આવ્યો</w:t>
            </w:r>
            <w:r w:rsidRPr="0037493E">
              <w:rPr>
                <w:rFonts w:cs="SHREE_GUJ_OTF_0768" w:hint="cs"/>
                <w:lang w:bidi="gu-IN"/>
              </w:rPr>
              <w:t>?</w:t>
            </w:r>
          </w:p>
          <w:p w14:paraId="781FA0C9" w14:textId="77777777" w:rsidR="005C3CE7" w:rsidRPr="0037493E" w:rsidRDefault="005C3CE7" w:rsidP="00A00955">
            <w:pPr>
              <w:jc w:val="both"/>
              <w:rPr>
                <w:rFonts w:ascii="Calibri" w:hAnsi="Calibri" w:cs="SHREE_GUJ_OTF_0768"/>
                <w:cs/>
                <w:lang w:val="en-US" w:bidi="gu-IN"/>
              </w:rPr>
            </w:pPr>
          </w:p>
        </w:tc>
        <w:tc>
          <w:tcPr>
            <w:tcW w:w="4508" w:type="dxa"/>
          </w:tcPr>
          <w:p w14:paraId="706830C2" w14:textId="30BBA209" w:rsidR="005C3CE7" w:rsidRDefault="00616493" w:rsidP="00A00955">
            <w:pPr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 xml:space="preserve">   </w:t>
            </w:r>
            <w:r w:rsidR="005C3CE7">
              <w:rPr>
                <w:rFonts w:cs="SHREE_GUJ_OTF_0768" w:hint="cs"/>
                <w:cs/>
                <w:lang w:bidi="gu-IN"/>
              </w:rPr>
              <w:t>(૪) પ્રશ્ન ઉપસ્થિત થતો નથી.</w:t>
            </w:r>
          </w:p>
        </w:tc>
      </w:tr>
      <w:tr w:rsidR="005C3CE7" w14:paraId="697FE6C5" w14:textId="77777777" w:rsidTr="00A00955">
        <w:tc>
          <w:tcPr>
            <w:tcW w:w="4508" w:type="dxa"/>
          </w:tcPr>
          <w:p w14:paraId="33D2308C" w14:textId="77777777" w:rsidR="005C3CE7" w:rsidRDefault="005C3CE7" w:rsidP="00A00955">
            <w:pPr>
              <w:jc w:val="both"/>
              <w:rPr>
                <w:rFonts w:cs="SHREE_GUJ_OTF_0768"/>
                <w:lang w:bidi="gu-IN"/>
              </w:rPr>
            </w:pPr>
            <w:r w:rsidRPr="0037493E">
              <w:rPr>
                <w:rFonts w:ascii="Calibri" w:hAnsi="Calibri" w:cs="SHREE_GUJ_OTF_0768" w:hint="cs"/>
                <w:cs/>
                <w:lang w:val="en-US" w:bidi="gu-IN"/>
              </w:rPr>
              <w:t xml:space="preserve">(૫) </w:t>
            </w:r>
            <w:r w:rsidRPr="0037493E">
              <w:rPr>
                <w:rFonts w:cs="SHREE_GUJ_OTF_0768" w:hint="cs"/>
                <w:cs/>
                <w:lang w:bidi="gu-IN"/>
              </w:rPr>
              <w:t>ઉક્ત સ્થિતિએ અહેવાલ ક્યારે મળેલ છે અને તેની મુખ્ય વિગતો શું છે</w:t>
            </w:r>
            <w:r w:rsidRPr="0037493E">
              <w:rPr>
                <w:rFonts w:cs="SHREE_GUJ_OTF_0768" w:hint="cs"/>
                <w:lang w:bidi="gu-IN"/>
              </w:rPr>
              <w:t>?</w:t>
            </w:r>
          </w:p>
          <w:p w14:paraId="219D3C3C" w14:textId="77777777" w:rsidR="005C3CE7" w:rsidRPr="0037493E" w:rsidRDefault="005C3CE7" w:rsidP="00A00955">
            <w:pPr>
              <w:jc w:val="both"/>
              <w:rPr>
                <w:rFonts w:ascii="Calibri" w:hAnsi="Calibri" w:cs="SHREE_GUJ_OTF_0768"/>
                <w:cs/>
                <w:lang w:val="en-US" w:bidi="gu-IN"/>
              </w:rPr>
            </w:pPr>
          </w:p>
        </w:tc>
        <w:tc>
          <w:tcPr>
            <w:tcW w:w="4508" w:type="dxa"/>
          </w:tcPr>
          <w:p w14:paraId="281C8751" w14:textId="13ADE858" w:rsidR="005C3CE7" w:rsidRDefault="00616493" w:rsidP="00A00955">
            <w:pPr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 xml:space="preserve">   </w:t>
            </w:r>
            <w:r w:rsidR="005C3CE7">
              <w:rPr>
                <w:rFonts w:cs="SHREE_GUJ_OTF_0768" w:hint="cs"/>
                <w:cs/>
                <w:lang w:bidi="gu-IN"/>
              </w:rPr>
              <w:t>(૫) પ્રશ્ન ઉપસ્થિત થતો નથી.</w:t>
            </w:r>
          </w:p>
        </w:tc>
      </w:tr>
    </w:tbl>
    <w:p w14:paraId="6AC5042E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233E5924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29EE7A71" w14:textId="77777777" w:rsidR="005C3CE7" w:rsidRPr="00443F1C" w:rsidRDefault="005C3CE7" w:rsidP="005C3CE7">
      <w:pPr>
        <w:rPr>
          <w:rFonts w:ascii="Calibri" w:hAnsi="Calibri" w:cs="SHREE_GUJ_OTF_0768"/>
          <w:b/>
          <w:bCs/>
          <w:cs/>
          <w:lang w:val="en-US" w:bidi="gu-IN"/>
        </w:rPr>
      </w:pP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 w:hint="cs"/>
          <w:b/>
          <w:bCs/>
          <w:cs/>
          <w:lang w:val="en-US" w:bidi="gu-IN"/>
        </w:rPr>
        <w:t>---------------</w:t>
      </w:r>
    </w:p>
    <w:p w14:paraId="3CDC1C04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3BAE9ADF" w14:textId="77777777" w:rsidR="009A56FE" w:rsidRDefault="009A56FE"/>
    <w:sectPr w:rsidR="009A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C3"/>
    <w:rsid w:val="000616E5"/>
    <w:rsid w:val="005C3CE7"/>
    <w:rsid w:val="00616493"/>
    <w:rsid w:val="006B70C6"/>
    <w:rsid w:val="007703C3"/>
    <w:rsid w:val="009A56FE"/>
    <w:rsid w:val="009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E1A32"/>
  <w15:chartTrackingRefBased/>
  <w15:docId w15:val="{6D2817B0-01DF-4D40-A37C-021C7782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REE_GUJ_OTF_0750" w:eastAsiaTheme="minorHAnsi" w:hAnsi="SHREE_GUJ_OTF_0750" w:cs="SHREE_GUJ_OTF_0750"/>
        <w:kern w:val="2"/>
        <w:sz w:val="28"/>
        <w:szCs w:val="28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Chauhan</dc:creator>
  <cp:keywords/>
  <dc:description/>
  <cp:lastModifiedBy>jignesh B</cp:lastModifiedBy>
  <cp:revision>6</cp:revision>
  <cp:lastPrinted>2024-02-09T10:18:00Z</cp:lastPrinted>
  <dcterms:created xsi:type="dcterms:W3CDTF">2024-02-03T11:25:00Z</dcterms:created>
  <dcterms:modified xsi:type="dcterms:W3CDTF">2024-02-09T10:18:00Z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61e0b926c91db5e4abb7a8c9dac350842e340f07d8b165f77eb5d194ade033be</vt:lpwstr>
  </property>
</Properties>
</file>