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96" w:rsidRPr="00422696" w:rsidRDefault="00422696" w:rsidP="00422696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422696">
        <w:rPr>
          <w:rFonts w:cs="SHREE_GUJ_OTF_0768"/>
          <w:b/>
          <w:bCs/>
          <w:sz w:val="60"/>
          <w:szCs w:val="60"/>
        </w:rPr>
        <w:t>63</w:t>
      </w:r>
    </w:p>
    <w:p w:rsidR="00422696" w:rsidRDefault="00422696" w:rsidP="00422696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422696" w:rsidRPr="00522EF3" w:rsidRDefault="00422696" w:rsidP="00422696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522EF3">
        <w:rPr>
          <w:rFonts w:cs="SHREE_GUJ_OTF_0768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DF9A4" wp14:editId="08FECC8B">
                <wp:simplePos x="0" y="0"/>
                <wp:positionH relativeFrom="margin">
                  <wp:posOffset>-152400</wp:posOffset>
                </wp:positionH>
                <wp:positionV relativeFrom="paragraph">
                  <wp:posOffset>233045</wp:posOffset>
                </wp:positionV>
                <wp:extent cx="152400" cy="104775"/>
                <wp:effectExtent l="38100" t="19050" r="38100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2400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CE7F" id="5-Point Star 2" o:spid="_x0000_s1026" style="position:absolute;margin-left:-12pt;margin-top:18.35pt;width:12pt;height: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24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" path="m,40020r58212,1l76200,,94188,40021r58212,-1l105305,64754r17989,40021l76200,80040,29106,104775,47095,64754,,40020xe" fillcolor="black [3200]" strokecolor="black [1600]" strokeweight="1pt">
                <v:stroke joinstyle="miter"/>
                <v:path arrowok="t" o:connecttype="custom" o:connectlocs="0,40020;58212,40021;76200,0;94188,40021;152400,40020;105305,64754;123294,104775;76200,80040;29106,104775;47095,64754;0,40020" o:connectangles="0,0,0,0,0,0,0,0,0,0,0"/>
                <w10:wrap anchorx="margin"/>
              </v:shape>
            </w:pict>
          </mc:Fallback>
        </mc:AlternateContent>
      </w:r>
      <w:r w:rsidRPr="00522EF3">
        <w:rPr>
          <w:rFonts w:cs="SHREE_GUJ_OTF_0768" w:hint="cs"/>
          <w:b/>
          <w:bCs/>
          <w:sz w:val="24"/>
          <w:szCs w:val="24"/>
          <w:cs/>
        </w:rPr>
        <w:t>વલસાડ જિલ્લામાં ગંગા સ્વરૂપા આર્થિક સહાય યોજના</w:t>
      </w:r>
    </w:p>
    <w:p w:rsidR="00422696" w:rsidRPr="00522EF3" w:rsidRDefault="00422696" w:rsidP="00422696">
      <w:pPr>
        <w:spacing w:after="0" w:line="240" w:lineRule="auto"/>
        <w:jc w:val="both"/>
        <w:rPr>
          <w:rFonts w:cs="SHREE_GUJ_OTF_0768"/>
          <w:b/>
          <w:bCs/>
          <w:sz w:val="24"/>
          <w:szCs w:val="24"/>
          <w:lang w:val="en-IN"/>
        </w:rPr>
      </w:pPr>
      <w:r w:rsidRPr="00522EF3">
        <w:rPr>
          <w:rFonts w:cs="SHREE_GUJ_OTF_0768"/>
          <w:b/>
          <w:bCs/>
          <w:sz w:val="24"/>
          <w:szCs w:val="24"/>
          <w:lang w:val="en-IN"/>
        </w:rPr>
        <w:t>15/4/</w:t>
      </w:r>
      <w:proofErr w:type="gramStart"/>
      <w:r w:rsidRPr="00522EF3">
        <w:rPr>
          <w:rFonts w:cs="SHREE_GUJ_OTF_0768"/>
          <w:b/>
          <w:bCs/>
          <w:sz w:val="24"/>
          <w:szCs w:val="24"/>
          <w:lang w:val="en-IN"/>
        </w:rPr>
        <w:t xml:space="preserve">1996  </w:t>
      </w:r>
      <w:r w:rsidRPr="00522EF3">
        <w:rPr>
          <w:rFonts w:cs="SHREE_GUJ_OTF_0768" w:hint="cs"/>
          <w:b/>
          <w:bCs/>
          <w:sz w:val="24"/>
          <w:szCs w:val="24"/>
          <w:cs/>
          <w:lang w:val="en-IN"/>
        </w:rPr>
        <w:t>શ</w:t>
      </w:r>
      <w:proofErr w:type="gramEnd"/>
      <w:r w:rsidRPr="00522EF3">
        <w:rPr>
          <w:rFonts w:cs="SHREE_GUJ_OTF_0768" w:hint="cs"/>
          <w:b/>
          <w:bCs/>
          <w:sz w:val="24"/>
          <w:szCs w:val="24"/>
          <w:cs/>
          <w:lang w:val="en-IN"/>
        </w:rPr>
        <w:t>્રી</w:t>
      </w:r>
      <w:r w:rsidRPr="00522EF3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Pr="00522EF3">
        <w:rPr>
          <w:rFonts w:cs="SHREE_GUJ_OTF_0768"/>
          <w:b/>
          <w:bCs/>
          <w:sz w:val="24"/>
          <w:szCs w:val="24"/>
          <w:cs/>
          <w:lang w:val="en-IN"/>
        </w:rPr>
        <w:t xml:space="preserve">અરવિંદ છોટુભાઈ પટેલ </w:t>
      </w:r>
      <w:r w:rsidRPr="00522EF3">
        <w:rPr>
          <w:rFonts w:cs="SHREE_GUJ_OTF_0768"/>
          <w:sz w:val="24"/>
          <w:szCs w:val="24"/>
          <w:cs/>
          <w:lang w:val="en-IN"/>
        </w:rPr>
        <w:t>(ધરમપુર)</w:t>
      </w:r>
      <w:r w:rsidRPr="00522EF3">
        <w:rPr>
          <w:rFonts w:cs="SHREE_GUJ_OTF_0768" w:hint="cs"/>
          <w:b/>
          <w:bCs/>
          <w:sz w:val="24"/>
          <w:szCs w:val="24"/>
          <w:cs/>
          <w:lang w:val="en-IN"/>
        </w:rPr>
        <w:t xml:space="preserve"> : માનનીય મહિલા અને બાળ કલ્યાણ મંત્રીશ્રી </w:t>
      </w:r>
      <w:r w:rsidRPr="00522EF3">
        <w:rPr>
          <w:rFonts w:cs="SHREE_GUJ_OTF_0768" w:hint="cs"/>
          <w:sz w:val="24"/>
          <w:szCs w:val="24"/>
          <w:cs/>
          <w:lang w:val="en-IN"/>
        </w:rPr>
        <w:t>જણાવવા કૃપા કરશે કે.</w:t>
      </w:r>
      <w:r w:rsidRPr="00522EF3">
        <w:rPr>
          <w:rFonts w:cs="SHREE_GUJ_OTF_0768" w:hint="cs"/>
          <w:sz w:val="24"/>
          <w:szCs w:val="24"/>
          <w:lang w:val="en-IN"/>
        </w:rPr>
        <w:t xml:space="preserve"> </w:t>
      </w:r>
      <w:r w:rsidRPr="00522EF3">
        <w:rPr>
          <w:rFonts w:cs="SHREE_GUJ_OTF_0768" w:hint="cs"/>
          <w:sz w:val="24"/>
          <w:szCs w:val="24"/>
          <w:cs/>
          <w:lang w:val="en-IN"/>
        </w:rPr>
        <w:t xml:space="preserve">- </w:t>
      </w:r>
    </w:p>
    <w:p w:rsidR="00422696" w:rsidRPr="00522EF3" w:rsidRDefault="00422696" w:rsidP="00422696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</w:p>
    <w:tbl>
      <w:tblPr>
        <w:tblW w:w="9077" w:type="dxa"/>
        <w:jc w:val="center"/>
        <w:tblLayout w:type="fixed"/>
        <w:tblLook w:val="01E0" w:firstRow="1" w:lastRow="1" w:firstColumn="1" w:lastColumn="1" w:noHBand="0" w:noVBand="0"/>
      </w:tblPr>
      <w:tblGrid>
        <w:gridCol w:w="4531"/>
        <w:gridCol w:w="426"/>
        <w:gridCol w:w="4120"/>
      </w:tblGrid>
      <w:tr w:rsidR="00422696" w:rsidRPr="00522EF3" w:rsidTr="00292B8D">
        <w:trPr>
          <w:trHeight w:val="215"/>
          <w:jc w:val="center"/>
        </w:trPr>
        <w:tc>
          <w:tcPr>
            <w:tcW w:w="4531" w:type="dxa"/>
          </w:tcPr>
          <w:p w:rsidR="00422696" w:rsidRPr="00522EF3" w:rsidRDefault="00422696" w:rsidP="00292B8D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22EF3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6" w:type="dxa"/>
          </w:tcPr>
          <w:p w:rsidR="00422696" w:rsidRPr="00522EF3" w:rsidRDefault="00422696" w:rsidP="00292B8D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120" w:type="dxa"/>
          </w:tcPr>
          <w:p w:rsidR="00422696" w:rsidRPr="00522EF3" w:rsidRDefault="00422696" w:rsidP="00292B8D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522EF3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22696" w:rsidRPr="00522EF3" w:rsidTr="00292B8D">
        <w:trPr>
          <w:trHeight w:val="1433"/>
          <w:jc w:val="center"/>
        </w:trPr>
        <w:tc>
          <w:tcPr>
            <w:tcW w:w="4531" w:type="dxa"/>
          </w:tcPr>
          <w:p w:rsidR="00422696" w:rsidRPr="00522EF3" w:rsidRDefault="00422696" w:rsidP="00292B8D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22EF3">
              <w:rPr>
                <w:rFonts w:ascii="Shruti" w:hAnsi="Shruti" w:cs="SHREE_GUJ_OTF_0768" w:hint="cs"/>
                <w:sz w:val="24"/>
                <w:szCs w:val="24"/>
                <w:cs/>
              </w:rPr>
              <w:t>(૧) તા.૩૧/૧૨/૨૦૨૩ની સ્થિતિએ છેલ્લા એક વર્ષમાં ગંગા સ્વરૂપા આર્થિક સહાય યોજના અન્વયે વલસાડ જિલ્લામાં કેટલી અરજી</w:t>
            </w:r>
            <w:r w:rsidRPr="00522EF3">
              <w:rPr>
                <w:rFonts w:cs="SHREE_GUJ_OTF_0768" w:hint="cs"/>
                <w:sz w:val="24"/>
                <w:szCs w:val="24"/>
                <w:cs/>
              </w:rPr>
              <w:t>ઓ</w:t>
            </w:r>
            <w:r w:rsidRPr="00522E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મળી</w:t>
            </w:r>
            <w:r w:rsidRPr="00522EF3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422696" w:rsidRPr="00522EF3" w:rsidRDefault="00422696" w:rsidP="00292B8D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:rsidR="00422696" w:rsidRPr="00522EF3" w:rsidRDefault="00422696" w:rsidP="00292B8D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120" w:type="dxa"/>
          </w:tcPr>
          <w:p w:rsidR="00422696" w:rsidRPr="00522EF3" w:rsidRDefault="00422696" w:rsidP="00292B8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22EF3">
              <w:rPr>
                <w:rFonts w:cs="SHREE_GUJ_OTF_0768" w:hint="cs"/>
                <w:sz w:val="24"/>
                <w:szCs w:val="24"/>
                <w:cs/>
              </w:rPr>
              <w:t xml:space="preserve">(૧)   </w:t>
            </w:r>
            <w:r w:rsidRPr="00522EF3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એક વર્ષ</w:t>
            </w:r>
            <w:bookmarkStart w:id="0" w:name="_GoBack"/>
            <w:bookmarkEnd w:id="0"/>
            <w:r w:rsidRPr="00522EF3">
              <w:rPr>
                <w:rFonts w:ascii="Shruti" w:hAnsi="Shruti" w:cs="SHREE_GUJ_OTF_0768" w:hint="cs"/>
                <w:sz w:val="24"/>
                <w:szCs w:val="24"/>
                <w:cs/>
              </w:rPr>
              <w:t>માં ગંગા સ્વરૂપા આર્થિક સહાય યોજના અન્વયે વલસાડ જિલ્લામાં</w:t>
            </w:r>
            <w:r w:rsidRPr="00522EF3">
              <w:rPr>
                <w:rFonts w:cs="SHREE_GUJ_OTF_0768" w:hint="cs"/>
                <w:sz w:val="24"/>
                <w:szCs w:val="24"/>
                <w:cs/>
              </w:rPr>
              <w:t xml:space="preserve"> ૫૦૪૩  અરજીઓ મળી.</w:t>
            </w:r>
          </w:p>
        </w:tc>
      </w:tr>
      <w:tr w:rsidR="00422696" w:rsidRPr="00522EF3" w:rsidTr="00292B8D">
        <w:trPr>
          <w:trHeight w:val="999"/>
          <w:jc w:val="center"/>
        </w:trPr>
        <w:tc>
          <w:tcPr>
            <w:tcW w:w="4531" w:type="dxa"/>
          </w:tcPr>
          <w:p w:rsidR="00422696" w:rsidRPr="00522EF3" w:rsidRDefault="00422696" w:rsidP="00292B8D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522EF3">
              <w:rPr>
                <w:rFonts w:cs="SHREE_GUJ_OTF_0768"/>
                <w:sz w:val="24"/>
                <w:szCs w:val="24"/>
              </w:rPr>
              <w:t>(</w:t>
            </w:r>
            <w:r w:rsidRPr="00522EF3">
              <w:rPr>
                <w:rFonts w:cs="SHREE_GUJ_OTF_0768" w:hint="cs"/>
                <w:sz w:val="24"/>
                <w:szCs w:val="24"/>
                <w:cs/>
              </w:rPr>
              <w:t>૨)  તે પૈકી ઉક્ત સ્થિતિએ કેટલી અરજીઓ મંજુર થઈ</w:t>
            </w:r>
            <w:r w:rsidRPr="00522EF3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22EF3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422696" w:rsidRPr="00522EF3" w:rsidRDefault="00422696" w:rsidP="00292B8D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:rsidR="00422696" w:rsidRPr="00522EF3" w:rsidRDefault="00422696" w:rsidP="00292B8D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120" w:type="dxa"/>
          </w:tcPr>
          <w:p w:rsidR="00422696" w:rsidRPr="00522EF3" w:rsidRDefault="00422696" w:rsidP="00292B8D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22EF3">
              <w:rPr>
                <w:rFonts w:cs="SHREE_GUJ_OTF_0768" w:hint="cs"/>
                <w:sz w:val="24"/>
                <w:szCs w:val="24"/>
                <w:cs/>
              </w:rPr>
              <w:t xml:space="preserve">(૨)   તે પૈકી ઉક્ત સ્થિતિએ ૫૦૪૩ અરજીઓ મંજુર થઈ </w:t>
            </w:r>
          </w:p>
        </w:tc>
      </w:tr>
      <w:tr w:rsidR="00422696" w:rsidRPr="00522EF3" w:rsidTr="00292B8D">
        <w:trPr>
          <w:trHeight w:val="1261"/>
          <w:jc w:val="center"/>
        </w:trPr>
        <w:tc>
          <w:tcPr>
            <w:tcW w:w="4531" w:type="dxa"/>
          </w:tcPr>
          <w:p w:rsidR="00422696" w:rsidRPr="00522EF3" w:rsidRDefault="00422696" w:rsidP="00292B8D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522EF3">
              <w:rPr>
                <w:rFonts w:cs="SHREE_GUJ_OTF_0768" w:hint="cs"/>
                <w:sz w:val="24"/>
                <w:szCs w:val="24"/>
                <w:cs/>
              </w:rPr>
              <w:t xml:space="preserve">(૩)   તે પેટે કેટલી રકમની સહાય મંજુર કરી </w:t>
            </w:r>
            <w:r w:rsidRPr="00522EF3">
              <w:rPr>
                <w:rFonts w:cs="SHREE_GUJ_OTF_0768" w:hint="cs"/>
                <w:sz w:val="24"/>
                <w:szCs w:val="24"/>
              </w:rPr>
              <w:t>?</w:t>
            </w:r>
          </w:p>
          <w:p w:rsidR="00422696" w:rsidRPr="00522EF3" w:rsidRDefault="00422696" w:rsidP="00292B8D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:rsidR="00422696" w:rsidRPr="00522EF3" w:rsidRDefault="00422696" w:rsidP="00292B8D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120" w:type="dxa"/>
          </w:tcPr>
          <w:p w:rsidR="00422696" w:rsidRPr="00522EF3" w:rsidRDefault="00422696" w:rsidP="00292B8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22EF3">
              <w:rPr>
                <w:rFonts w:cs="SHREE_GUJ_OTF_0768" w:hint="cs"/>
                <w:sz w:val="24"/>
                <w:szCs w:val="24"/>
                <w:cs/>
              </w:rPr>
              <w:t>(૩) ઉક્ત મંજૂર થયેલ અરજીઓમાં લાભાર્થી દિઠ માસિક રૂ.૧૨૫૦/- ની સહાય મંજુર કરી</w:t>
            </w:r>
          </w:p>
        </w:tc>
      </w:tr>
    </w:tbl>
    <w:p w:rsidR="00422696" w:rsidRDefault="00422696" w:rsidP="00422696">
      <w:pPr>
        <w:spacing w:after="0" w:line="240" w:lineRule="auto"/>
        <w:jc w:val="center"/>
        <w:rPr>
          <w:rFonts w:cs="Shruti"/>
          <w:b/>
          <w:bCs/>
        </w:rPr>
      </w:pPr>
      <w:r>
        <w:rPr>
          <w:rFonts w:cs="Shruti"/>
          <w:b/>
          <w:bCs/>
        </w:rPr>
        <w:t>---------------</w:t>
      </w:r>
    </w:p>
    <w:p w:rsidR="009C479B" w:rsidRDefault="009C479B"/>
    <w:sectPr w:rsidR="009C4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5C"/>
    <w:rsid w:val="00422696"/>
    <w:rsid w:val="0069745C"/>
    <w:rsid w:val="009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9A4F"/>
  <w15:chartTrackingRefBased/>
  <w15:docId w15:val="{68E6FD78-5165-45C0-AAF9-C0DBDEA1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96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2024-02-20T05:33:00Z</dcterms:created>
  <dcterms:modified xsi:type="dcterms:W3CDTF">2024-02-20T05:35:00Z</dcterms:modified>
</cp:coreProperties>
</file>