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3B" w:rsidRPr="00B51066" w:rsidRDefault="004C0E43" w:rsidP="00981E3B">
      <w:pPr>
        <w:spacing w:line="240" w:lineRule="auto"/>
        <w:jc w:val="center"/>
        <w:rPr>
          <w:rFonts w:cstheme="minorHAnsi"/>
          <w:sz w:val="60"/>
          <w:szCs w:val="60"/>
        </w:rPr>
      </w:pPr>
      <w:r w:rsidRPr="00B51066">
        <w:rPr>
          <w:rFonts w:cstheme="minorHAnsi"/>
          <w:sz w:val="60"/>
          <w:szCs w:val="60"/>
        </w:rPr>
        <w:t>68</w:t>
      </w:r>
    </w:p>
    <w:p w:rsidR="00981E3B" w:rsidRPr="00322351" w:rsidRDefault="00981E3B" w:rsidP="00981E3B">
      <w:pPr>
        <w:spacing w:line="240" w:lineRule="auto"/>
        <w:jc w:val="center"/>
        <w:rPr>
          <w:rFonts w:cs="SHREE_GUJ_OTF_0768"/>
          <w:b/>
          <w:bCs/>
          <w:sz w:val="24"/>
          <w:szCs w:val="24"/>
          <w:cs/>
        </w:rPr>
      </w:pPr>
      <w:r w:rsidRPr="00322351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  જામનગર જિલ્લામાં </w:t>
      </w:r>
      <w:r w:rsidRPr="00322351">
        <w:rPr>
          <w:rFonts w:cstheme="minorHAnsi"/>
          <w:b/>
          <w:bCs/>
          <w:sz w:val="24"/>
          <w:szCs w:val="24"/>
        </w:rPr>
        <w:t xml:space="preserve">APMC </w:t>
      </w:r>
      <w:r w:rsidRPr="00322351">
        <w:rPr>
          <w:rFonts w:asciiTheme="minorBidi" w:hAnsiTheme="minorBidi" w:cs="SHREE_GUJ_OTF_0768" w:hint="cs"/>
          <w:b/>
          <w:bCs/>
          <w:sz w:val="24"/>
          <w:szCs w:val="24"/>
          <w:cs/>
        </w:rPr>
        <w:t>માર્કેટોમાં ગેરરીતિઓ તેમજ ગુમાસ્તા ધારા હેઠળ બોગસ લાયસન્સ</w:t>
      </w:r>
    </w:p>
    <w:p w:rsidR="00981E3B" w:rsidRPr="004C0E43" w:rsidRDefault="00981E3B" w:rsidP="00981E3B">
      <w:pPr>
        <w:spacing w:before="240" w:line="240" w:lineRule="auto"/>
        <w:ind w:left="360" w:right="-450" w:hanging="900"/>
        <w:jc w:val="both"/>
        <w:rPr>
          <w:rFonts w:ascii="TitleLight" w:hAnsi="TitleLight" w:cs="SHREE_GUJ_OTF_0768"/>
          <w:sz w:val="24"/>
          <w:szCs w:val="24"/>
        </w:rPr>
      </w:pPr>
      <w:r w:rsidRPr="00B51066">
        <w:rPr>
          <w:rFonts w:cs="SHREE_GUJ_OTF_0768"/>
          <w:sz w:val="24"/>
          <w:szCs w:val="24"/>
          <w:cs/>
        </w:rPr>
        <w:t xml:space="preserve">       </w:t>
      </w:r>
      <w:r w:rsidRPr="00B51066">
        <w:rPr>
          <w:rFonts w:cs="SHREE_GUJ_OTF_0768" w:hint="cs"/>
          <w:sz w:val="24"/>
          <w:szCs w:val="24"/>
          <w:cs/>
        </w:rPr>
        <w:t xml:space="preserve">  </w:t>
      </w:r>
      <w:r w:rsidRPr="00B51066">
        <w:rPr>
          <w:rFonts w:cs="SHREE_GUJ_OTF_0768"/>
          <w:sz w:val="24"/>
          <w:szCs w:val="24"/>
        </w:rPr>
        <w:t xml:space="preserve">* </w:t>
      </w:r>
      <w:r w:rsidR="00B51066" w:rsidRPr="00B51066">
        <w:rPr>
          <w:rFonts w:asciiTheme="minorBidi" w:hAnsiTheme="minorBidi" w:cs="SHREE_GUJ_OTF_0768"/>
          <w:sz w:val="24"/>
          <w:szCs w:val="24"/>
        </w:rPr>
        <w:t>15/4/</w:t>
      </w:r>
      <w:proofErr w:type="gramStart"/>
      <w:r w:rsidR="00B51066" w:rsidRPr="00B51066">
        <w:rPr>
          <w:rFonts w:asciiTheme="minorBidi" w:hAnsiTheme="minorBidi" w:cs="SHREE_GUJ_OTF_0768"/>
          <w:sz w:val="24"/>
          <w:szCs w:val="24"/>
        </w:rPr>
        <w:t>2211</w:t>
      </w:r>
      <w:r w:rsidRPr="00322351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322351">
        <w:rPr>
          <w:rFonts w:ascii="Shruti" w:hAnsi="Shruti" w:cs="SHREE_GUJ_OTF_0768"/>
          <w:sz w:val="24"/>
          <w:szCs w:val="24"/>
        </w:rPr>
        <w:t>:</w:t>
      </w:r>
      <w:proofErr w:type="gramEnd"/>
      <w:r w:rsidRPr="00322351">
        <w:rPr>
          <w:rFonts w:cs="SHREE_GUJ_OTF_0768"/>
          <w:sz w:val="24"/>
          <w:szCs w:val="24"/>
        </w:rPr>
        <w:t xml:space="preserve"> </w:t>
      </w:r>
      <w:r w:rsidRPr="00322351">
        <w:rPr>
          <w:rFonts w:cs="SHREE_GUJ_OTF_0768"/>
          <w:b/>
          <w:bCs/>
          <w:sz w:val="24"/>
          <w:szCs w:val="24"/>
          <w:cs/>
        </w:rPr>
        <w:t>શ્રી</w:t>
      </w:r>
      <w:r w:rsidRPr="00322351">
        <w:rPr>
          <w:rFonts w:cs="SHREE_GUJ_OTF_0768" w:hint="cs"/>
          <w:b/>
          <w:bCs/>
          <w:sz w:val="24"/>
          <w:szCs w:val="24"/>
          <w:cs/>
        </w:rPr>
        <w:t xml:space="preserve"> હેમંતભાઇ હરદાસભાઇ આહિર </w:t>
      </w:r>
      <w:r w:rsidRPr="00B51066">
        <w:rPr>
          <w:rFonts w:cs="SHREE_GUJ_OTF_0768" w:hint="cs"/>
          <w:sz w:val="24"/>
          <w:szCs w:val="24"/>
          <w:cs/>
        </w:rPr>
        <w:t>(જામજોધપુર)</w:t>
      </w:r>
      <w:r w:rsidRPr="00322351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Pr="00322351">
        <w:rPr>
          <w:rFonts w:asciiTheme="minorBidi" w:hAnsiTheme="minorBidi" w:cs="SHREE_GUJ_OTF_0768"/>
          <w:b/>
          <w:bCs/>
          <w:sz w:val="24"/>
          <w:szCs w:val="24"/>
        </w:rPr>
        <w:t>:</w:t>
      </w:r>
      <w:r w:rsidRPr="00322351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મા</w:t>
      </w:r>
      <w:r w:rsidRPr="00322351">
        <w:rPr>
          <w:rFonts w:ascii="TitleLight" w:hAnsi="TitleLight" w:cs="SHREE_GUJ_OTF_0768"/>
          <w:b/>
          <w:bCs/>
          <w:sz w:val="24"/>
          <w:szCs w:val="24"/>
          <w:cs/>
        </w:rPr>
        <w:t>નનીય સહકાર મંત્રીશ્રી</w:t>
      </w:r>
      <w:r w:rsidRPr="00322351">
        <w:rPr>
          <w:rFonts w:ascii="TitleLight" w:hAnsi="TitleLight" w:cs="SHREE_GUJ_OTF_0768" w:hint="cs"/>
          <w:b/>
          <w:bCs/>
          <w:sz w:val="24"/>
          <w:szCs w:val="24"/>
          <w:cs/>
        </w:rPr>
        <w:t xml:space="preserve"> </w:t>
      </w:r>
      <w:r w:rsidRPr="00322351">
        <w:rPr>
          <w:rFonts w:ascii="TitleLight" w:hAnsi="TitleLight" w:cs="SHREE_GUJ_OTF_0768"/>
          <w:b/>
          <w:bCs/>
          <w:sz w:val="24"/>
          <w:szCs w:val="24"/>
          <w:cs/>
        </w:rPr>
        <w:t xml:space="preserve">(રાજ્યકક્ષા) </w:t>
      </w:r>
      <w:r w:rsidRPr="004C0E43">
        <w:rPr>
          <w:rFonts w:ascii="TitleLight" w:hAnsi="TitleLight" w:cs="SHREE_GUJ_OTF_0768"/>
          <w:sz w:val="24"/>
          <w:szCs w:val="24"/>
          <w:cs/>
        </w:rPr>
        <w:t>જણાવવા કૃપા કરશે કે :-</w:t>
      </w:r>
    </w:p>
    <w:tbl>
      <w:tblPr>
        <w:tblStyle w:val="TableGrid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4221"/>
        <w:gridCol w:w="4759"/>
      </w:tblGrid>
      <w:tr w:rsidR="00981E3B" w:rsidRPr="00322351" w:rsidTr="004C0E43">
        <w:trPr>
          <w:trHeight w:val="572"/>
        </w:trPr>
        <w:tc>
          <w:tcPr>
            <w:tcW w:w="540" w:type="dxa"/>
          </w:tcPr>
          <w:p w:rsidR="00981E3B" w:rsidRPr="00322351" w:rsidRDefault="00981E3B" w:rsidP="00D204D7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30" w:type="dxa"/>
          </w:tcPr>
          <w:p w:rsidR="00981E3B" w:rsidRPr="00322351" w:rsidRDefault="00981E3B" w:rsidP="00D204D7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322351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4770" w:type="dxa"/>
          </w:tcPr>
          <w:p w:rsidR="00981E3B" w:rsidRPr="00322351" w:rsidRDefault="00981E3B" w:rsidP="00D204D7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322351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981E3B" w:rsidRPr="00322351" w:rsidTr="004C0E43">
        <w:tc>
          <w:tcPr>
            <w:tcW w:w="540" w:type="dxa"/>
          </w:tcPr>
          <w:p w:rsidR="00981E3B" w:rsidRPr="00322351" w:rsidRDefault="004C0E43" w:rsidP="00D204D7">
            <w:pPr>
              <w:spacing w:after="24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="00981E3B" w:rsidRPr="00322351">
              <w:rPr>
                <w:rFonts w:asciiTheme="minorBidi" w:hAnsiTheme="minorBidi" w:cs="SHREE_GUJ_OTF_0768"/>
                <w:sz w:val="24"/>
                <w:szCs w:val="24"/>
                <w:cs/>
              </w:rPr>
              <w:t>૧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230" w:type="dxa"/>
          </w:tcPr>
          <w:p w:rsidR="00981E3B" w:rsidRPr="00322351" w:rsidRDefault="00981E3B" w:rsidP="00981E3B">
            <w:pPr>
              <w:spacing w:after="240" w:line="276" w:lineRule="auto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322351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તા.૩૧/૧૨/૨૦૨૩ની સ્થિતિએ છેલ્લા બે વર્ષમાં જામનગર જિલ્લામાં તાલુકાવાર આવેલ </w:t>
            </w:r>
            <w:r w:rsidRPr="00322351">
              <w:rPr>
                <w:rFonts w:cstheme="minorHAnsi"/>
                <w:sz w:val="24"/>
                <w:szCs w:val="24"/>
              </w:rPr>
              <w:t xml:space="preserve">APMC </w:t>
            </w:r>
            <w:r w:rsidRPr="00322351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માર્કેટોમાં ગેરરીતિઓ અંગેની તેમજ ગુમાસ્તા ધારા હેઠળ બોગસ લાયસન્સ આપવાની કેટલી ફરિયાદો/રજુઆતો સરકારને મળી છે</w:t>
            </w:r>
            <w:r w:rsidRPr="00322351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322351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4770" w:type="dxa"/>
          </w:tcPr>
          <w:p w:rsidR="00981E3B" w:rsidRPr="00322351" w:rsidRDefault="00981E3B" w:rsidP="00981E3B">
            <w:pPr>
              <w:spacing w:line="276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322351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="004C0E43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="004C0E43" w:rsidRPr="00322351">
              <w:rPr>
                <w:rFonts w:asciiTheme="minorBidi" w:hAnsiTheme="minorBidi" w:cs="SHREE_GUJ_OTF_0768"/>
                <w:sz w:val="24"/>
                <w:szCs w:val="24"/>
                <w:cs/>
              </w:rPr>
              <w:t>૧</w:t>
            </w:r>
            <w:r w:rsidR="004C0E4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) </w:t>
            </w:r>
            <w:r w:rsidRPr="00322351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તા.૩૧/૧૨/૨૦૨૩ની સ્થિતિએ છેલ્લા બે વર્ષમાં </w:t>
            </w:r>
            <w:r w:rsidR="004C0E4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         </w:t>
            </w:r>
            <w:r w:rsidRPr="00322351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જામનગર જિલ્લામાં તાલુકાવાર </w:t>
            </w:r>
            <w:r w:rsidRPr="00322351">
              <w:rPr>
                <w:rFonts w:cstheme="minorHAnsi"/>
                <w:sz w:val="24"/>
                <w:szCs w:val="24"/>
              </w:rPr>
              <w:t>APMC</w:t>
            </w:r>
            <w:r w:rsidRPr="00322351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322351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માર્કેટોમાં ગેરરીતિ અંગેની કુલ-૯ ફરિયાદ / રજુઆત મળેલ છે. </w:t>
            </w:r>
          </w:p>
          <w:p w:rsidR="00981E3B" w:rsidRPr="00322351" w:rsidRDefault="00981E3B" w:rsidP="00981E3B">
            <w:pPr>
              <w:spacing w:line="276" w:lineRule="auto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bookmarkStart w:id="0" w:name="_GoBack"/>
            <w:bookmarkEnd w:id="0"/>
            <w:r w:rsidRPr="00322351">
              <w:rPr>
                <w:rFonts w:asciiTheme="minorBidi" w:hAnsiTheme="minorBidi" w:cs="SHREE_GUJ_OTF_0768"/>
                <w:sz w:val="24"/>
                <w:szCs w:val="24"/>
                <w:cs/>
              </w:rPr>
              <w:tab/>
            </w:r>
            <w:r w:rsidRPr="00322351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જ્યારે ગુમાસ્તા ધારા હેઠળના લાયસન્સ અત્રેથી અપાતા ન હોઈ પ્રશ્ન રહેતો નથી. </w:t>
            </w:r>
          </w:p>
        </w:tc>
      </w:tr>
      <w:tr w:rsidR="00981E3B" w:rsidRPr="00322351" w:rsidTr="004C0E43">
        <w:tc>
          <w:tcPr>
            <w:tcW w:w="540" w:type="dxa"/>
          </w:tcPr>
          <w:p w:rsidR="00981E3B" w:rsidRPr="00322351" w:rsidRDefault="004C0E43" w:rsidP="00D204D7">
            <w:pPr>
              <w:spacing w:after="24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="00981E3B" w:rsidRPr="00322351">
              <w:rPr>
                <w:rFonts w:asciiTheme="minorBidi" w:hAnsiTheme="minorBidi" w:cs="SHREE_GUJ_OTF_0768"/>
                <w:sz w:val="24"/>
                <w:szCs w:val="24"/>
                <w:cs/>
              </w:rPr>
              <w:t>૨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230" w:type="dxa"/>
          </w:tcPr>
          <w:p w:rsidR="00981E3B" w:rsidRPr="00322351" w:rsidRDefault="00981E3B" w:rsidP="00981E3B">
            <w:pPr>
              <w:spacing w:after="120" w:line="276" w:lineRule="auto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322351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ઉક્ત સ્થિતિએ આ ફરિયાદો/રજુઆતો બાબતે સરકાર દ્વારા શા પગલા લેવામાં આવ્યા</w:t>
            </w:r>
            <w:r w:rsidRPr="00322351">
              <w:rPr>
                <w:rFonts w:asciiTheme="minorBidi" w:hAnsiTheme="minorBidi" w:cs="SHREE_GUJ_OTF_0768" w:hint="cs"/>
                <w:sz w:val="24"/>
                <w:szCs w:val="24"/>
              </w:rPr>
              <w:t xml:space="preserve">? </w:t>
            </w:r>
          </w:p>
        </w:tc>
        <w:tc>
          <w:tcPr>
            <w:tcW w:w="4770" w:type="dxa"/>
          </w:tcPr>
          <w:p w:rsidR="00981E3B" w:rsidRPr="00322351" w:rsidRDefault="004C0E43" w:rsidP="00981E3B">
            <w:pPr>
              <w:spacing w:after="120" w:line="276" w:lineRule="auto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322351">
              <w:rPr>
                <w:rFonts w:asciiTheme="minorBidi" w:hAnsiTheme="minorBidi" w:cs="SHREE_GUJ_OTF_0768"/>
                <w:sz w:val="24"/>
                <w:szCs w:val="24"/>
                <w:cs/>
              </w:rPr>
              <w:t>૨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) </w:t>
            </w:r>
            <w:r w:rsidR="00981E3B" w:rsidRPr="00322351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કુલ-૯ ફરિયાદ/રજુઆત પૈકી ૬ (છ) નો નિકાલ કરવામાં આવેલ છે.જ્યારે ૩ (ત્રણ) ફરિયાદ/રજુઆત કાર્યવાહી હેઠળ પડતર છે. </w:t>
            </w:r>
          </w:p>
        </w:tc>
      </w:tr>
    </w:tbl>
    <w:p w:rsidR="00981E3B" w:rsidRPr="00322351" w:rsidRDefault="00981E3B" w:rsidP="00981E3B">
      <w:pPr>
        <w:spacing w:before="240" w:line="240" w:lineRule="auto"/>
        <w:ind w:left="360" w:right="-450" w:hanging="900"/>
        <w:jc w:val="both"/>
        <w:rPr>
          <w:rFonts w:ascii="TitleLight" w:hAnsi="TitleLight" w:cs="SHREE_GUJ_OTF_0768"/>
          <w:sz w:val="24"/>
          <w:szCs w:val="24"/>
        </w:rPr>
      </w:pPr>
    </w:p>
    <w:p w:rsidR="00981E3B" w:rsidRPr="00322351" w:rsidRDefault="00981E3B" w:rsidP="00981E3B">
      <w:pPr>
        <w:spacing w:after="0" w:line="240" w:lineRule="auto"/>
        <w:ind w:right="-450"/>
        <w:jc w:val="both"/>
        <w:rPr>
          <w:rFonts w:ascii="Shruti" w:eastAsia="Calibri" w:hAnsi="Shruti" w:cs="SHREE_GUJ_OTF_0768"/>
          <w:b/>
          <w:bCs/>
          <w:sz w:val="24"/>
          <w:szCs w:val="24"/>
        </w:rPr>
      </w:pPr>
      <w:r w:rsidRPr="00322351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r w:rsidRPr="00322351">
        <w:rPr>
          <w:rFonts w:ascii="Shruti" w:hAnsi="Shruti" w:cs="SHREE_GUJ_OTF_0768"/>
          <w:b/>
          <w:bCs/>
          <w:sz w:val="24"/>
          <w:szCs w:val="24"/>
          <w:cs/>
        </w:rPr>
        <w:t>-----------------------------------------------------------------------</w:t>
      </w:r>
    </w:p>
    <w:p w:rsidR="00322351" w:rsidRPr="00322351" w:rsidRDefault="00981E3B" w:rsidP="00981E3B">
      <w:pPr>
        <w:spacing w:after="0" w:line="240" w:lineRule="auto"/>
        <w:ind w:right="-450"/>
        <w:jc w:val="both"/>
        <w:rPr>
          <w:rFonts w:ascii="Shruti" w:hAnsi="Shruti"/>
          <w:sz w:val="24"/>
          <w:szCs w:val="24"/>
        </w:rPr>
      </w:pPr>
      <w:r w:rsidRPr="00322351">
        <w:rPr>
          <w:rFonts w:ascii="Shruti" w:hAnsi="Shruti" w:hint="cs"/>
          <w:sz w:val="24"/>
          <w:szCs w:val="24"/>
          <w:cs/>
        </w:rPr>
        <w:t xml:space="preserve">                                                              </w:t>
      </w:r>
    </w:p>
    <w:p w:rsidR="00322351" w:rsidRDefault="00322351" w:rsidP="00981E3B">
      <w:pPr>
        <w:spacing w:after="0" w:line="240" w:lineRule="auto"/>
        <w:ind w:right="-450"/>
        <w:jc w:val="both"/>
        <w:rPr>
          <w:rFonts w:ascii="Shruti" w:hAnsi="Shruti"/>
          <w:sz w:val="24"/>
          <w:szCs w:val="24"/>
        </w:rPr>
      </w:pPr>
    </w:p>
    <w:p w:rsidR="00322351" w:rsidRDefault="00322351" w:rsidP="00981E3B">
      <w:pPr>
        <w:spacing w:after="0" w:line="240" w:lineRule="auto"/>
        <w:ind w:right="-450"/>
        <w:jc w:val="both"/>
        <w:rPr>
          <w:rFonts w:ascii="Shruti" w:hAnsi="Shruti"/>
          <w:sz w:val="24"/>
          <w:szCs w:val="24"/>
        </w:rPr>
      </w:pPr>
    </w:p>
    <w:p w:rsidR="00322351" w:rsidRDefault="00322351" w:rsidP="00981E3B">
      <w:pPr>
        <w:spacing w:after="0" w:line="240" w:lineRule="auto"/>
        <w:ind w:right="-450"/>
        <w:jc w:val="both"/>
        <w:rPr>
          <w:rFonts w:ascii="Shruti" w:hAnsi="Shruti"/>
          <w:sz w:val="24"/>
          <w:szCs w:val="24"/>
        </w:rPr>
      </w:pPr>
    </w:p>
    <w:p w:rsidR="00322351" w:rsidRDefault="00322351" w:rsidP="00981E3B">
      <w:pPr>
        <w:spacing w:after="0" w:line="240" w:lineRule="auto"/>
        <w:ind w:right="-450"/>
        <w:jc w:val="both"/>
        <w:rPr>
          <w:rFonts w:ascii="Shruti" w:hAnsi="Shruti"/>
          <w:sz w:val="24"/>
          <w:szCs w:val="24"/>
        </w:rPr>
      </w:pPr>
    </w:p>
    <w:p w:rsidR="00322351" w:rsidRDefault="00322351" w:rsidP="00981E3B">
      <w:pPr>
        <w:spacing w:after="0" w:line="240" w:lineRule="auto"/>
        <w:ind w:right="-450"/>
        <w:jc w:val="both"/>
        <w:rPr>
          <w:rFonts w:ascii="Shruti" w:hAnsi="Shruti"/>
          <w:sz w:val="24"/>
          <w:szCs w:val="24"/>
        </w:rPr>
      </w:pPr>
    </w:p>
    <w:p w:rsidR="00322351" w:rsidRDefault="00322351" w:rsidP="00981E3B">
      <w:pPr>
        <w:spacing w:after="0" w:line="240" w:lineRule="auto"/>
        <w:ind w:right="-450"/>
        <w:jc w:val="both"/>
        <w:rPr>
          <w:rFonts w:ascii="Shruti" w:hAnsi="Shruti"/>
          <w:sz w:val="24"/>
          <w:szCs w:val="24"/>
        </w:rPr>
      </w:pPr>
    </w:p>
    <w:p w:rsidR="00322351" w:rsidRDefault="00322351" w:rsidP="00981E3B">
      <w:pPr>
        <w:spacing w:after="0" w:line="240" w:lineRule="auto"/>
        <w:ind w:right="-450"/>
        <w:jc w:val="both"/>
        <w:rPr>
          <w:rFonts w:ascii="Shruti" w:hAnsi="Shruti"/>
          <w:sz w:val="24"/>
          <w:szCs w:val="24"/>
        </w:rPr>
      </w:pPr>
    </w:p>
    <w:p w:rsidR="00322351" w:rsidRDefault="00322351" w:rsidP="00981E3B">
      <w:pPr>
        <w:spacing w:after="0" w:line="240" w:lineRule="auto"/>
        <w:ind w:right="-450"/>
        <w:jc w:val="both"/>
        <w:rPr>
          <w:rFonts w:ascii="Shruti" w:hAnsi="Shruti"/>
          <w:sz w:val="24"/>
          <w:szCs w:val="24"/>
        </w:rPr>
      </w:pPr>
    </w:p>
    <w:p w:rsidR="00322351" w:rsidRDefault="00322351" w:rsidP="00981E3B">
      <w:pPr>
        <w:spacing w:after="0" w:line="240" w:lineRule="auto"/>
        <w:ind w:right="-450"/>
        <w:jc w:val="both"/>
        <w:rPr>
          <w:rFonts w:ascii="Shruti" w:hAnsi="Shruti"/>
          <w:sz w:val="24"/>
          <w:szCs w:val="24"/>
        </w:rPr>
      </w:pPr>
    </w:p>
    <w:p w:rsidR="00322351" w:rsidRDefault="00322351" w:rsidP="00981E3B">
      <w:pPr>
        <w:spacing w:after="0" w:line="240" w:lineRule="auto"/>
        <w:ind w:right="-450"/>
        <w:jc w:val="both"/>
        <w:rPr>
          <w:rFonts w:ascii="Shruti" w:hAnsi="Shruti"/>
          <w:sz w:val="24"/>
          <w:szCs w:val="24"/>
        </w:rPr>
      </w:pPr>
    </w:p>
    <w:p w:rsidR="00322351" w:rsidRDefault="00322351" w:rsidP="00981E3B">
      <w:pPr>
        <w:spacing w:after="0" w:line="240" w:lineRule="auto"/>
        <w:ind w:right="-450"/>
        <w:jc w:val="both"/>
        <w:rPr>
          <w:rFonts w:ascii="Shruti" w:hAnsi="Shruti"/>
          <w:sz w:val="24"/>
          <w:szCs w:val="24"/>
        </w:rPr>
      </w:pPr>
    </w:p>
    <w:p w:rsidR="00B627A4" w:rsidRDefault="00B627A4" w:rsidP="00FE199F">
      <w:pPr>
        <w:ind w:right="-540"/>
      </w:pPr>
    </w:p>
    <w:sectPr w:rsidR="00B627A4" w:rsidSect="006E7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Title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F630E"/>
    <w:multiLevelType w:val="hybridMultilevel"/>
    <w:tmpl w:val="B8DE8D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2250D6"/>
    <w:multiLevelType w:val="hybridMultilevel"/>
    <w:tmpl w:val="C00C0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61649"/>
    <w:rsid w:val="00032FCD"/>
    <w:rsid w:val="00035F42"/>
    <w:rsid w:val="0014695D"/>
    <w:rsid w:val="00302972"/>
    <w:rsid w:val="00322351"/>
    <w:rsid w:val="003369E7"/>
    <w:rsid w:val="003D3588"/>
    <w:rsid w:val="003E4C3B"/>
    <w:rsid w:val="00430589"/>
    <w:rsid w:val="004C0E43"/>
    <w:rsid w:val="005E0A14"/>
    <w:rsid w:val="006A075C"/>
    <w:rsid w:val="006E708D"/>
    <w:rsid w:val="006F6FB0"/>
    <w:rsid w:val="00824F22"/>
    <w:rsid w:val="00887BFF"/>
    <w:rsid w:val="008F26BC"/>
    <w:rsid w:val="0097102C"/>
    <w:rsid w:val="00981E3B"/>
    <w:rsid w:val="0098652E"/>
    <w:rsid w:val="00A2016F"/>
    <w:rsid w:val="00A5207A"/>
    <w:rsid w:val="00A547F0"/>
    <w:rsid w:val="00AA7CEE"/>
    <w:rsid w:val="00B040DD"/>
    <w:rsid w:val="00B51066"/>
    <w:rsid w:val="00B627A4"/>
    <w:rsid w:val="00C27479"/>
    <w:rsid w:val="00C43314"/>
    <w:rsid w:val="00C61649"/>
    <w:rsid w:val="00C77917"/>
    <w:rsid w:val="00CC29DB"/>
    <w:rsid w:val="00D32917"/>
    <w:rsid w:val="00D56497"/>
    <w:rsid w:val="00DE3CBA"/>
    <w:rsid w:val="00E4171F"/>
    <w:rsid w:val="00EC3B9E"/>
    <w:rsid w:val="00F11635"/>
    <w:rsid w:val="00F47B06"/>
    <w:rsid w:val="00FE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6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C61649"/>
    <w:pPr>
      <w:spacing w:after="0" w:line="240" w:lineRule="auto"/>
      <w:jc w:val="both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C61649"/>
    <w:rPr>
      <w:i/>
      <w:iCs/>
    </w:rPr>
  </w:style>
  <w:style w:type="paragraph" w:styleId="NoSpacing">
    <w:name w:val="No Spacing"/>
    <w:uiPriority w:val="1"/>
    <w:qFormat/>
    <w:rsid w:val="00CC29DB"/>
    <w:pPr>
      <w:spacing w:after="0" w:line="240" w:lineRule="auto"/>
    </w:pPr>
    <w:rPr>
      <w:rFonts w:ascii="Calibri" w:eastAsia="Times New Roman" w:hAnsi="Calibri" w:cs="Shrut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2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adminadmin</dc:creator>
  <cp:keywords/>
  <dc:description/>
  <cp:lastModifiedBy>admin</cp:lastModifiedBy>
  <cp:revision>30</cp:revision>
  <cp:lastPrinted>2024-02-12T10:13:00Z</cp:lastPrinted>
  <dcterms:created xsi:type="dcterms:W3CDTF">2024-01-24T11:10:00Z</dcterms:created>
  <dcterms:modified xsi:type="dcterms:W3CDTF">2024-02-14T11:20:00Z</dcterms:modified>
</cp:coreProperties>
</file>