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08" w:rsidRPr="008B3255" w:rsidRDefault="008B3255" w:rsidP="00DB1FF7">
      <w:pPr>
        <w:jc w:val="center"/>
        <w:rPr>
          <w:rFonts w:cs="SHREE_GUJ_OTF_0768"/>
          <w:b/>
          <w:bCs/>
          <w:sz w:val="60"/>
          <w:szCs w:val="60"/>
        </w:rPr>
      </w:pPr>
      <w:r w:rsidRPr="008B3255">
        <w:rPr>
          <w:rFonts w:cs="SHREE_GUJ_OTF_0768"/>
          <w:b/>
          <w:bCs/>
          <w:sz w:val="60"/>
          <w:szCs w:val="60"/>
        </w:rPr>
        <w:t>80</w:t>
      </w:r>
    </w:p>
    <w:p w:rsidR="000A27EA" w:rsidRPr="00E437CF" w:rsidRDefault="000A27EA" w:rsidP="00DB1FF7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E437CF">
        <w:rPr>
          <w:rFonts w:ascii="Cambria" w:hAnsi="Cambria" w:cs="SHREE_GUJ_OTF_0768" w:hint="cs"/>
          <w:b/>
          <w:bCs/>
          <w:sz w:val="24"/>
          <w:szCs w:val="24"/>
          <w:cs/>
        </w:rPr>
        <w:t>રાષ્ટ્રીય અન્ન સલામતી કાયદો-૨૦૧૩</w:t>
      </w:r>
      <w:r w:rsidRPr="00E437CF">
        <w:rPr>
          <w:rFonts w:ascii="Cambria" w:hAnsi="Cambria" w:cs="SHREE_GUJ_OTF_0768" w:hint="cs"/>
          <w:b/>
          <w:bCs/>
          <w:sz w:val="24"/>
          <w:szCs w:val="24"/>
        </w:rPr>
        <w:t>,</w:t>
      </w:r>
      <w:r w:rsidRPr="00E437CF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 અન્નપૂર્ણા યોજના</w:t>
      </w:r>
      <w:r w:rsidRPr="00E437CF">
        <w:rPr>
          <w:rFonts w:ascii="Cambria" w:hAnsi="Cambria" w:cs="SHREE_GUJ_OTF_0768" w:hint="cs"/>
          <w:b/>
          <w:bCs/>
          <w:sz w:val="24"/>
          <w:szCs w:val="24"/>
        </w:rPr>
        <w:t>,</w:t>
      </w:r>
      <w:r w:rsidRPr="00E437CF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 હોસ્ટેલ સ્કીમ અને વેલ્ફેર ઈન્સ્ટીટ્યુશન્સ અન્વયે ફાળવણી</w:t>
      </w:r>
    </w:p>
    <w:p w:rsidR="006B1C08" w:rsidRPr="00DB1FF7" w:rsidRDefault="000A27EA" w:rsidP="000A27EA">
      <w:pPr>
        <w:spacing w:after="0"/>
        <w:rPr>
          <w:rFonts w:cs="SHREE_GUJ_OTF_0768"/>
          <w:b/>
          <w:bCs/>
          <w:sz w:val="24"/>
          <w:szCs w:val="24"/>
        </w:rPr>
      </w:pPr>
      <w:r w:rsidRPr="00DB1FF7">
        <w:rPr>
          <w:rFonts w:cs="SHREE_GUJ_OTF_0768" w:hint="cs"/>
          <w:b/>
          <w:bCs/>
          <w:sz w:val="24"/>
          <w:szCs w:val="24"/>
          <w:cs/>
        </w:rPr>
        <w:t>*15/4/2260</w:t>
      </w:r>
      <w:r w:rsidR="006B1C08" w:rsidRPr="00DB1FF7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r w:rsidRPr="00DB1FF7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અમિત </w:t>
      </w:r>
      <w:r w:rsidRPr="00DB1FF7">
        <w:rPr>
          <w:rFonts w:ascii="Calibri" w:hAnsi="Calibri" w:cs="SHREE_GUJ_OTF_0768" w:hint="cs"/>
          <w:b/>
          <w:bCs/>
          <w:sz w:val="24"/>
          <w:szCs w:val="24"/>
          <w:cs/>
        </w:rPr>
        <w:t>ચાવડા</w:t>
      </w:r>
      <w:r w:rsidR="00DB1FF7">
        <w:rPr>
          <w:rFonts w:ascii="Calibri" w:hAnsi="Calibri" w:cs="SHREE_GUJ_OTF_0768"/>
          <w:b/>
          <w:bCs/>
          <w:sz w:val="24"/>
          <w:szCs w:val="24"/>
        </w:rPr>
        <w:t xml:space="preserve"> </w:t>
      </w:r>
      <w:r w:rsidRPr="00DB1FF7">
        <w:rPr>
          <w:rFonts w:cs="SHREE_GUJ_OTF_0768" w:hint="cs"/>
          <w:sz w:val="24"/>
          <w:szCs w:val="24"/>
          <w:cs/>
        </w:rPr>
        <w:t>(</w:t>
      </w:r>
      <w:r w:rsidRPr="00DB1FF7">
        <w:rPr>
          <w:rFonts w:ascii="Cambria" w:hAnsi="Cambria" w:cs="SHREE_GUJ_OTF_0768" w:hint="cs"/>
          <w:sz w:val="24"/>
          <w:szCs w:val="24"/>
          <w:cs/>
        </w:rPr>
        <w:t>આંકલાવ</w:t>
      </w:r>
      <w:r w:rsidR="00156DE6" w:rsidRPr="00DB1FF7">
        <w:rPr>
          <w:rFonts w:cs="SHREE_GUJ_OTF_0768" w:hint="cs"/>
          <w:sz w:val="24"/>
          <w:szCs w:val="24"/>
          <w:cs/>
        </w:rPr>
        <w:t>)</w:t>
      </w:r>
      <w:r w:rsidR="006B1C08" w:rsidRPr="00DB1FF7">
        <w:rPr>
          <w:rFonts w:cs="SHREE_GUJ_OTF_0768" w:hint="cs"/>
          <w:b/>
          <w:bCs/>
          <w:sz w:val="24"/>
          <w:szCs w:val="24"/>
          <w:cs/>
        </w:rPr>
        <w:t xml:space="preserve">: માનનીય અન્ન. નાગરિક પુરવઠા અને ગ્રાહક સુરક્ષા મંત્રીશ્રી </w:t>
      </w:r>
      <w:r w:rsidRPr="00DB1FF7">
        <w:rPr>
          <w:rFonts w:cs="SHREE_GUJ_OTF_0768" w:hint="cs"/>
          <w:b/>
          <w:bCs/>
          <w:sz w:val="24"/>
          <w:szCs w:val="24"/>
          <w:cs/>
        </w:rPr>
        <w:t xml:space="preserve">જણાવવા કૃપા                      </w:t>
      </w:r>
      <w:r w:rsidR="006B1C08" w:rsidRPr="00DB1FF7">
        <w:rPr>
          <w:rFonts w:cs="SHREE_GUJ_OTF_0768" w:hint="cs"/>
          <w:b/>
          <w:bCs/>
          <w:sz w:val="24"/>
          <w:szCs w:val="24"/>
          <w:cs/>
        </w:rPr>
        <w:t>કરશે કે</w:t>
      </w:r>
      <w:r w:rsidR="006B1C08" w:rsidRPr="00DB1FF7">
        <w:rPr>
          <w:rFonts w:cs="SHREE_GUJ_OTF_0768" w:hint="cs"/>
          <w:b/>
          <w:bCs/>
          <w:sz w:val="24"/>
          <w:szCs w:val="24"/>
        </w:rPr>
        <w:t>,-</w:t>
      </w: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43"/>
        <w:gridCol w:w="810"/>
        <w:gridCol w:w="4715"/>
      </w:tblGrid>
      <w:tr w:rsidR="003158CE" w:rsidTr="003158CE">
        <w:trPr>
          <w:trHeight w:val="928"/>
        </w:trPr>
        <w:tc>
          <w:tcPr>
            <w:tcW w:w="715" w:type="dxa"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443" w:type="dxa"/>
            <w:hideMark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પ્રશ્ર્ન</w:t>
            </w:r>
          </w:p>
        </w:tc>
        <w:tc>
          <w:tcPr>
            <w:tcW w:w="810" w:type="dxa"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715" w:type="dxa"/>
            <w:hideMark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3158CE" w:rsidTr="003158CE">
        <w:trPr>
          <w:trHeight w:val="2107"/>
        </w:trPr>
        <w:tc>
          <w:tcPr>
            <w:tcW w:w="715" w:type="dxa"/>
            <w:hideMark/>
          </w:tcPr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43" w:type="dxa"/>
            <w:hideMark/>
          </w:tcPr>
          <w:p w:rsidR="003158CE" w:rsidRDefault="003158C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રાષ્ટ્રીય અન્ન સલામતી કાયદો-૨૦૧૩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અન્નપૂર્ણાં યોજના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વેલ્ફેર ઇન્સ્ટીટયુશન્સ અને હોસ્ટેલ સ્કીમ અન્વયે યોજનાવાર ઘઉં અને ચોખાનો કેટલો જથ્થો કેન્દ્ર સરકાર દ્રારા ફાળવવામાં આવ્યો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810" w:type="dxa"/>
            <w:vMerge w:val="restart"/>
          </w:tcPr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eastAsia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15" w:type="dxa"/>
            <w:vMerge w:val="restart"/>
            <w:vAlign w:val="center"/>
            <w:hideMark/>
          </w:tcPr>
          <w:p w:rsidR="003158CE" w:rsidRDefault="00503336">
            <w:pPr>
              <w:pStyle w:val="NoSpacing"/>
              <w:spacing w:line="276" w:lineRule="auto"/>
              <w:ind w:left="522"/>
              <w:contextualSpacing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.9pt;margin-top:-4.8pt;width:11.2pt;height:126.75pt;z-index:251658240;mso-position-horizontal-relative:text;mso-position-vertical-relative:text"/>
              </w:pict>
            </w:r>
            <w:r w:rsidR="003158C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કેન્દ્ર સરકાર દ્રારા ફાળવવામાં આવેલ ઘઉં અને ચોખાનો જથ્થો તેમજ રાજ્ય સરકાર દ્વારા ઉપાડવામાં આવેલ ઘઉં અને ચોખાના જથ્થાનું યોજનાવાર પત્રક આ સાથે સામેલ છે. </w:t>
            </w:r>
          </w:p>
        </w:tc>
      </w:tr>
      <w:tr w:rsidR="003158CE" w:rsidTr="003158CE">
        <w:trPr>
          <w:trHeight w:val="307"/>
        </w:trPr>
        <w:tc>
          <w:tcPr>
            <w:tcW w:w="715" w:type="dxa"/>
            <w:hideMark/>
          </w:tcPr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43" w:type="dxa"/>
            <w:hideMark/>
          </w:tcPr>
          <w:p w:rsidR="003158CE" w:rsidRDefault="003158CE">
            <w:pPr>
              <w:pStyle w:val="NoSpacing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અન્વયે રાજય સરકાર દ્વારા કેટલો જથ્થો ઉપાડવામાં આવ્યો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810" w:type="dxa"/>
            <w:vMerge/>
            <w:vAlign w:val="center"/>
            <w:hideMark/>
          </w:tcPr>
          <w:p w:rsidR="003158CE" w:rsidRDefault="003158CE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  <w:hideMark/>
          </w:tcPr>
          <w:p w:rsidR="003158CE" w:rsidRDefault="003158CE">
            <w:pPr>
              <w:rPr>
                <w:rFonts w:eastAsiaTheme="minorHAnsi" w:cs="SHREE_GUJ_OTF_0768"/>
                <w:sz w:val="24"/>
                <w:szCs w:val="24"/>
              </w:rPr>
            </w:pPr>
          </w:p>
        </w:tc>
      </w:tr>
      <w:tr w:rsidR="003158CE" w:rsidTr="003158CE">
        <w:tc>
          <w:tcPr>
            <w:tcW w:w="715" w:type="dxa"/>
            <w:hideMark/>
          </w:tcPr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43" w:type="dxa"/>
          </w:tcPr>
          <w:p w:rsidR="003158CE" w:rsidRDefault="003158CE">
            <w:pPr>
              <w:pStyle w:val="NoSpacing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પુરો જથ્થો ઉપાડવામાં ન આવ્યો હોય તો તેના કારણો શા છે 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? </w:t>
            </w:r>
            <w:r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15" w:type="dxa"/>
            <w:hideMark/>
          </w:tcPr>
          <w:p w:rsidR="003158CE" w:rsidRDefault="003158CE">
            <w:pPr>
              <w:spacing w:line="300" w:lineRule="exact"/>
              <w:ind w:left="342" w:hanging="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 રાષ્ટ્રીય અન્ન સલામતી કાયદા-૨૦૧૩ અંતર્ગત રાજય સરકારની અંત્યોદય તથા અગ્રતા ધરાવતા કુટુંબોની જનસંખ્યા આધારે ધઉં-ચોખાની ફાળવણી ભારત સરકાર દ્રારા કરવામાં આવે છે</w:t>
            </w:r>
            <w:r>
              <w:rPr>
                <w:rFonts w:cs="SHREE_GUJ_OTF_0768" w:hint="cs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જે સામે જરુરીયાત મુજબ ધઉં-ચોખાના જથ્થાનો ઉપાડ કરવામાં આવેલ છે. </w:t>
            </w:r>
          </w:p>
          <w:p w:rsidR="003158CE" w:rsidRDefault="003158CE">
            <w:pPr>
              <w:spacing w:line="300" w:lineRule="exact"/>
              <w:ind w:left="342" w:hanging="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 અન્નપૂર્ણાં યોજનામાં જરુરીયાત ઉપસ્થિત થયેલ ન     હોવાથી.</w:t>
            </w:r>
          </w:p>
          <w:p w:rsidR="003158CE" w:rsidRDefault="003158CE">
            <w:pPr>
              <w:pStyle w:val="NoSpacing"/>
              <w:ind w:left="432" w:hanging="540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(૩) વેલ્ફેર ઇન્સ્ટીટયુશન્સ અને હોસ્ટેલ સ્કીમ અન્વયે  માંગણી ન હોવાથી.</w:t>
            </w:r>
          </w:p>
        </w:tc>
      </w:tr>
    </w:tbl>
    <w:p w:rsidR="005730BF" w:rsidRPr="00E437CF" w:rsidRDefault="005730BF" w:rsidP="006B1C08">
      <w:pPr>
        <w:spacing w:after="0"/>
        <w:rPr>
          <w:rFonts w:cs="SHREE_GUJ_OTF_0768"/>
          <w:sz w:val="24"/>
          <w:szCs w:val="24"/>
        </w:rPr>
      </w:pPr>
    </w:p>
    <w:p w:rsidR="0017478B" w:rsidRPr="00E437CF" w:rsidRDefault="0017478B" w:rsidP="006E518F">
      <w:pPr>
        <w:pBdr>
          <w:bottom w:val="single" w:sz="4" w:space="1" w:color="auto"/>
        </w:pBdr>
        <w:rPr>
          <w:rFonts w:cs="SHREE_GUJ_OTF_0768"/>
          <w:sz w:val="24"/>
          <w:szCs w:val="24"/>
        </w:rPr>
      </w:pPr>
    </w:p>
    <w:p w:rsidR="0017478B" w:rsidRPr="00E437CF" w:rsidRDefault="0017478B" w:rsidP="0017478B">
      <w:pPr>
        <w:rPr>
          <w:rFonts w:cs="SHREE_GUJ_OTF_0768"/>
          <w:sz w:val="24"/>
          <w:szCs w:val="24"/>
        </w:rPr>
      </w:pPr>
    </w:p>
    <w:p w:rsidR="0017478B" w:rsidRPr="00E437CF" w:rsidRDefault="0017478B" w:rsidP="0017478B">
      <w:pPr>
        <w:rPr>
          <w:rFonts w:cs="SHREE_GUJ_OTF_0768"/>
          <w:sz w:val="24"/>
          <w:szCs w:val="24"/>
        </w:rPr>
      </w:pPr>
    </w:p>
    <w:p w:rsidR="0017478B" w:rsidRPr="00E437CF" w:rsidRDefault="0017478B" w:rsidP="0017478B">
      <w:pPr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tbl>
      <w:tblPr>
        <w:tblpPr w:leftFromText="180" w:rightFromText="180" w:vertAnchor="page" w:horzAnchor="margin" w:tblpXSpec="center" w:tblpY="252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02"/>
        <w:gridCol w:w="1417"/>
        <w:gridCol w:w="1003"/>
        <w:gridCol w:w="1196"/>
        <w:gridCol w:w="1213"/>
        <w:gridCol w:w="1375"/>
        <w:gridCol w:w="1487"/>
      </w:tblGrid>
      <w:tr w:rsidR="00C93AEE" w:rsidRPr="006A4A4E" w:rsidTr="007509DD">
        <w:trPr>
          <w:trHeight w:val="216"/>
        </w:trPr>
        <w:tc>
          <w:tcPr>
            <w:tcW w:w="10380" w:type="dxa"/>
            <w:gridSpan w:val="8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cs/>
                <w:lang w:eastAsia="en-IN"/>
              </w:rPr>
              <w:t>વિધાનસભા તારાંકિત પ્રશ્ન ક્રમાંક: ૧૫/૦૪/૨૨૬૦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234"/>
        </w:trPr>
        <w:tc>
          <w:tcPr>
            <w:tcW w:w="10380" w:type="dxa"/>
            <w:gridSpan w:val="8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cs/>
                <w:lang w:eastAsia="en-IN"/>
              </w:rPr>
              <w:t>માન.ધારાસભ્યશ્રી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cs/>
                <w:lang w:eastAsia="en-IN"/>
              </w:rPr>
              <w:t>અમિતભાઈ ચાવડા (આંકલાવ)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641"/>
        </w:trPr>
        <w:tc>
          <w:tcPr>
            <w:tcW w:w="10380" w:type="dxa"/>
            <w:gridSpan w:val="8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32"/>
                <w:szCs w:val="32"/>
                <w:cs/>
                <w:lang w:eastAsia="en-IN"/>
              </w:rPr>
              <w:t>પ</w:t>
            </w:r>
            <w:r w:rsidRPr="00C93AEE">
              <w:rPr>
                <w:rFonts w:ascii="Calibri" w:eastAsia="Times New Roman" w:hAnsi="Calibri" w:cs="SHREE_GUJ_OTF_0768" w:hint="cs"/>
                <w:b/>
                <w:bCs/>
                <w:color w:val="000000"/>
                <w:sz w:val="32"/>
                <w:szCs w:val="32"/>
                <w:cs/>
                <w:lang w:eastAsia="en-IN"/>
              </w:rPr>
              <w:t>ત્રક</w:t>
            </w:r>
          </w:p>
        </w:tc>
      </w:tr>
      <w:tr w:rsidR="00C93AEE" w:rsidRPr="006A4A4E" w:rsidTr="007509DD">
        <w:trPr>
          <w:trHeight w:val="516"/>
        </w:trPr>
        <w:tc>
          <w:tcPr>
            <w:tcW w:w="10380" w:type="dxa"/>
            <w:gridSpan w:val="8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તા.૦૧-૦૧-૨૦૨૨ થી તા.૩૧-૧૨-૨૦૨૨ અને તા.૦૧-૦૧-૨૦૨૩ થી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તા.૩૧-૧૨-૨૦૨૩ સુધીની રાષ્ટ્રીય અન્ન સલામતી કાયદો-૨૦૧૩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અન્નપૂર્ણા યોજના અને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વેલ્ફેર ઈન્સ્ટીટયુશન્સ અને હોસ્ટેલ યોજના અંતર્ગત કેન્દ્ર સરકાર તરફથી મળેલ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 અને ઉપાડનું પત્રક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150"/>
        </w:trPr>
        <w:tc>
          <w:tcPr>
            <w:tcW w:w="10380" w:type="dxa"/>
            <w:gridSpan w:val="8"/>
            <w:shd w:val="clear" w:color="auto" w:fill="auto"/>
            <w:noWrap/>
            <w:vAlign w:val="bottom"/>
            <w:hideMark/>
          </w:tcPr>
          <w:p w:rsidR="00C93AEE" w:rsidRPr="00C93AEE" w:rsidRDefault="00C93AEE" w:rsidP="007509DD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આંકડા લાખ મે.ટનમાં)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234"/>
        </w:trPr>
        <w:tc>
          <w:tcPr>
            <w:tcW w:w="10380" w:type="dxa"/>
            <w:gridSpan w:val="8"/>
            <w:shd w:val="clear" w:color="auto" w:fill="auto"/>
            <w:noWrap/>
            <w:vAlign w:val="bottom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ઘઉં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354"/>
        </w:trPr>
        <w:tc>
          <w:tcPr>
            <w:tcW w:w="587" w:type="dxa"/>
            <w:vMerge w:val="restart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02" w:type="dxa"/>
            <w:vMerge w:val="restart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વર્ષ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રાષ્ટ્રીય અન્ન સલામતી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કાયદો-૨૦૧૩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અન્નપૂર્ણા યોજના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વેલ્ફેર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ઈન્સ્ટીટયુશન્સ અને હોસ્ટેલ યોજના </w:t>
            </w:r>
          </w:p>
        </w:tc>
      </w:tr>
      <w:tr w:rsidR="00C93AEE" w:rsidRPr="006A4A4E" w:rsidTr="007509DD">
        <w:trPr>
          <w:trHeight w:val="275"/>
        </w:trPr>
        <w:tc>
          <w:tcPr>
            <w:tcW w:w="587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૧૧.૬૭૪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૧૧.૪૦૦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૯.૭૫૬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૯.૫૯૪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કુલ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૨૧.૪૩૦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૨૦.૯૯૪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239"/>
        </w:trPr>
        <w:tc>
          <w:tcPr>
            <w:tcW w:w="10380" w:type="dxa"/>
            <w:gridSpan w:val="8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ચોખા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426"/>
        </w:trPr>
        <w:tc>
          <w:tcPr>
            <w:tcW w:w="587" w:type="dxa"/>
            <w:vMerge w:val="restart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વર્ષ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રાષ્ટ્રીય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અન્ન સલામતી કાયદો-૨૦૧૩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અન્નપૂર્ણા યોજના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વેલ્ફેર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ઈન્સ્ટીટયુશન્સ અને હોસ્ટેલ યોજના 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૧૦.૧૯૫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૧૦.૧૭૯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૧૧.૬૯૯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૧૧.૬૫૭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કુલ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૨૧.૮૯૪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૨૧.૮૩૬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</w:tbl>
    <w:p w:rsidR="00C93AEE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C93AEE" w:rsidRPr="00E437CF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C93AEE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C93AEE" w:rsidRPr="00E437CF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6B1C08" w:rsidRPr="00E437CF" w:rsidRDefault="006B1C08" w:rsidP="0017478B">
      <w:pPr>
        <w:tabs>
          <w:tab w:val="left" w:pos="5175"/>
        </w:tabs>
        <w:rPr>
          <w:rFonts w:cs="SHREE_GUJ_OTF_0768"/>
          <w:sz w:val="24"/>
          <w:szCs w:val="24"/>
        </w:rPr>
      </w:pPr>
      <w:bookmarkStart w:id="0" w:name="_GoBack"/>
      <w:bookmarkEnd w:id="0"/>
    </w:p>
    <w:sectPr w:rsidR="006B1C08" w:rsidRPr="00E437CF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EF9"/>
    <w:multiLevelType w:val="hybridMultilevel"/>
    <w:tmpl w:val="64E4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0A27EA"/>
    <w:rsid w:val="000B01B4"/>
    <w:rsid w:val="000C0B60"/>
    <w:rsid w:val="001011CE"/>
    <w:rsid w:val="00156DE6"/>
    <w:rsid w:val="0017478B"/>
    <w:rsid w:val="00187C77"/>
    <w:rsid w:val="00206DD6"/>
    <w:rsid w:val="00207E6F"/>
    <w:rsid w:val="0025702E"/>
    <w:rsid w:val="0029501A"/>
    <w:rsid w:val="002B1387"/>
    <w:rsid w:val="003158CE"/>
    <w:rsid w:val="003C4D61"/>
    <w:rsid w:val="003E7C8E"/>
    <w:rsid w:val="0041674A"/>
    <w:rsid w:val="00474F96"/>
    <w:rsid w:val="00503336"/>
    <w:rsid w:val="0056117B"/>
    <w:rsid w:val="005730BF"/>
    <w:rsid w:val="006619E2"/>
    <w:rsid w:val="006B1C08"/>
    <w:rsid w:val="006D79E8"/>
    <w:rsid w:val="006E518F"/>
    <w:rsid w:val="007A4869"/>
    <w:rsid w:val="007C11E2"/>
    <w:rsid w:val="00804BDD"/>
    <w:rsid w:val="008876D7"/>
    <w:rsid w:val="008B3255"/>
    <w:rsid w:val="008C2A3D"/>
    <w:rsid w:val="009119E5"/>
    <w:rsid w:val="009C4F4E"/>
    <w:rsid w:val="00A0037F"/>
    <w:rsid w:val="00A03405"/>
    <w:rsid w:val="00A44A7B"/>
    <w:rsid w:val="00A86AB8"/>
    <w:rsid w:val="00AD03DE"/>
    <w:rsid w:val="00AE0594"/>
    <w:rsid w:val="00AF5389"/>
    <w:rsid w:val="00AF545D"/>
    <w:rsid w:val="00BF20BF"/>
    <w:rsid w:val="00C1740C"/>
    <w:rsid w:val="00C267B5"/>
    <w:rsid w:val="00C93AEE"/>
    <w:rsid w:val="00D75426"/>
    <w:rsid w:val="00D97A71"/>
    <w:rsid w:val="00DA33C2"/>
    <w:rsid w:val="00DB1FF7"/>
    <w:rsid w:val="00E437CF"/>
    <w:rsid w:val="00EB6E96"/>
    <w:rsid w:val="00F90579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518F"/>
    <w:pPr>
      <w:spacing w:after="0" w:line="240" w:lineRule="auto"/>
    </w:pPr>
    <w:rPr>
      <w:rFonts w:ascii="Calibri" w:eastAsia="Calibri" w:hAnsi="Calibri" w:cs="Shrut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E518F"/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72</cp:revision>
  <cp:lastPrinted>2024-02-14T13:57:00Z</cp:lastPrinted>
  <dcterms:created xsi:type="dcterms:W3CDTF">2024-01-31T05:57:00Z</dcterms:created>
  <dcterms:modified xsi:type="dcterms:W3CDTF">2024-02-14T13:57:00Z</dcterms:modified>
</cp:coreProperties>
</file>