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15" w:rsidRPr="00244F15" w:rsidRDefault="00994915" w:rsidP="00994915">
      <w:pPr>
        <w:spacing w:after="0" w:line="240" w:lineRule="auto"/>
        <w:jc w:val="center"/>
        <w:rPr>
          <w:rFonts w:cs="SHREE_GUJ_OTF_0768"/>
          <w:b/>
          <w:bCs/>
          <w:sz w:val="60"/>
          <w:szCs w:val="60"/>
        </w:rPr>
      </w:pPr>
      <w:r w:rsidRPr="00244F15">
        <w:rPr>
          <w:rFonts w:cs="SHREE_GUJ_OTF_0768"/>
          <w:b/>
          <w:bCs/>
          <w:sz w:val="60"/>
          <w:szCs w:val="60"/>
          <w:cs/>
        </w:rPr>
        <w:t>12</w:t>
      </w:r>
    </w:p>
    <w:p w:rsidR="00994915" w:rsidRDefault="00994915" w:rsidP="00994915">
      <w:pPr>
        <w:spacing w:after="0" w:line="240" w:lineRule="auto"/>
        <w:jc w:val="center"/>
        <w:rPr>
          <w:rFonts w:cs="SHREE_GUJ_OTF_0760"/>
          <w:sz w:val="24"/>
          <w:szCs w:val="24"/>
        </w:rPr>
      </w:pPr>
    </w:p>
    <w:p w:rsidR="00994915" w:rsidRPr="00592F11" w:rsidRDefault="00994915" w:rsidP="00994915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592F11">
        <w:rPr>
          <w:rFonts w:cs="SHREE_GUJ_OTF_0768"/>
          <w:b/>
          <w:bCs/>
          <w:sz w:val="24"/>
          <w:szCs w:val="24"/>
          <w:cs/>
        </w:rPr>
        <w:t>રાજ્યમાં બોર્ડ ઓફ નોમિની કોર્ટ બાબત</w:t>
      </w:r>
    </w:p>
    <w:p w:rsidR="00994915" w:rsidRPr="00592F11" w:rsidRDefault="00994915" w:rsidP="00994915">
      <w:pPr>
        <w:tabs>
          <w:tab w:val="left" w:pos="1080"/>
        </w:tabs>
        <w:jc w:val="both"/>
        <w:rPr>
          <w:rFonts w:cs="SHREE_GUJ_OTF_0768"/>
          <w:sz w:val="24"/>
          <w:szCs w:val="24"/>
        </w:rPr>
      </w:pPr>
      <w:r w:rsidRPr="00592F11">
        <w:rPr>
          <w:rFonts w:cs="SHREE_GUJ_OTF_0768"/>
          <w:b/>
          <w:bCs/>
          <w:sz w:val="24"/>
          <w:szCs w:val="24"/>
        </w:rPr>
        <w:t>*15</w:t>
      </w:r>
      <w:r w:rsidRPr="00592F11">
        <w:rPr>
          <w:rFonts w:cs="SHREE_GUJ_OTF_0768" w:hint="cs"/>
          <w:b/>
          <w:bCs/>
          <w:sz w:val="24"/>
          <w:szCs w:val="24"/>
          <w:cs/>
        </w:rPr>
        <w:t>/</w:t>
      </w:r>
      <w:r w:rsidRPr="00592F11">
        <w:rPr>
          <w:rFonts w:cs="SHREE_GUJ_OTF_0768"/>
          <w:b/>
          <w:bCs/>
          <w:sz w:val="24"/>
          <w:szCs w:val="24"/>
        </w:rPr>
        <w:t>4</w:t>
      </w:r>
      <w:r w:rsidRPr="00592F11">
        <w:rPr>
          <w:rFonts w:cs="SHREE_GUJ_OTF_0768" w:hint="cs"/>
          <w:b/>
          <w:bCs/>
          <w:sz w:val="24"/>
          <w:szCs w:val="24"/>
          <w:cs/>
        </w:rPr>
        <w:t>/</w:t>
      </w:r>
      <w:r w:rsidRPr="00592F11">
        <w:rPr>
          <w:rFonts w:cs="SHREE_GUJ_OTF_0768"/>
          <w:b/>
          <w:bCs/>
          <w:sz w:val="24"/>
          <w:szCs w:val="24"/>
        </w:rPr>
        <w:t>2534</w:t>
      </w:r>
      <w:r w:rsidRPr="00592F11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B7760B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Pr="00592F11">
        <w:rPr>
          <w:rFonts w:cs="SHREE_GUJ_OTF_0768"/>
          <w:b/>
          <w:bCs/>
          <w:sz w:val="24"/>
          <w:szCs w:val="24"/>
          <w:cs/>
        </w:rPr>
        <w:t>કીરીટકુમાર ચીમનલાલ પટેલ (પાટણ)</w:t>
      </w:r>
      <w:r w:rsidRPr="00592F11">
        <w:rPr>
          <w:rFonts w:cs="SHREE_GUJ_OTF_0768"/>
          <w:b/>
          <w:bCs/>
          <w:sz w:val="24"/>
          <w:szCs w:val="24"/>
        </w:rPr>
        <w:t>:</w:t>
      </w:r>
      <w:r w:rsidRPr="00592F11">
        <w:rPr>
          <w:rFonts w:cs="SHREE_GUJ_OTF_0768" w:hint="cs"/>
          <w:b/>
          <w:bCs/>
          <w:sz w:val="24"/>
          <w:szCs w:val="24"/>
          <w:cs/>
        </w:rPr>
        <w:t xml:space="preserve"> માનનીય સહકાર મંત્રીશ્ર</w:t>
      </w:r>
      <w:proofErr w:type="gramStart"/>
      <w:r w:rsidRPr="00592F11">
        <w:rPr>
          <w:rFonts w:cs="SHREE_GUJ_OTF_0768" w:hint="cs"/>
          <w:b/>
          <w:bCs/>
          <w:sz w:val="24"/>
          <w:szCs w:val="24"/>
          <w:cs/>
        </w:rPr>
        <w:t>ી(</w:t>
      </w:r>
      <w:proofErr w:type="gramEnd"/>
      <w:r w:rsidRPr="00592F11">
        <w:rPr>
          <w:rFonts w:cs="SHREE_GUJ_OTF_0768" w:hint="cs"/>
          <w:b/>
          <w:bCs/>
          <w:sz w:val="24"/>
          <w:szCs w:val="24"/>
          <w:cs/>
        </w:rPr>
        <w:t>રાજ્ય કક્ષા)</w:t>
      </w:r>
      <w:r w:rsidRPr="00592F11">
        <w:rPr>
          <w:rFonts w:cs="SHREE_GUJ_OTF_0768" w:hint="cs"/>
          <w:sz w:val="24"/>
          <w:szCs w:val="24"/>
          <w:cs/>
        </w:rPr>
        <w:t>જણાવવા કૃપા કરશે કે:-</w:t>
      </w:r>
    </w:p>
    <w:p w:rsidR="00994915" w:rsidRPr="00592F11" w:rsidRDefault="00994915" w:rsidP="00994915">
      <w:pPr>
        <w:spacing w:after="0" w:line="240" w:lineRule="auto"/>
        <w:rPr>
          <w:rFonts w:asciiTheme="minorBidi" w:hAnsiTheme="minorBidi" w:cs="SHREE_GUJ_OTF_0768"/>
          <w:sz w:val="24"/>
          <w:szCs w:val="24"/>
        </w:rPr>
      </w:pPr>
    </w:p>
    <w:tbl>
      <w:tblPr>
        <w:tblStyle w:val="TableGrid"/>
        <w:tblW w:w="847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408"/>
        <w:gridCol w:w="644"/>
        <w:gridCol w:w="3777"/>
      </w:tblGrid>
      <w:tr w:rsidR="00994915" w:rsidRPr="00592F11" w:rsidTr="008E2ACE">
        <w:trPr>
          <w:trHeight w:val="596"/>
        </w:trPr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408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92F11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777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92F11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94915" w:rsidRPr="00592F11" w:rsidTr="008E2ACE">
        <w:trPr>
          <w:trHeight w:val="1278"/>
        </w:trPr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center"/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408" w:type="dxa"/>
          </w:tcPr>
          <w:p w:rsidR="00994915" w:rsidRPr="00592F11" w:rsidRDefault="00994915" w:rsidP="008E2ACE">
            <w:pPr>
              <w:tabs>
                <w:tab w:val="left" w:pos="1080"/>
              </w:tabs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તા.૩૧/૧૨/૨૦૨૩ ની સ્થિતિએ રાજ્યમાં સહકાર પ્રભાગના તાબા હેઠળ</w:t>
            </w:r>
            <w:r w:rsidR="00315076">
              <w:rPr>
                <w:rFonts w:cs="SHREE_GUJ_OTF_0768"/>
                <w:sz w:val="24"/>
                <w:szCs w:val="24"/>
                <w:cs/>
              </w:rPr>
              <w:t xml:space="preserve"> બોર્ડ ઓફ નોમિની કોર્ટ કેટલી છે</w:t>
            </w:r>
            <w:r w:rsidR="00315076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left"/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777" w:type="dxa"/>
          </w:tcPr>
          <w:p w:rsidR="00994915" w:rsidRPr="00592F11" w:rsidRDefault="00994915" w:rsidP="008E2ACE">
            <w:pPr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૧૫ (પંદર)</w:t>
            </w:r>
          </w:p>
        </w:tc>
      </w:tr>
      <w:tr w:rsidR="00994915" w:rsidRPr="00592F11" w:rsidTr="008E2ACE">
        <w:trPr>
          <w:trHeight w:val="1980"/>
        </w:trPr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408" w:type="dxa"/>
          </w:tcPr>
          <w:p w:rsidR="00994915" w:rsidRPr="00592F11" w:rsidRDefault="00994915" w:rsidP="008E2ACE">
            <w:pPr>
              <w:tabs>
                <w:tab w:val="left" w:pos="1080"/>
              </w:tabs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 xml:space="preserve">તે પૈકી કેટલી કોર્ટમાં કાયમી નિમણૂંક થયેલ અધિકારીઓ દ્વારા ચલાવવામાં આવે છે </w:t>
            </w:r>
            <w:bookmarkStart w:id="0" w:name="_GoBack"/>
            <w:bookmarkEnd w:id="0"/>
            <w:r w:rsidRPr="00592F11">
              <w:rPr>
                <w:rFonts w:cs="SHREE_GUJ_OTF_0768"/>
                <w:sz w:val="24"/>
                <w:szCs w:val="24"/>
                <w:cs/>
              </w:rPr>
              <w:t>અને કેટલી કોર્ટનો ચાર્જ અન્ય અધિકારીઓને સોંપવામાં આવેલ છે</w:t>
            </w:r>
            <w:r w:rsidRPr="00592F11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592F11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994915" w:rsidRPr="00592F11" w:rsidRDefault="00994915" w:rsidP="008E2ACE">
            <w:pPr>
              <w:tabs>
                <w:tab w:val="left" w:pos="1080"/>
              </w:tabs>
              <w:ind w:left="72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left"/>
              <w:rPr>
                <w:rFonts w:cs="SHREE_GUJ_OTF_0768"/>
                <w:sz w:val="24"/>
                <w:szCs w:val="24"/>
                <w:cs/>
              </w:rPr>
            </w:pPr>
            <w:r w:rsidRPr="00592F11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77" w:type="dxa"/>
          </w:tcPr>
          <w:p w:rsidR="00994915" w:rsidRPr="00592F11" w:rsidRDefault="00994915" w:rsidP="008E2ACE">
            <w:pPr>
              <w:tabs>
                <w:tab w:val="left" w:pos="1080"/>
              </w:tabs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તા.૩૧।૧૨।૨૦૨૩ ની સ્થિતિએ ૧૫(પંદર) કોર્ટ પૈકી ૮ (આઠ) કોર્ટમાં કરાર આધારિત નિવૃત્ત સિવિલ જજ</w:t>
            </w:r>
            <w:r w:rsidRPr="00592F11">
              <w:rPr>
                <w:rFonts w:cs="SHREE_GUJ_OTF_0768" w:hint="cs"/>
                <w:sz w:val="24"/>
                <w:szCs w:val="24"/>
                <w:cs/>
              </w:rPr>
              <w:t>શ્રી</w:t>
            </w:r>
            <w:r w:rsidRPr="00592F11">
              <w:rPr>
                <w:rFonts w:cs="SHREE_GUJ_OTF_0768"/>
                <w:sz w:val="24"/>
                <w:szCs w:val="24"/>
                <w:cs/>
              </w:rPr>
              <w:t>ઓની નિમણૂંક કરવામાં આવેલ હતી. અને ૦૨(બે) કોર્ટનો અન્ય અધિકારીશ્રીને ચાર્જ સોપવામાં આવેલ હતો.</w:t>
            </w:r>
          </w:p>
        </w:tc>
      </w:tr>
      <w:tr w:rsidR="00994915" w:rsidRPr="00592F11" w:rsidTr="008E2ACE">
        <w:trPr>
          <w:trHeight w:val="2428"/>
        </w:trPr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408" w:type="dxa"/>
          </w:tcPr>
          <w:p w:rsidR="00994915" w:rsidRPr="00592F11" w:rsidRDefault="00994915" w:rsidP="008E2ACE">
            <w:pPr>
              <w:tabs>
                <w:tab w:val="left" w:pos="1080"/>
              </w:tabs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ઉક્ત તમામ કોર્ટમાં કયા સુધીમાં કાયમી નિમણૂંક કરવામાં આવશે</w:t>
            </w:r>
            <w:r w:rsidRPr="00592F11">
              <w:rPr>
                <w:rFonts w:cs="SHREE_GUJ_OTF_0768"/>
                <w:sz w:val="24"/>
                <w:szCs w:val="24"/>
              </w:rPr>
              <w:t>?</w:t>
            </w:r>
          </w:p>
          <w:p w:rsidR="00994915" w:rsidRPr="00592F11" w:rsidRDefault="00994915" w:rsidP="008E2ACE">
            <w:pPr>
              <w:tabs>
                <w:tab w:val="left" w:pos="1080"/>
              </w:tabs>
              <w:ind w:left="72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left"/>
              <w:rPr>
                <w:rFonts w:cs="SHREE_GUJ_OTF_0768"/>
                <w:sz w:val="24"/>
                <w:szCs w:val="24"/>
                <w:cs/>
              </w:rPr>
            </w:pPr>
            <w:r w:rsidRPr="00592F11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77" w:type="dxa"/>
          </w:tcPr>
          <w:p w:rsidR="00994915" w:rsidRPr="00592F11" w:rsidRDefault="00994915" w:rsidP="008E2ACE">
            <w:pPr>
              <w:tabs>
                <w:tab w:val="left" w:pos="1080"/>
              </w:tabs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 xml:space="preserve">કુલ -૧૫(પંદર) કોર્ટ પૈકી ૦૭(સાત) કોર્ટની જગ્યા ખાલી હતી. તે પૈકી </w:t>
            </w:r>
            <w:r w:rsidRPr="00592F11">
              <w:rPr>
                <w:rFonts w:cs="SHREE_GUJ_OTF_0768"/>
                <w:sz w:val="24"/>
                <w:szCs w:val="24"/>
              </w:rPr>
              <w:t>03(</w:t>
            </w:r>
            <w:r w:rsidRPr="00592F11">
              <w:rPr>
                <w:rFonts w:cs="SHREE_GUJ_OTF_0768"/>
                <w:sz w:val="24"/>
                <w:szCs w:val="24"/>
                <w:cs/>
              </w:rPr>
              <w:t>ત્રણ) કોર્ટમાં તા.૦૩/૦૧/૨૦૨૪ ની અધિસૂચનાથી તથા ૦૧ (એક) કોર્ટમાં તા.૨૨/૦૧/૨૦૨૪ની અધિસૂચનાથી નિવૃત્ત સિવિલ જજશ્રીને કરાર આધારિત નિમણૂંક આપવામાં આવેલ છે. ખાલી જગ્યાઓ પર નિમણૂંક માટેની બાબત કાર્યવાહી હેઠળ છે.</w:t>
            </w:r>
          </w:p>
        </w:tc>
      </w:tr>
    </w:tbl>
    <w:p w:rsidR="00994915" w:rsidRDefault="00994915" w:rsidP="00994915">
      <w:pPr>
        <w:spacing w:after="0" w:line="240" w:lineRule="auto"/>
        <w:rPr>
          <w:rFonts w:asciiTheme="minorBidi" w:hAnsiTheme="minorBidi" w:cs="SHREE_GUJ_OTF_0768"/>
          <w:sz w:val="24"/>
          <w:szCs w:val="24"/>
        </w:rPr>
      </w:pPr>
    </w:p>
    <w:p w:rsidR="00994915" w:rsidRDefault="00994915" w:rsidP="00994915">
      <w:pPr>
        <w:spacing w:after="0" w:line="240" w:lineRule="auto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  <w:cs/>
        </w:rPr>
        <w:t>--------------------</w:t>
      </w:r>
    </w:p>
    <w:p w:rsidR="00994915" w:rsidRDefault="00994915" w:rsidP="00994915">
      <w:pPr>
        <w:spacing w:after="0" w:line="240" w:lineRule="auto"/>
        <w:rPr>
          <w:rFonts w:asciiTheme="minorBidi" w:hAnsiTheme="minorBidi" w:cs="SHREE_GUJ_OTF_0768"/>
          <w:sz w:val="24"/>
          <w:szCs w:val="24"/>
        </w:rPr>
      </w:pPr>
    </w:p>
    <w:p w:rsidR="008D1947" w:rsidRDefault="008D1947"/>
    <w:sectPr w:rsidR="008D1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21"/>
    <w:rsid w:val="001D7121"/>
    <w:rsid w:val="00315076"/>
    <w:rsid w:val="008D1947"/>
    <w:rsid w:val="00994915"/>
    <w:rsid w:val="00B7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710E6-58C7-4CFF-830E-B9219B6E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91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91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2024-02-21T10:27:00Z</dcterms:created>
  <dcterms:modified xsi:type="dcterms:W3CDTF">2024-02-27T09:41:00Z</dcterms:modified>
</cp:coreProperties>
</file>