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6E" w:rsidRPr="006D5460" w:rsidRDefault="00806B6E" w:rsidP="00806B6E">
      <w:pPr>
        <w:pStyle w:val="NoSpacing"/>
        <w:ind w:right="540" w:firstLine="72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6D5460">
        <w:rPr>
          <w:rFonts w:asciiTheme="minorBidi" w:hAnsiTheme="minorBidi" w:cs="SHREE_GUJ_OTF_0768"/>
          <w:b/>
          <w:bCs/>
          <w:sz w:val="60"/>
          <w:szCs w:val="60"/>
        </w:rPr>
        <w:t>4</w:t>
      </w:r>
    </w:p>
    <w:p w:rsidR="00A03A31" w:rsidRPr="00164C20" w:rsidRDefault="003224C0" w:rsidP="00806B6E">
      <w:pPr>
        <w:pStyle w:val="NoSpacing"/>
        <w:ind w:right="540"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મેડીકલ કોલેજોમાં સ્નાતક અને</w:t>
      </w:r>
      <w:r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અનુસ્નાતક</w:t>
      </w:r>
      <w:r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ની જગ્યાઓ</w:t>
      </w:r>
    </w:p>
    <w:p w:rsidR="00B9740D" w:rsidRPr="00164C20" w:rsidRDefault="007032E4" w:rsidP="00806B6E">
      <w:pPr>
        <w:pStyle w:val="NoSpacing"/>
        <w:ind w:right="-630"/>
        <w:rPr>
          <w:rFonts w:cs="SHREE_GUJ_OTF_0768"/>
          <w:sz w:val="24"/>
          <w:szCs w:val="24"/>
        </w:rPr>
      </w:pPr>
      <w:r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   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170119" w:rsidRPr="00164C20">
        <w:rPr>
          <w:rFonts w:asciiTheme="minorBidi" w:hAnsiTheme="minorBidi" w:cs="SHREE_GUJ_OTF_0768"/>
          <w:sz w:val="24"/>
          <w:szCs w:val="24"/>
        </w:rPr>
        <w:t>15/4/</w:t>
      </w:r>
      <w:r w:rsidR="003224C0" w:rsidRPr="00164C20">
        <w:rPr>
          <w:rFonts w:asciiTheme="minorBidi" w:hAnsiTheme="minorBidi" w:cs="SHREE_GUJ_OTF_0768"/>
          <w:sz w:val="24"/>
          <w:szCs w:val="24"/>
        </w:rPr>
        <w:t>2598</w:t>
      </w:r>
      <w:r w:rsidR="008A21AC">
        <w:rPr>
          <w:rFonts w:asciiTheme="minorBidi" w:hAnsiTheme="minorBidi" w:cs="SHREE_GUJ_OTF_0768"/>
          <w:sz w:val="24"/>
          <w:szCs w:val="24"/>
        </w:rPr>
        <w:t xml:space="preserve"> </w:t>
      </w:r>
      <w:r w:rsidR="003224C0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3224C0"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અમિત ચાવડ</w:t>
      </w:r>
      <w:proofErr w:type="gramStart"/>
      <w:r w:rsidR="003224C0"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ા(</w:t>
      </w:r>
      <w:proofErr w:type="gramEnd"/>
      <w:r w:rsidR="003224C0"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>આંકલાવ)</w:t>
      </w:r>
      <w:r w:rsidR="003224C0" w:rsidRPr="00164C20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B9740D" w:rsidRPr="00164C20">
        <w:rPr>
          <w:rFonts w:asciiTheme="minorBidi" w:hAnsiTheme="minorBidi" w:cs="SHREE_GUJ_OTF_0768"/>
          <w:sz w:val="24"/>
          <w:szCs w:val="24"/>
          <w:cs/>
        </w:rPr>
        <w:t>: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માનનીય આરોગ્ય મંત્રીશ્રી</w:t>
      </w:r>
      <w:r w:rsidRPr="00164C20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Pr="00164C20">
        <w:rPr>
          <w:rFonts w:asciiTheme="minorBidi" w:hAnsiTheme="minorBidi" w:cs="SHREE_GUJ_OTF_0768"/>
          <w:sz w:val="24"/>
          <w:szCs w:val="24"/>
        </w:rPr>
        <w:t>,-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64"/>
        <w:gridCol w:w="3862"/>
        <w:gridCol w:w="560"/>
        <w:gridCol w:w="5212"/>
      </w:tblGrid>
      <w:tr w:rsidR="00A03A31" w:rsidRPr="00164C20" w:rsidTr="00025D9D">
        <w:trPr>
          <w:trHeight w:val="512"/>
        </w:trPr>
        <w:tc>
          <w:tcPr>
            <w:tcW w:w="465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873" w:type="dxa"/>
            <w:hideMark/>
          </w:tcPr>
          <w:p w:rsidR="00A03A31" w:rsidRPr="008A21AC" w:rsidRDefault="00A03A31" w:rsidP="00B73A9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A21AC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A03A31" w:rsidRPr="008A21AC" w:rsidRDefault="00A03A31" w:rsidP="00B73A9B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A21AC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A03A31" w:rsidRPr="00164C20" w:rsidTr="00025D9D">
        <w:trPr>
          <w:trHeight w:val="1335"/>
        </w:trPr>
        <w:tc>
          <w:tcPr>
            <w:tcW w:w="465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73" w:type="dxa"/>
            <w:hideMark/>
          </w:tcPr>
          <w:p w:rsidR="00A03A31" w:rsidRPr="00164C20" w:rsidRDefault="00A03A31" w:rsidP="00B73A9B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164C20">
              <w:rPr>
                <w:rFonts w:cs="SHREE_GUJ_OTF_0768"/>
                <w:sz w:val="24"/>
                <w:szCs w:val="24"/>
                <w:cs/>
              </w:rPr>
              <w:t>રાજ્ય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માં કેટલી સરકારી મેડીકલ કોલેજો ક્યારથી કાર્યરત છે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40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તા.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૩૧-૧૨-૨૦૨૩ની સ્થિતિએ રાજ્યમાં ૬ (છ) સરકારી મેડીકલ કોલેજો</w:t>
            </w:r>
            <w:r w:rsidRPr="00164C20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કાર્યરત છે</w:t>
            </w:r>
            <w:r w:rsidRPr="00164C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જેની</w:t>
            </w:r>
            <w:bookmarkStart w:id="0" w:name="_GoBack"/>
            <w:bookmarkEnd w:id="0"/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વિગતો નીચે મુજબ છે.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74"/>
              <w:gridCol w:w="1312"/>
            </w:tblGrid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મેડીકલ કોલેજનું નામ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સ્થાપના વર્ષ 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બી.જે.મેડીકલ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૧૮૭૧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સરકારી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વડોદરા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૧૯૪૯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સરકારી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સુરત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૧૯૬૪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એમ.પી.શાહ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જાનમગર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૧૯૫૪ </w:t>
                  </w:r>
                </w:p>
              </w:tc>
            </w:tr>
            <w:tr w:rsidR="00A03A31" w:rsidRPr="00164C20" w:rsidTr="00B73A9B"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પી.ડી.યુ.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૧૯૯૫</w:t>
                  </w:r>
                </w:p>
              </w:tc>
            </w:tr>
            <w:tr w:rsidR="00A03A31" w:rsidRPr="00164C20" w:rsidTr="00B73A9B">
              <w:trPr>
                <w:trHeight w:val="58"/>
              </w:trPr>
              <w:tc>
                <w:tcPr>
                  <w:tcW w:w="4212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સરકારી મેડીકલ કોલેજ</w:t>
                  </w:r>
                  <w:r w:rsidRPr="00164C20">
                    <w:rPr>
                      <w:rFonts w:cs="SHREE_GUJ_OTF_0768"/>
                      <w:sz w:val="24"/>
                      <w:szCs w:val="24"/>
                    </w:rPr>
                    <w:t xml:space="preserve">, </w:t>
                  </w: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ભાવનગર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૧૯૯૫ </w:t>
                  </w:r>
                </w:p>
              </w:tc>
            </w:tr>
          </w:tbl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A03A31" w:rsidRPr="00164C20" w:rsidTr="00025D9D">
        <w:trPr>
          <w:trHeight w:val="1353"/>
        </w:trPr>
        <w:tc>
          <w:tcPr>
            <w:tcW w:w="465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73" w:type="dxa"/>
            <w:hideMark/>
          </w:tcPr>
          <w:p w:rsidR="00A03A31" w:rsidRPr="00164C20" w:rsidRDefault="00A03A31" w:rsidP="00B73A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છેલ્‍લા બે વર્ષમાં કેટલી નવી સરકારી અને ખાનગી મેડીકલ કોલેજોને મંજૂરી આપવામાં આવી,  </w:t>
            </w:r>
          </w:p>
        </w:tc>
        <w:tc>
          <w:tcPr>
            <w:tcW w:w="540" w:type="dxa"/>
            <w:hideMark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ઉક્ત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સ્થિતિએ છેલ્લા બે વર્ષમાં નીચે મુજબ નવી મેડીકલ કોલેજોને મંજૂરી આપવામાં આવેલ છે.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3"/>
              <w:gridCol w:w="1200"/>
              <w:gridCol w:w="1183"/>
            </w:tblGrid>
            <w:tr w:rsidR="00A03A31" w:rsidRPr="00164C20" w:rsidTr="00B73A9B">
              <w:trPr>
                <w:trHeight w:val="321"/>
                <w:jc w:val="center"/>
              </w:trPr>
              <w:tc>
                <w:tcPr>
                  <w:tcW w:w="2857" w:type="dxa"/>
                  <w:vMerge w:val="restart"/>
                  <w:vAlign w:val="center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કોલેજનો</w:t>
                  </w: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પ્રકાર</w:t>
                  </w:r>
                </w:p>
              </w:tc>
              <w:tc>
                <w:tcPr>
                  <w:tcW w:w="2677" w:type="dxa"/>
                  <w:gridSpan w:val="2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</w:tr>
            <w:tr w:rsidR="00A03A31" w:rsidRPr="00164C20" w:rsidTr="00B73A9B">
              <w:trPr>
                <w:trHeight w:val="320"/>
                <w:jc w:val="center"/>
              </w:trPr>
              <w:tc>
                <w:tcPr>
                  <w:tcW w:w="2857" w:type="dxa"/>
                  <w:vMerge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A03A31" w:rsidRPr="00164C20" w:rsidTr="00B73A9B">
              <w:trPr>
                <w:trHeight w:val="206"/>
                <w:jc w:val="center"/>
              </w:trPr>
              <w:tc>
                <w:tcPr>
                  <w:tcW w:w="285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સરકારી </w:t>
                  </w: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A03A31" w:rsidRPr="00164C20" w:rsidTr="00B73A9B">
              <w:trPr>
                <w:trHeight w:val="206"/>
                <w:jc w:val="center"/>
              </w:trPr>
              <w:tc>
                <w:tcPr>
                  <w:tcW w:w="285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જી.એમ.ઈ.આર.એસ. </w:t>
                  </w:r>
                </w:p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(રાજ્ય સરકાર દ્વારા સંચાલિત)</w:t>
                  </w: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A03A31" w:rsidRPr="00164C20" w:rsidTr="00B73A9B">
              <w:trPr>
                <w:trHeight w:val="206"/>
                <w:jc w:val="center"/>
              </w:trPr>
              <w:tc>
                <w:tcPr>
                  <w:tcW w:w="285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350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327" w:type="dxa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</w:tbl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03A31" w:rsidRPr="00164C20" w:rsidTr="00025D9D">
        <w:trPr>
          <w:trHeight w:val="1353"/>
        </w:trPr>
        <w:tc>
          <w:tcPr>
            <w:tcW w:w="465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873" w:type="dxa"/>
          </w:tcPr>
          <w:p w:rsidR="00A03A31" w:rsidRPr="00164C20" w:rsidRDefault="00A03A31" w:rsidP="00B73A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ઉક્ત સ્થિતિએ સરકારી અને ખાનગી મેડીકલ કોલેજોમાં સ્નાતક અને અનુસ્નાતક કક્ષાએ કેટલી બેઠકો છે</w:t>
            </w:r>
            <w:r w:rsidRPr="00164C2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0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સરકારી અને ખાનગી મેડીકલ કોલેજોમાં સ્નાતક અને અનુસ્નાતક કક્ષાની બેઠકો નીચે મુજબ છે.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987"/>
              <w:gridCol w:w="1446"/>
            </w:tblGrid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કોલેજનો પ્રકાર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સ્નાતક બેઠકો 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164C20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અનુસ્નાતક બેઠકો 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સરકારી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૧૪૦૦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૧૩૨૯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A03A31">
                  <w:pPr>
                    <w:tabs>
                      <w:tab w:val="left" w:pos="1328"/>
                    </w:tabs>
                    <w:spacing w:after="0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lastRenderedPageBreak/>
                    <w:t xml:space="preserve">જી.એમ.ઈ.આર.એસ. </w:t>
                  </w:r>
                </w:p>
                <w:p w:rsidR="00A03A31" w:rsidRPr="00164C20" w:rsidRDefault="00A03A31" w:rsidP="00A03A31">
                  <w:pPr>
                    <w:tabs>
                      <w:tab w:val="left" w:pos="1328"/>
                    </w:tabs>
                    <w:spacing w:after="0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/>
                      <w:sz w:val="24"/>
                      <w:szCs w:val="24"/>
                      <w:cs/>
                    </w:rPr>
                    <w:t>(રાજ્ય સરકાર દ્વારા સંચાલિત)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૨૧૦૦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૧૧૪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ખાનગી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૩૫૦૦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૧૩૧૮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એઇમ્સ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૫૦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A03A31" w:rsidRPr="00164C20" w:rsidTr="00B73A9B">
              <w:trPr>
                <w:jc w:val="center"/>
              </w:trPr>
              <w:tc>
                <w:tcPr>
                  <w:tcW w:w="285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૭૦૫૦</w:t>
                  </w:r>
                </w:p>
              </w:tc>
              <w:tc>
                <w:tcPr>
                  <w:tcW w:w="1597" w:type="dxa"/>
                  <w:shd w:val="clear" w:color="auto" w:fill="auto"/>
                </w:tcPr>
                <w:p w:rsidR="00A03A31" w:rsidRPr="00164C20" w:rsidRDefault="00A03A31" w:rsidP="00B73A9B">
                  <w:pPr>
                    <w:tabs>
                      <w:tab w:val="left" w:pos="1328"/>
                    </w:tabs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164C20">
                    <w:rPr>
                      <w:rFonts w:cs="SHREE_GUJ_OTF_0768" w:hint="cs"/>
                      <w:sz w:val="24"/>
                      <w:szCs w:val="24"/>
                      <w:cs/>
                    </w:rPr>
                    <w:t>૨૭૬૧</w:t>
                  </w:r>
                </w:p>
              </w:tc>
            </w:tr>
          </w:tbl>
          <w:p w:rsidR="00A03A31" w:rsidRPr="00164C20" w:rsidRDefault="00A03A31" w:rsidP="00B73A9B">
            <w:pPr>
              <w:tabs>
                <w:tab w:val="left" w:pos="1328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03A31" w:rsidRPr="00164C20" w:rsidTr="00025D9D">
        <w:trPr>
          <w:trHeight w:val="1353"/>
        </w:trPr>
        <w:tc>
          <w:tcPr>
            <w:tcW w:w="465" w:type="dxa"/>
          </w:tcPr>
          <w:p w:rsidR="00A03A31" w:rsidRPr="00164C20" w:rsidRDefault="00A03A31" w:rsidP="00B73A9B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64C20">
              <w:rPr>
                <w:rFonts w:asciiTheme="minorBidi" w:hAnsiTheme="minorBidi" w:cs="SHREE_GUJ_OTF_0768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3873" w:type="dxa"/>
          </w:tcPr>
          <w:p w:rsidR="00A03A31" w:rsidRPr="00164C20" w:rsidRDefault="00A03A31" w:rsidP="00B73A9B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ઉક્ત સ્થિતિએ સરકારી અને ખાનગી મેડીકલ કોલેજોમાં સ્નાતક અને અનુસ્નાતક અભ્યાસક્રમની ફી કેટલી મંજૂર કરવામાં આવેલ છે</w:t>
            </w:r>
            <w:r w:rsidRPr="00164C20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40" w:type="dxa"/>
          </w:tcPr>
          <w:p w:rsidR="00A03A31" w:rsidRPr="00164C20" w:rsidRDefault="00A03A31" w:rsidP="00B73A9B">
            <w:pPr>
              <w:tabs>
                <w:tab w:val="left" w:pos="1328"/>
              </w:tabs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5220" w:type="dxa"/>
          </w:tcPr>
          <w:p w:rsidR="00A03A31" w:rsidRPr="00164C20" w:rsidRDefault="00A03A31" w:rsidP="00B73A9B">
            <w:pPr>
              <w:numPr>
                <w:ilvl w:val="0"/>
                <w:numId w:val="1"/>
              </w:numPr>
              <w:spacing w:after="0" w:line="240" w:lineRule="auto"/>
              <w:ind w:left="390" w:hanging="390"/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સરકારી મેડીકલ કોલેજોમાં વાર્ષિક ફી સ્નાતક કક્ષામાં રૂ.૨૫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 તથા</w:t>
            </w:r>
            <w:r w:rsidRPr="00164C20">
              <w:rPr>
                <w:rFonts w:cs="SHREE_GUJ_OTF_0768"/>
                <w:sz w:val="24"/>
                <w:szCs w:val="24"/>
              </w:rPr>
              <w:t xml:space="preserve">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અનુસ્નાતક કક્ષામાં મેડીકલ ડિગ્રી</w:t>
            </w:r>
            <w:r w:rsidRPr="00164C20">
              <w:rPr>
                <w:rFonts w:cs="SHREE_GUJ_OTF_0768" w:hint="cs"/>
                <w:sz w:val="24"/>
                <w:szCs w:val="24"/>
              </w:rPr>
              <w:t>: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રૂ.૩૦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મેડીકલ ડિપ્લોમાં: રૂ.૨૦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 અને સુપર સ્પેશ્યાલિટી કોર્ષમાં: રૂ.૪૦</w:t>
            </w:r>
            <w:r w:rsidRPr="00164C20">
              <w:rPr>
                <w:rFonts w:cs="SHREE_GUJ_OTF_0768" w:hint="cs"/>
                <w:sz w:val="24"/>
                <w:szCs w:val="24"/>
              </w:rPr>
              <w:t>,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૦૦૦/- મંજૂર કરવામાં આવેલ છે.</w:t>
            </w:r>
          </w:p>
          <w:p w:rsidR="00A03A31" w:rsidRPr="00164C20" w:rsidRDefault="00A03A31" w:rsidP="00B73A9B">
            <w:pPr>
              <w:numPr>
                <w:ilvl w:val="0"/>
                <w:numId w:val="1"/>
              </w:numPr>
              <w:spacing w:after="0" w:line="240" w:lineRule="auto"/>
              <w:ind w:left="390" w:hanging="390"/>
              <w:jc w:val="both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જી.એમ.ઈ.આર.એસ. મેડીકલ કોલેજોમાં સ્નાતક અને અનુસ્નાતક અભ્યાસક્રમની મંજૂર કરેલ ફી અંગેનું પત્રક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-૩ આ સાથે સામેલ છે.</w:t>
            </w:r>
          </w:p>
          <w:p w:rsidR="00A03A31" w:rsidRPr="00164C20" w:rsidRDefault="00A03A31" w:rsidP="00B73A9B">
            <w:pPr>
              <w:numPr>
                <w:ilvl w:val="0"/>
                <w:numId w:val="1"/>
              </w:numPr>
              <w:spacing w:after="0" w:line="240" w:lineRule="auto"/>
              <w:ind w:left="390" w:hanging="39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64C20">
              <w:rPr>
                <w:rFonts w:cs="SHREE_GUJ_OTF_0768"/>
                <w:sz w:val="24"/>
                <w:szCs w:val="24"/>
                <w:cs/>
              </w:rPr>
              <w:t>ખાનગી મેડીકલ કોલેજોમાં સ્નાતક અને અનુસ્નાતક અભ્યાસક્રમની મંજૂર કરેલ ફી અનુક્રમે પત્રક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-૧</w:t>
            </w:r>
            <w:r w:rsidRPr="00164C20">
              <w:rPr>
                <w:rFonts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      </w:t>
            </w:r>
            <w:r w:rsidRPr="00164C20">
              <w:rPr>
                <w:rFonts w:cs="SHREE_GUJ_OTF_0768"/>
                <w:sz w:val="24"/>
                <w:szCs w:val="24"/>
                <w:cs/>
              </w:rPr>
              <w:t>પત્રક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>-૨</w:t>
            </w:r>
            <w:r w:rsidR="00F43FEB" w:rsidRPr="00164C2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માં સામેલ છે. </w:t>
            </w:r>
          </w:p>
        </w:tc>
      </w:tr>
    </w:tbl>
    <w:p w:rsidR="00857697" w:rsidRPr="00164C20" w:rsidRDefault="00170119" w:rsidP="00D801C2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b/>
          <w:bCs/>
          <w:sz w:val="24"/>
          <w:szCs w:val="24"/>
        </w:rPr>
      </w:pPr>
      <w:r w:rsidRPr="00164C2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                  </w:t>
      </w:r>
      <w:r w:rsidR="00864BB5"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              </w:t>
      </w:r>
      <w:r w:rsidR="00A03A31" w:rsidRPr="00164C20">
        <w:rPr>
          <w:rFonts w:asciiTheme="minorBidi" w:hAnsiTheme="minorBidi" w:cs="SHREE_GUJ_OTF_0768"/>
          <w:b/>
          <w:bCs/>
          <w:sz w:val="24"/>
          <w:szCs w:val="24"/>
        </w:rPr>
        <w:t xml:space="preserve">    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</w:p>
    <w:p w:rsidR="00857697" w:rsidRPr="00164C20" w:rsidRDefault="00857697" w:rsidP="00857697">
      <w:pPr>
        <w:tabs>
          <w:tab w:val="left" w:pos="1328"/>
        </w:tabs>
        <w:spacing w:after="0" w:line="20" w:lineRule="atLeast"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પત્રક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૧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(સ્નાતક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અભ્યાસક્રમ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ની ફી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)</w:t>
      </w:r>
    </w:p>
    <w:p w:rsidR="00857697" w:rsidRPr="00164C20" w:rsidRDefault="00857697" w:rsidP="00857697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134"/>
        <w:gridCol w:w="1275"/>
        <w:gridCol w:w="1560"/>
        <w:gridCol w:w="1134"/>
        <w:gridCol w:w="1134"/>
        <w:gridCol w:w="1417"/>
      </w:tblGrid>
      <w:tr w:rsidR="00857697" w:rsidRPr="00164C20" w:rsidTr="00857697">
        <w:trPr>
          <w:trHeight w:val="1145"/>
        </w:trPr>
        <w:tc>
          <w:tcPr>
            <w:tcW w:w="425" w:type="dxa"/>
          </w:tcPr>
          <w:p w:rsidR="00857697" w:rsidRPr="00164C20" w:rsidRDefault="00857697" w:rsidP="00D3574C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857697" w:rsidRPr="00164C20" w:rsidRDefault="00857697" w:rsidP="00857697">
            <w:pPr>
              <w:ind w:right="-54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કોલેજનુ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૧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૨૨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૧-૨૨   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60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૨-૨૩   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ક્વોટા ૨૦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57697" w:rsidRPr="00164C20" w:rsidTr="00857697">
        <w:trPr>
          <w:trHeight w:val="77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ઇન્સ્ટિટ્યુટ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ઑફ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એજ્યુકેશન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૮૨</w:t>
            </w:r>
          </w:p>
        </w:tc>
      </w:tr>
      <w:tr w:rsidR="00857697" w:rsidRPr="00164C20" w:rsidTr="00857697">
        <w:trPr>
          <w:trHeight w:val="45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36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857697" w:rsidRPr="00164C20" w:rsidTr="00857697">
        <w:trPr>
          <w:trHeight w:val="444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ગુજરાતઅદાણી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સાયન્સીસ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ભૂજ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૯૦</w:t>
            </w:r>
          </w:p>
        </w:tc>
      </w:tr>
      <w:tr w:rsidR="00857697" w:rsidRPr="00164C20" w:rsidTr="00857697">
        <w:trPr>
          <w:trHeight w:val="45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પ્રમુખ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કરમસદ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૭૦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૧૦</w:t>
            </w:r>
          </w:p>
        </w:tc>
      </w:tr>
      <w:tr w:rsidR="00857697" w:rsidRPr="00164C20" w:rsidTr="00857697">
        <w:trPr>
          <w:trHeight w:val="38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શ્રીમતી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૯૩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</w:tr>
      <w:tr w:rsidR="00857697" w:rsidRPr="00164C20" w:rsidTr="00857697">
        <w:trPr>
          <w:trHeight w:val="1439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૭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મેડીકલએજયુકેશનટ્રસ્ટ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857697" w:rsidRPr="00164C20" w:rsidTr="00857697">
        <w:trPr>
          <w:trHeight w:val="444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પારૂલ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વાઘોડીયા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૨૫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૭૫</w:t>
            </w:r>
          </w:p>
        </w:tc>
      </w:tr>
      <w:tr w:rsidR="00857697" w:rsidRPr="00164C20" w:rsidTr="00857697">
        <w:trPr>
          <w:trHeight w:val="351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બનાસ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પાલનપુર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23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૧૦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ઝાયડસ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દાહોદ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3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ind w:hanging="45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ચાંદખેડા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5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દેસાઇ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ફેકલ્ટી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નડીયાદ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5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નૂતન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વિસનગર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250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શાંતાબા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જનરલ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અમરેલી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ડૉ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પટેલ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ભરૂચ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૮૫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સ્વામિનારાયણ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 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રીસર્ચ,કલોલ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857697" w:rsidRPr="00164C20" w:rsidRDefault="00857697" w:rsidP="00164C20">
            <w:pPr>
              <w:ind w:right="-540"/>
              <w:rPr>
                <w:rFonts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સાલ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 ઓફ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સાયન્સ, 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.૬૫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.૦૦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૧૮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અનાનીયા કોલેજ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ઓફ મેડીકલ એન્ડ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રીસર્ચ,કલોલ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  <w:tr w:rsidR="00857697" w:rsidRPr="00164C20" w:rsidTr="00857697">
        <w:trPr>
          <w:trHeight w:val="827"/>
        </w:trPr>
        <w:tc>
          <w:tcPr>
            <w:tcW w:w="425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૧૯</w:t>
            </w:r>
          </w:p>
        </w:tc>
        <w:tc>
          <w:tcPr>
            <w:tcW w:w="2836" w:type="dxa"/>
          </w:tcPr>
          <w:p w:rsidR="00857697" w:rsidRPr="00164C20" w:rsidRDefault="00857697" w:rsidP="00D3574C">
            <w:pPr>
              <w:ind w:right="-18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કિરણ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મેડીકલ કોલેજ,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.૨૫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lastRenderedPageBreak/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  <w:tc>
          <w:tcPr>
            <w:tcW w:w="1417" w:type="dxa"/>
          </w:tcPr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૧૫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.૭૫</w:t>
            </w:r>
          </w:p>
          <w:p w:rsidR="00857697" w:rsidRPr="00164C20" w:rsidRDefault="00857697" w:rsidP="00164C20">
            <w:pPr>
              <w:ind w:right="-54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/>
                <w:sz w:val="24"/>
                <w:szCs w:val="24"/>
              </w:rPr>
              <w:lastRenderedPageBreak/>
              <w:t>(</w:t>
            </w:r>
            <w:r w:rsidRPr="00164C20">
              <w:rPr>
                <w:rFonts w:cs="SHREE_GUJ_OTF_0768"/>
                <w:sz w:val="24"/>
                <w:szCs w:val="24"/>
              </w:rPr>
              <w:t>ADHOC)</w:t>
            </w:r>
          </w:p>
        </w:tc>
      </w:tr>
    </w:tbl>
    <w:p w:rsidR="00857697" w:rsidRPr="00164C20" w:rsidRDefault="00857697" w:rsidP="00857697">
      <w:pPr>
        <w:tabs>
          <w:tab w:val="left" w:pos="6645"/>
        </w:tabs>
        <w:rPr>
          <w:rFonts w:cs="SHREE_GUJ_OTF_0768"/>
          <w:sz w:val="24"/>
          <w:szCs w:val="24"/>
        </w:rPr>
      </w:pPr>
      <w:r w:rsidRPr="00164C20">
        <w:rPr>
          <w:rFonts w:cs="SHREE_GUJ_OTF_0768" w:hint="cs"/>
          <w:sz w:val="24"/>
          <w:szCs w:val="24"/>
          <w:cs/>
        </w:rPr>
        <w:lastRenderedPageBreak/>
        <w:t xml:space="preserve">                                                    </w:t>
      </w:r>
    </w:p>
    <w:p w:rsidR="00857697" w:rsidRPr="00164C20" w:rsidRDefault="00857697" w:rsidP="00857697">
      <w:pPr>
        <w:tabs>
          <w:tab w:val="left" w:pos="6645"/>
        </w:tabs>
        <w:rPr>
          <w:rFonts w:cs="SHREE_GUJ_OTF_0768"/>
          <w:sz w:val="24"/>
          <w:szCs w:val="24"/>
        </w:rPr>
      </w:pPr>
      <w:r w:rsidRPr="00164C20">
        <w:rPr>
          <w:rFonts w:cs="SHREE_GUJ_OTF_0768" w:hint="cs"/>
          <w:sz w:val="24"/>
          <w:szCs w:val="24"/>
          <w:cs/>
        </w:rPr>
        <w:t xml:space="preserve">                                                                                                </w:t>
      </w:r>
    </w:p>
    <w:p w:rsidR="00857697" w:rsidRPr="00164C20" w:rsidRDefault="00857697" w:rsidP="00857697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  <w:r w:rsidRPr="00164C20">
        <w:rPr>
          <w:rFonts w:cs="SHREE_GUJ_OTF_0768" w:hint="cs"/>
          <w:sz w:val="24"/>
          <w:szCs w:val="24"/>
          <w:cs/>
        </w:rPr>
        <w:t xml:space="preserve">      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પત્રક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  <w:lang w:val="en-IN"/>
        </w:rPr>
        <w:t xml:space="preserve">૨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(અનુસ્નાતક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અભ્યાસક્રમ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  <w:cs/>
        </w:rPr>
        <w:t xml:space="preserve"> ની ફી</w:t>
      </w:r>
      <w:r w:rsidRPr="00164C20">
        <w:rPr>
          <w:rFonts w:ascii="Times New Roman" w:hAnsi="Times New Roman" w:cs="SHREE_GUJ_OTF_0768" w:hint="cs"/>
          <w:b/>
          <w:bCs/>
          <w:sz w:val="24"/>
          <w:szCs w:val="24"/>
          <w:u w:val="single"/>
          <w:cs/>
        </w:rPr>
        <w:t>)</w:t>
      </w:r>
      <w:r w:rsidRPr="00164C20">
        <w:rPr>
          <w:rFonts w:ascii="Times New Roman" w:hAnsi="Times New Roman" w:cs="SHREE_GUJ_OTF_0768"/>
          <w:b/>
          <w:bCs/>
          <w:sz w:val="24"/>
          <w:szCs w:val="24"/>
          <w:u w:val="single"/>
        </w:rPr>
        <w:t>***</w:t>
      </w:r>
    </w:p>
    <w:p w:rsidR="00857697" w:rsidRPr="00164C20" w:rsidRDefault="00857697" w:rsidP="00857697">
      <w:pPr>
        <w:spacing w:line="240" w:lineRule="auto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u w:val="single"/>
        </w:rPr>
      </w:pPr>
    </w:p>
    <w:tbl>
      <w:tblPr>
        <w:tblW w:w="111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418"/>
        <w:gridCol w:w="1559"/>
        <w:gridCol w:w="1276"/>
        <w:gridCol w:w="1275"/>
        <w:gridCol w:w="1559"/>
      </w:tblGrid>
      <w:tr w:rsidR="00857697" w:rsidRPr="00164C20" w:rsidTr="00857697">
        <w:trPr>
          <w:trHeight w:val="1145"/>
        </w:trPr>
        <w:tc>
          <w:tcPr>
            <w:tcW w:w="567" w:type="dxa"/>
          </w:tcPr>
          <w:p w:rsidR="00857697" w:rsidRPr="00164C20" w:rsidRDefault="00857697" w:rsidP="00D3574C">
            <w:pPr>
              <w:ind w:right="-540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ક્રમ.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4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857697" w:rsidRPr="00164C20" w:rsidRDefault="00857697" w:rsidP="00857697">
            <w:pPr>
              <w:ind w:right="-54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કોલેજનુ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નામ</w:t>
            </w:r>
          </w:p>
        </w:tc>
        <w:tc>
          <w:tcPr>
            <w:tcW w:w="1134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૧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૨૨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8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૧-૨૨    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  <w:t xml:space="preserve">  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  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૨-૨૩       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  <w:t xml:space="preserve">  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5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ગવર્મેન્ટ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૨૦૨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</w:tcPr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મેનેજમેન્ટ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ક્વોટા </w:t>
            </w:r>
          </w:p>
          <w:p w:rsidR="00857697" w:rsidRPr="00164C20" w:rsidRDefault="00857697" w:rsidP="00D3574C">
            <w:pPr>
              <w:spacing w:line="240" w:lineRule="auto"/>
              <w:ind w:right="-18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૨૦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-૨૪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 xml:space="preserve">            (ફી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રૂ.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લાખ</w:t>
            </w:r>
            <w:r w:rsidRPr="00164C20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 xml:space="preserve"> માં</w:t>
            </w:r>
            <w:r w:rsidRPr="00164C20">
              <w:rPr>
                <w:rFonts w:ascii="Times New Roman" w:hAnsi="Times New Roman" w:cs="SHREE_GUJ_OTF_0768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57697" w:rsidRPr="00164C20" w:rsidTr="00857697">
        <w:trPr>
          <w:trHeight w:val="833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ઇન્સ્ટિટ્યુટ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ઑફ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એજ્યુકેશન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.૮૦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.૪૫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.૮૦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.૮૦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.૪૫</w:t>
            </w:r>
          </w:p>
        </w:tc>
      </w:tr>
      <w:tr w:rsidR="00857697" w:rsidRPr="00164C20" w:rsidTr="00857697">
        <w:trPr>
          <w:trHeight w:val="459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સુરેન્દ્રનગર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</w:p>
        </w:tc>
      </w:tr>
      <w:tr w:rsidR="00857697" w:rsidRPr="00164C20" w:rsidTr="00857697">
        <w:trPr>
          <w:trHeight w:val="360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pStyle w:val="NoSpacing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જી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હોસ્પિટલ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</w:tc>
      </w:tr>
      <w:tr w:rsidR="00857697" w:rsidRPr="00164C20" w:rsidTr="00857697">
        <w:trPr>
          <w:trHeight w:val="444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ગુજરાતઅદાણી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સાયન્સીસ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ભૂજ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કચ્છ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.૦૦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.૦૦</w:t>
            </w:r>
          </w:p>
        </w:tc>
      </w:tr>
      <w:tr w:rsidR="00857697" w:rsidRPr="00164C20" w:rsidTr="00857697">
        <w:trPr>
          <w:trHeight w:val="459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57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પ્રમુખ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સ્વામી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કરમસદ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.૧૦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</w:tr>
      <w:tr w:rsidR="00857697" w:rsidRPr="00164C20" w:rsidTr="00857697">
        <w:trPr>
          <w:trHeight w:val="925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શ્રીમતી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મ્યુનિસિપલ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.૩૪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.૦૫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.૩૪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.૦૫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.૩૪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.૦૫</w:t>
            </w:r>
          </w:p>
        </w:tc>
      </w:tr>
      <w:tr w:rsidR="00857697" w:rsidRPr="00164C20" w:rsidTr="00857697">
        <w:trPr>
          <w:trHeight w:val="1622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મેડીકલએજયુકેશનટ્રસ્ટ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.૦૬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.૩૩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.૦૬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.૩૩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Shruti" w:hAnsi="Shruti" w:cs="SHREE_GUJ_OTF_0768"/>
                <w:sz w:val="24"/>
                <w:szCs w:val="24"/>
                <w:cs/>
              </w:rPr>
              <w:t>.૦૬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૨૪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.૩૩</w:t>
            </w:r>
          </w:p>
        </w:tc>
      </w:tr>
      <w:tr w:rsidR="00857697" w:rsidRPr="00164C20" w:rsidTr="00857697">
        <w:trPr>
          <w:trHeight w:val="132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ind w:right="-18"/>
              <w:rPr>
                <w:rFonts w:ascii="Times New Roman" w:hAnsi="Times New Roman" w:cs="SHREE_GUJ_OTF_0768"/>
                <w:sz w:val="24"/>
                <w:szCs w:val="24"/>
                <w:rtl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પારૂલ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ઇન્સ્ટીટ્યુટ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સાયન્સ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વાઘોડીયા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  <w:p w:rsidR="00857697" w:rsidRPr="00164C20" w:rsidRDefault="00164C20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164C20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276" w:type="dxa"/>
          </w:tcPr>
          <w:p w:rsid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="00164C20"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.૪૦</w:t>
            </w:r>
          </w:p>
          <w:p w:rsidR="00857697" w:rsidRPr="00164C20" w:rsidRDefault="00164C20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    </w:t>
            </w:r>
            <w:r w:rsidRPr="00164C20">
              <w:rPr>
                <w:rFonts w:ascii="Times New Roman" w:hAnsi="Times New Roman" w:cs="SHREE_GUJ_OTF_0768"/>
                <w:sz w:val="14"/>
                <w:szCs w:val="14"/>
              </w:rPr>
              <w:t>(PROVISIONAL)</w:t>
            </w:r>
          </w:p>
        </w:tc>
      </w:tr>
      <w:tr w:rsidR="00857697" w:rsidRPr="00164C20" w:rsidTr="00857697">
        <w:trPr>
          <w:trHeight w:val="223"/>
        </w:trPr>
        <w:tc>
          <w:tcPr>
            <w:tcW w:w="567" w:type="dxa"/>
          </w:tcPr>
          <w:p w:rsidR="00857697" w:rsidRPr="00164C20" w:rsidRDefault="00857697" w:rsidP="00D3574C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૯</w:t>
            </w:r>
          </w:p>
          <w:p w:rsidR="00857697" w:rsidRPr="00164C20" w:rsidRDefault="00857697" w:rsidP="00D3574C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857697" w:rsidRPr="00164C20" w:rsidRDefault="00857697" w:rsidP="00D3574C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ઝાયડસ</w:t>
            </w:r>
            <w:r w:rsidRPr="00164C2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cs="SHREE_GUJ_OTF_0768"/>
                <w:sz w:val="24"/>
                <w:szCs w:val="24"/>
              </w:rPr>
              <w:t>,</w:t>
            </w:r>
            <w:r w:rsidRPr="00164C20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lastRenderedPageBreak/>
              <w:t>દાહોદ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cs="SHREE_GUJ_OTF_0768"/>
                <w:sz w:val="24"/>
                <w:szCs w:val="24"/>
                <w:cs/>
              </w:rPr>
              <w:t>.૯૭</w:t>
            </w:r>
          </w:p>
          <w:p w:rsidR="00857697" w:rsidRPr="00164C20" w:rsidRDefault="00857697" w:rsidP="00164C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4C20">
              <w:rPr>
                <w:rFonts w:ascii="Times New Roman" w:hAnsi="Times New Roman" w:cs="Times New Roman"/>
                <w:sz w:val="20"/>
                <w:szCs w:val="20"/>
                <w:cs/>
              </w:rPr>
              <w:lastRenderedPageBreak/>
              <w:t>(ADHOC)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164C20">
              <w:rPr>
                <w:rFonts w:cs="SHREE_GUJ_OTF_0768" w:hint="cs"/>
                <w:sz w:val="24"/>
                <w:szCs w:val="24"/>
                <w:cs/>
              </w:rPr>
              <w:lastRenderedPageBreak/>
              <w:t>૨૫</w:t>
            </w:r>
            <w:r w:rsidRPr="00164C20">
              <w:rPr>
                <w:rFonts w:cs="SHREE_GUJ_OTF_0768"/>
                <w:sz w:val="24"/>
                <w:szCs w:val="24"/>
                <w:cs/>
              </w:rPr>
              <w:t>.૪૦</w:t>
            </w:r>
            <w:r w:rsidRPr="00164C20">
              <w:rPr>
                <w:rFonts w:cs="SHREE_GUJ_OTF_0768"/>
                <w:sz w:val="24"/>
                <w:szCs w:val="24"/>
              </w:rPr>
              <w:t xml:space="preserve">   </w:t>
            </w:r>
            <w:r w:rsidRPr="00164C2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Times New Roman" w:hAnsi="Times New Roman" w:cs="Times New Roman"/>
                <w:sz w:val="20"/>
                <w:szCs w:val="20"/>
                <w:cs/>
              </w:rPr>
              <w:lastRenderedPageBreak/>
              <w:t>(ADHOC)</w:t>
            </w:r>
          </w:p>
        </w:tc>
      </w:tr>
      <w:tr w:rsidR="00857697" w:rsidRPr="00164C20" w:rsidTr="00857697">
        <w:trPr>
          <w:trHeight w:val="230"/>
        </w:trPr>
        <w:tc>
          <w:tcPr>
            <w:tcW w:w="567" w:type="dxa"/>
          </w:tcPr>
          <w:p w:rsidR="00857697" w:rsidRPr="00164C20" w:rsidRDefault="00857697" w:rsidP="00D3574C">
            <w:pPr>
              <w:spacing w:after="0" w:line="240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lastRenderedPageBreak/>
              <w:t>૧૦</w:t>
            </w:r>
          </w:p>
        </w:tc>
        <w:tc>
          <w:tcPr>
            <w:tcW w:w="2410" w:type="dxa"/>
          </w:tcPr>
          <w:p w:rsidR="00857697" w:rsidRPr="00164C20" w:rsidRDefault="00857697" w:rsidP="00D3574C">
            <w:pPr>
              <w:tabs>
                <w:tab w:val="left" w:pos="4560"/>
                <w:tab w:val="right" w:pos="6163"/>
              </w:tabs>
              <w:ind w:hanging="45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ડો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શાહ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રીસર્ચ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સેન્ટર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ચાંદખેડા</w:t>
            </w:r>
            <w:r w:rsidRPr="00164C2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164C20">
              <w:rPr>
                <w:rFonts w:ascii="Shruti" w:hAnsi="Shruti" w:cs="SHREE_GUJ_OTF_0768" w:hint="cs"/>
                <w:sz w:val="24"/>
                <w:szCs w:val="24"/>
                <w:cs/>
              </w:rPr>
              <w:t>અમદાવાદ</w:t>
            </w:r>
          </w:p>
        </w:tc>
        <w:tc>
          <w:tcPr>
            <w:tcW w:w="1134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418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6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275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  <w:tc>
          <w:tcPr>
            <w:tcW w:w="1559" w:type="dxa"/>
          </w:tcPr>
          <w:p w:rsidR="00857697" w:rsidRPr="00164C20" w:rsidRDefault="00857697" w:rsidP="00164C20">
            <w:pPr>
              <w:ind w:right="-540"/>
              <w:rPr>
                <w:rFonts w:ascii="Times New Roman" w:hAnsi="Times New Roman" w:cs="SHREE_GUJ_OTF_0768"/>
                <w:sz w:val="24"/>
                <w:szCs w:val="24"/>
              </w:rPr>
            </w:pPr>
            <w:r w:rsidRPr="00164C2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૨૮</w:t>
            </w:r>
            <w:r w:rsidRPr="00164C20">
              <w:rPr>
                <w:rFonts w:ascii="Times New Roman" w:hAnsi="Times New Roman" w:cs="SHREE_GUJ_OTF_0768"/>
                <w:sz w:val="24"/>
                <w:szCs w:val="24"/>
                <w:cs/>
              </w:rPr>
              <w:t>.૨૯</w:t>
            </w:r>
          </w:p>
        </w:tc>
      </w:tr>
    </w:tbl>
    <w:p w:rsidR="004029C6" w:rsidRDefault="004029C6" w:rsidP="00857697">
      <w:pPr>
        <w:tabs>
          <w:tab w:val="left" w:pos="6645"/>
        </w:tabs>
        <w:rPr>
          <w:rFonts w:cs="SHREE_GUJ_OTF_0768"/>
          <w:b/>
          <w:bCs/>
          <w:sz w:val="24"/>
          <w:szCs w:val="24"/>
        </w:rPr>
      </w:pPr>
    </w:p>
    <w:p w:rsidR="00857697" w:rsidRPr="00164C20" w:rsidRDefault="00857697" w:rsidP="00857697">
      <w:pPr>
        <w:tabs>
          <w:tab w:val="left" w:pos="6645"/>
        </w:tabs>
        <w:rPr>
          <w:rFonts w:cs="SHREE_GUJ_OTF_0768"/>
          <w:b/>
          <w:bCs/>
          <w:sz w:val="24"/>
          <w:szCs w:val="24"/>
        </w:rPr>
      </w:pPr>
      <w:r w:rsidRPr="00164C20">
        <w:rPr>
          <w:rFonts w:cs="SHREE_GUJ_OTF_0768"/>
          <w:b/>
          <w:bCs/>
          <w:sz w:val="24"/>
          <w:szCs w:val="24"/>
        </w:rPr>
        <w:t>***The College/Institutions can devise a fee structure, if the circumstances so warrant, providing differential fee for different degree/diploma courses, provided the average fees, charged from all the students is maintained at par with the fee structure determined by the committee.</w:t>
      </w:r>
      <w:r w:rsidRPr="00164C20">
        <w:rPr>
          <w:rFonts w:cs="SHREE_GUJ_OTF_0768" w:hint="cs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                              </w:t>
      </w:r>
    </w:p>
    <w:p w:rsidR="00857697" w:rsidRPr="00164C20" w:rsidRDefault="008A21AC" w:rsidP="008A21AC">
      <w:pPr>
        <w:tabs>
          <w:tab w:val="left" w:pos="6645"/>
        </w:tabs>
        <w:jc w:val="both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(</w:t>
      </w:r>
      <w:r w:rsidRPr="008A21AC">
        <w:rPr>
          <w:rFonts w:cs="SHREE_GUJ_OTF_0768"/>
          <w:sz w:val="24"/>
          <w:szCs w:val="24"/>
          <w:cs/>
        </w:rPr>
        <w:t>કૉલેજ/સંસ્થાઓ ફી માળખું ઘડી શકે છે</w:t>
      </w:r>
      <w:r w:rsidRPr="008A21AC">
        <w:rPr>
          <w:rFonts w:cs="SHREE_GUJ_OTF_0768"/>
          <w:sz w:val="24"/>
          <w:szCs w:val="24"/>
        </w:rPr>
        <w:t xml:space="preserve">, </w:t>
      </w:r>
      <w:r w:rsidRPr="008A21AC">
        <w:rPr>
          <w:rFonts w:cs="SHREE_GUJ_OTF_0768"/>
          <w:sz w:val="24"/>
          <w:szCs w:val="24"/>
          <w:cs/>
        </w:rPr>
        <w:t>જો સંજોગો આ પ્રમાણે હોય તો</w:t>
      </w:r>
      <w:r w:rsidRPr="008A21AC">
        <w:rPr>
          <w:rFonts w:cs="SHREE_GUJ_OTF_0768"/>
          <w:sz w:val="24"/>
          <w:szCs w:val="24"/>
        </w:rPr>
        <w:t xml:space="preserve">, </w:t>
      </w:r>
      <w:r w:rsidRPr="008A21AC">
        <w:rPr>
          <w:rFonts w:cs="SHREE_GUJ_OTF_0768"/>
          <w:sz w:val="24"/>
          <w:szCs w:val="24"/>
          <w:cs/>
        </w:rPr>
        <w:t>વિવિધ ડિગ્રી/ડિપ્લોમા અભ્યાસક્રમો માટે વિભેદક ફી પ્રદાન કરીને</w:t>
      </w:r>
      <w:r w:rsidRPr="008A21AC">
        <w:rPr>
          <w:rFonts w:cs="SHREE_GUJ_OTF_0768"/>
          <w:sz w:val="24"/>
          <w:szCs w:val="24"/>
        </w:rPr>
        <w:t xml:space="preserve">, </w:t>
      </w:r>
      <w:r w:rsidRPr="008A21AC">
        <w:rPr>
          <w:rFonts w:cs="SHREE_GUJ_OTF_0768"/>
          <w:sz w:val="24"/>
          <w:szCs w:val="24"/>
          <w:cs/>
        </w:rPr>
        <w:t>તમામ વિદ્યાર્થીઓ પાસેથી વસૂલવામાં આવતી સરેરાશ ફી</w:t>
      </w:r>
      <w:r w:rsidRPr="008A21AC">
        <w:rPr>
          <w:rFonts w:cs="SHREE_GUJ_OTF_0768"/>
          <w:sz w:val="24"/>
          <w:szCs w:val="24"/>
        </w:rPr>
        <w:t xml:space="preserve">, </w:t>
      </w:r>
      <w:r w:rsidRPr="008A21AC">
        <w:rPr>
          <w:rFonts w:cs="SHREE_GUJ_OTF_0768"/>
          <w:sz w:val="24"/>
          <w:szCs w:val="24"/>
          <w:cs/>
        </w:rPr>
        <w:t>સમિતિ દ્વારા નિર્ધારિત ફી માળખાની બરાબર જાળવવામાં આવે.</w:t>
      </w:r>
      <w:r>
        <w:rPr>
          <w:rFonts w:cs="SHREE_GUJ_OTF_0768"/>
          <w:sz w:val="24"/>
          <w:szCs w:val="24"/>
        </w:rPr>
        <w:t>)</w:t>
      </w:r>
    </w:p>
    <w:p w:rsidR="00857697" w:rsidRPr="00164C20" w:rsidRDefault="00857697" w:rsidP="00857697">
      <w:pPr>
        <w:pStyle w:val="NoSpacing"/>
        <w:ind w:right="-613"/>
        <w:jc w:val="center"/>
        <w:rPr>
          <w:rFonts w:ascii="Nirmala UI" w:eastAsia="Arial Unicode MS" w:hAnsi="Nirmala UI" w:cs="SHREE_GUJ_OTF_0768"/>
          <w:sz w:val="24"/>
          <w:szCs w:val="24"/>
        </w:rPr>
      </w:pPr>
      <w:r w:rsidRPr="00164C20">
        <w:rPr>
          <w:rFonts w:ascii="Nirmala UI" w:eastAsia="Arial Unicode MS" w:hAnsi="Nirmala UI" w:cs="SHREE_GUJ_OTF_0768"/>
          <w:sz w:val="24"/>
          <w:szCs w:val="24"/>
          <w:cs/>
        </w:rPr>
        <w:t>પત્રક ૩</w:t>
      </w:r>
    </w:p>
    <w:p w:rsidR="00857697" w:rsidRPr="00164C20" w:rsidRDefault="00857697" w:rsidP="00857697">
      <w:pPr>
        <w:pStyle w:val="NoSpacing"/>
        <w:spacing w:after="240"/>
        <w:ind w:right="-613"/>
        <w:jc w:val="center"/>
        <w:rPr>
          <w:rFonts w:ascii="Nirmala UI" w:eastAsia="Arial Unicode MS" w:hAnsi="Nirmala UI" w:cs="SHREE_GUJ_OTF_0768"/>
          <w:sz w:val="24"/>
          <w:szCs w:val="24"/>
        </w:rPr>
      </w:pPr>
      <w:r w:rsidRPr="00164C20">
        <w:rPr>
          <w:rFonts w:ascii="Nirmala UI" w:eastAsia="Arial Unicode MS" w:hAnsi="Nirmala UI" w:cs="SHREE_GUJ_OTF_0768" w:hint="cs"/>
          <w:sz w:val="24"/>
          <w:szCs w:val="24"/>
          <w:cs/>
        </w:rPr>
        <w:t>જી.એમ.ઈ.આર.એસ. હેઠળની મેડીકલ કોલેજોમાં ફીના ધોરણ નીચે મુજબ છે.</w:t>
      </w:r>
    </w:p>
    <w:p w:rsidR="00857697" w:rsidRPr="00164C20" w:rsidRDefault="00857697" w:rsidP="00857697">
      <w:pPr>
        <w:pStyle w:val="NoSpacing"/>
        <w:ind w:left="1440"/>
        <w:rPr>
          <w:rFonts w:ascii="Nirmala UI" w:eastAsia="Arial Unicode MS" w:hAnsi="Nirmala UI" w:cs="SHREE_GUJ_OTF_0768"/>
          <w:b/>
          <w:bCs/>
          <w:sz w:val="24"/>
          <w:szCs w:val="24"/>
        </w:rPr>
      </w:pPr>
      <w:r w:rsidRPr="00164C20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સ્નાતક ફીના ધોરણ:</w:t>
      </w:r>
    </w:p>
    <w:tbl>
      <w:tblPr>
        <w:tblW w:w="0" w:type="auto"/>
        <w:jc w:val="center"/>
        <w:tblInd w:w="2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2306"/>
        <w:gridCol w:w="2262"/>
      </w:tblGrid>
      <w:tr w:rsidR="00857697" w:rsidRPr="00164C20" w:rsidTr="00857697">
        <w:trPr>
          <w:trHeight w:val="499"/>
          <w:jc w:val="center"/>
        </w:trPr>
        <w:tc>
          <w:tcPr>
            <w:tcW w:w="2495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સરકારી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ક્વોટા</w:t>
            </w:r>
          </w:p>
        </w:tc>
        <w:tc>
          <w:tcPr>
            <w:tcW w:w="2160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મેનેજમેન્</w:t>
            </w:r>
            <w:r w:rsidRPr="00164C20">
              <w:rPr>
                <w:rFonts w:ascii="Arial" w:eastAsia="Arial Unicode MS" w:hAnsi="Arial" w:cs="SHREE_GUJ_OTF_0768" w:hint="cs"/>
                <w:sz w:val="24"/>
                <w:szCs w:val="24"/>
                <w:cs/>
              </w:rPr>
              <w:t>‍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ટ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ક્વોટા</w:t>
            </w:r>
          </w:p>
        </w:tc>
        <w:tc>
          <w:tcPr>
            <w:tcW w:w="2494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/>
                <w:sz w:val="24"/>
                <w:szCs w:val="24"/>
              </w:rPr>
              <w:t xml:space="preserve">NRI 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ક્વોટા</w:t>
            </w:r>
          </w:p>
        </w:tc>
      </w:tr>
      <w:tr w:rsidR="00857697" w:rsidRPr="00164C20" w:rsidTr="00857697">
        <w:trPr>
          <w:trHeight w:val="773"/>
          <w:jc w:val="center"/>
        </w:trPr>
        <w:tc>
          <w:tcPr>
            <w:tcW w:w="2495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રૂ.૩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2160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રૂ.૯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૦૭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૫૦૦/-</w:t>
            </w:r>
          </w:p>
        </w:tc>
        <w:tc>
          <w:tcPr>
            <w:tcW w:w="2494" w:type="dxa"/>
            <w:vAlign w:val="center"/>
          </w:tcPr>
          <w:p w:rsidR="00857697" w:rsidRPr="00164C20" w:rsidRDefault="00857697" w:rsidP="00857697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૨૨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 યુ.એસ. ડોલર અથવા સમ</w:t>
            </w:r>
            <w:r w:rsidRPr="00164C20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ક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ક્ષ વિદેશી ચલણ</w:t>
            </w:r>
          </w:p>
        </w:tc>
      </w:tr>
    </w:tbl>
    <w:p w:rsidR="00857697" w:rsidRPr="00164C20" w:rsidRDefault="00857697" w:rsidP="00857697">
      <w:pPr>
        <w:pStyle w:val="NoSpacing"/>
        <w:jc w:val="center"/>
        <w:rPr>
          <w:rFonts w:ascii="AMDAVAD UNICODE" w:eastAsia="Arial Unicode MS" w:hAnsi="AMDAVAD UNICODE" w:cs="SHREE_GUJ_OTF_0768"/>
          <w:b/>
          <w:bCs/>
          <w:sz w:val="24"/>
          <w:szCs w:val="24"/>
        </w:rPr>
      </w:pPr>
    </w:p>
    <w:p w:rsidR="00857697" w:rsidRPr="00F81783" w:rsidRDefault="00857697" w:rsidP="00F81783">
      <w:pPr>
        <w:pStyle w:val="NoSpacing"/>
        <w:ind w:left="567"/>
        <w:jc w:val="both"/>
        <w:rPr>
          <w:rFonts w:ascii="AMDAVAD UNICODE" w:eastAsia="Arial Unicode MS" w:hAnsi="AMDAVAD UNICODE" w:cs="SHREE_GUJ_OTF_0768"/>
          <w:b/>
          <w:bCs/>
          <w:sz w:val="26"/>
          <w:szCs w:val="28"/>
        </w:rPr>
      </w:pPr>
      <w:r w:rsidRPr="00F81783">
        <w:rPr>
          <w:rFonts w:ascii="AMDAVAD UNICODE" w:eastAsia="Arial Unicode MS" w:hAnsi="AMDAVAD UNICODE" w:cs="SHREE_GUJ_OTF_0768" w:hint="cs"/>
          <w:b/>
          <w:bCs/>
          <w:sz w:val="26"/>
          <w:szCs w:val="28"/>
          <w:cs/>
        </w:rPr>
        <w:t>અનુસ્નાતક ફીના ધોરણ :</w:t>
      </w:r>
    </w:p>
    <w:tbl>
      <w:tblPr>
        <w:tblW w:w="7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527"/>
        <w:gridCol w:w="1703"/>
        <w:gridCol w:w="1680"/>
        <w:gridCol w:w="1655"/>
      </w:tblGrid>
      <w:tr w:rsidR="00857697" w:rsidRPr="00164C20" w:rsidTr="00D3574C">
        <w:trPr>
          <w:trHeight w:val="539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42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અનુ. નં.</w:t>
            </w:r>
          </w:p>
        </w:tc>
        <w:tc>
          <w:tcPr>
            <w:tcW w:w="2160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વિષય </w:t>
            </w:r>
          </w:p>
        </w:tc>
        <w:tc>
          <w:tcPr>
            <w:tcW w:w="1412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સરકારી</w:t>
            </w:r>
          </w:p>
        </w:tc>
        <w:tc>
          <w:tcPr>
            <w:tcW w:w="1412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મેનેજમેન્ટ</w:t>
            </w:r>
          </w:p>
        </w:tc>
        <w:tc>
          <w:tcPr>
            <w:tcW w:w="1785" w:type="dxa"/>
          </w:tcPr>
          <w:p w:rsidR="00857697" w:rsidRPr="00164C20" w:rsidRDefault="00857697" w:rsidP="00D3574C">
            <w:pPr>
              <w:pStyle w:val="NoSpacing"/>
              <w:spacing w:after="200" w:line="276" w:lineRule="auto"/>
              <w:ind w:left="720"/>
              <w:contextualSpacing/>
              <w:jc w:val="both"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/>
                <w:sz w:val="24"/>
                <w:szCs w:val="24"/>
              </w:rPr>
              <w:t xml:space="preserve">NRI 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એનેસ્થેશિયોલોજી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૧૧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65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ડર્મેટોલોજી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માઇક્રોબાયોલોજી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૬૩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૧૭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539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ઓબ્સ 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&amp;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 xml:space="preserve"> ગાયનેકોલોજી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૧૧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ઓપ્થલ્મોલોજી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Shruti" w:eastAsia="Arial Unicode MS" w:hAnsi="Shruti" w:cs="SHREE_GUJ_OTF_0768" w:hint="cs"/>
                <w:sz w:val="24"/>
                <w:szCs w:val="24"/>
                <w:cs/>
              </w:rPr>
              <w:t>ઓટોરીનોલેરીંગોલોજી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65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પેથોલોજી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૯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૩૮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lastRenderedPageBreak/>
              <w:t>૮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સાયક્યાટ્રી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  <w:tr w:rsidR="00857697" w:rsidRPr="00164C20" w:rsidTr="00D3574C">
        <w:trPr>
          <w:trHeight w:val="274"/>
          <w:jc w:val="center"/>
        </w:trPr>
        <w:tc>
          <w:tcPr>
            <w:tcW w:w="469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  <w:cs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2160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72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રેસ્પીરેટરી મેડીસીન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5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૮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૭૫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412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98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૧૩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  <w:tc>
          <w:tcPr>
            <w:tcW w:w="1785" w:type="dxa"/>
          </w:tcPr>
          <w:p w:rsidR="00857697" w:rsidRPr="00164C20" w:rsidRDefault="00857697" w:rsidP="00164C20">
            <w:pPr>
              <w:pStyle w:val="NoSpacing"/>
              <w:spacing w:after="200" w:line="276" w:lineRule="auto"/>
              <w:ind w:left="110"/>
              <w:contextualSpacing/>
              <w:rPr>
                <w:rFonts w:ascii="AMDAVAD UNICODE" w:eastAsia="Arial Unicode MS" w:hAnsi="AMDAVAD UNICODE" w:cs="SHREE_GUJ_OTF_0768"/>
                <w:sz w:val="24"/>
                <w:szCs w:val="24"/>
              </w:rPr>
            </w:pP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૨૬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૨૫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</w:rPr>
              <w:t>,</w:t>
            </w:r>
            <w:r w:rsidRPr="00164C20">
              <w:rPr>
                <w:rFonts w:ascii="AMDAVAD UNICODE" w:eastAsia="Arial Unicode MS" w:hAnsi="AMDAVAD UNICODE" w:cs="SHREE_GUJ_OTF_0768" w:hint="cs"/>
                <w:sz w:val="24"/>
                <w:szCs w:val="24"/>
                <w:cs/>
              </w:rPr>
              <w:t>૦૦૦/-</w:t>
            </w:r>
          </w:p>
        </w:tc>
      </w:tr>
    </w:tbl>
    <w:p w:rsidR="00B9740D" w:rsidRPr="00164C20" w:rsidRDefault="00857697" w:rsidP="00806B6E">
      <w:pPr>
        <w:tabs>
          <w:tab w:val="left" w:pos="1328"/>
        </w:tabs>
        <w:spacing w:after="0" w:line="20" w:lineRule="atLeast"/>
        <w:rPr>
          <w:rFonts w:asciiTheme="minorBidi" w:hAnsiTheme="minorBidi" w:cs="SHREE_GUJ_OTF_0768"/>
          <w:b/>
          <w:bCs/>
          <w:sz w:val="24"/>
          <w:szCs w:val="24"/>
        </w:rPr>
      </w:pPr>
      <w:r w:rsidRPr="00164C20">
        <w:rPr>
          <w:rFonts w:cs="SHREE_GUJ_OTF_0768" w:hint="cs"/>
          <w:sz w:val="24"/>
          <w:szCs w:val="24"/>
          <w:cs/>
        </w:rPr>
        <w:t xml:space="preserve">                                                                                           </w:t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  <w:r w:rsidR="00B9740D" w:rsidRPr="00164C20">
        <w:rPr>
          <w:rFonts w:asciiTheme="minorBidi" w:hAnsiTheme="minorBidi" w:cs="SHREE_GUJ_OTF_0768"/>
          <w:b/>
          <w:bCs/>
          <w:sz w:val="24"/>
          <w:szCs w:val="24"/>
          <w:cs/>
        </w:rPr>
        <w:tab/>
      </w:r>
    </w:p>
    <w:p w:rsidR="00857697" w:rsidRPr="00164C20" w:rsidRDefault="00857697" w:rsidP="00857697">
      <w:pPr>
        <w:tabs>
          <w:tab w:val="left" w:pos="1328"/>
        </w:tabs>
        <w:spacing w:after="0" w:line="20" w:lineRule="atLeast"/>
        <w:jc w:val="center"/>
        <w:rPr>
          <w:rFonts w:asciiTheme="minorBidi" w:hAnsiTheme="minorBidi" w:cs="SHREE_GUJ_OTF_0768"/>
          <w:sz w:val="24"/>
          <w:szCs w:val="24"/>
        </w:rPr>
      </w:pPr>
      <w:r w:rsidRPr="00164C20">
        <w:rPr>
          <w:rFonts w:asciiTheme="minorBidi" w:hAnsiTheme="minorBidi" w:cs="SHREE_GUJ_OTF_0768"/>
          <w:b/>
          <w:bCs/>
          <w:sz w:val="24"/>
          <w:szCs w:val="24"/>
        </w:rPr>
        <w:t>------------------</w:t>
      </w:r>
    </w:p>
    <w:sectPr w:rsidR="00857697" w:rsidRPr="00164C20" w:rsidSect="004029C6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DAVAD UNICODE"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584"/>
    <w:multiLevelType w:val="hybridMultilevel"/>
    <w:tmpl w:val="76C25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343F1"/>
    <w:multiLevelType w:val="hybridMultilevel"/>
    <w:tmpl w:val="D5080CB2"/>
    <w:lvl w:ilvl="0" w:tplc="EC425A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56734"/>
    <w:multiLevelType w:val="hybridMultilevel"/>
    <w:tmpl w:val="0150AE42"/>
    <w:lvl w:ilvl="0" w:tplc="2530E43E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4FFC4F06"/>
    <w:multiLevelType w:val="hybridMultilevel"/>
    <w:tmpl w:val="C6B0DE3C"/>
    <w:lvl w:ilvl="0" w:tplc="F19A2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87"/>
    <w:rsid w:val="00022386"/>
    <w:rsid w:val="00025D9D"/>
    <w:rsid w:val="00133D49"/>
    <w:rsid w:val="001456C2"/>
    <w:rsid w:val="00164C20"/>
    <w:rsid w:val="00170119"/>
    <w:rsid w:val="001B0187"/>
    <w:rsid w:val="00227E24"/>
    <w:rsid w:val="00253662"/>
    <w:rsid w:val="002667EE"/>
    <w:rsid w:val="002A5B3A"/>
    <w:rsid w:val="00300659"/>
    <w:rsid w:val="003224C0"/>
    <w:rsid w:val="003966BE"/>
    <w:rsid w:val="003E2CE3"/>
    <w:rsid w:val="003F2387"/>
    <w:rsid w:val="004029C6"/>
    <w:rsid w:val="004A3350"/>
    <w:rsid w:val="005343A0"/>
    <w:rsid w:val="005A05E3"/>
    <w:rsid w:val="005D4CAC"/>
    <w:rsid w:val="006B73D0"/>
    <w:rsid w:val="006D5460"/>
    <w:rsid w:val="006F710C"/>
    <w:rsid w:val="007032E4"/>
    <w:rsid w:val="00767F83"/>
    <w:rsid w:val="00777EA0"/>
    <w:rsid w:val="007A3BC3"/>
    <w:rsid w:val="00806B6E"/>
    <w:rsid w:val="00841051"/>
    <w:rsid w:val="00857697"/>
    <w:rsid w:val="00864BB5"/>
    <w:rsid w:val="008A21AC"/>
    <w:rsid w:val="0091164D"/>
    <w:rsid w:val="0093567E"/>
    <w:rsid w:val="009E2961"/>
    <w:rsid w:val="00A03A31"/>
    <w:rsid w:val="00A5629A"/>
    <w:rsid w:val="00A670D7"/>
    <w:rsid w:val="00A9522B"/>
    <w:rsid w:val="00AB4922"/>
    <w:rsid w:val="00B150BE"/>
    <w:rsid w:val="00B546AD"/>
    <w:rsid w:val="00B90F30"/>
    <w:rsid w:val="00B9740D"/>
    <w:rsid w:val="00BB6E7C"/>
    <w:rsid w:val="00BD0BDD"/>
    <w:rsid w:val="00CE630B"/>
    <w:rsid w:val="00D107EF"/>
    <w:rsid w:val="00D534E6"/>
    <w:rsid w:val="00D801C2"/>
    <w:rsid w:val="00DF46EC"/>
    <w:rsid w:val="00E16586"/>
    <w:rsid w:val="00E2511F"/>
    <w:rsid w:val="00E362E2"/>
    <w:rsid w:val="00E3665A"/>
    <w:rsid w:val="00F43FEB"/>
    <w:rsid w:val="00F8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87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0187"/>
    <w:pPr>
      <w:spacing w:after="0" w:line="240" w:lineRule="auto"/>
    </w:pPr>
    <w:rPr>
      <w:rFonts w:ascii="Calibri" w:eastAsia="Calibri" w:hAnsi="Calibri" w:cs="Shruti"/>
    </w:rPr>
  </w:style>
  <w:style w:type="paragraph" w:styleId="PlainText">
    <w:name w:val="Plain Text"/>
    <w:basedOn w:val="Normal"/>
    <w:link w:val="PlainTextChar"/>
    <w:rsid w:val="0085769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57697"/>
    <w:rPr>
      <w:rFonts w:ascii="Courier New" w:eastAsia="Times New Roman" w:hAnsi="Courier New" w:cs="Shruti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57697"/>
    <w:pPr>
      <w:ind w:left="720"/>
      <w:contextualSpacing/>
    </w:pPr>
    <w:rPr>
      <w:rFonts w:eastAsia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97"/>
    <w:pPr>
      <w:spacing w:after="0" w:line="240" w:lineRule="auto"/>
    </w:pPr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97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57697"/>
    <w:pPr>
      <w:tabs>
        <w:tab w:val="center" w:pos="4513"/>
        <w:tab w:val="right" w:pos="9026"/>
      </w:tabs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57697"/>
    <w:rPr>
      <w:rFonts w:ascii="Calibri" w:eastAsia="Times New Roman" w:hAnsi="Calibri" w:cs="Shruti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7697"/>
    <w:pPr>
      <w:tabs>
        <w:tab w:val="center" w:pos="4513"/>
        <w:tab w:val="right" w:pos="9026"/>
      </w:tabs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57697"/>
    <w:rPr>
      <w:rFonts w:ascii="Calibri" w:eastAsia="Times New Roman" w:hAnsi="Calibri" w:cs="Shruti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57697"/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857697"/>
    <w:pPr>
      <w:spacing w:after="0" w:line="240" w:lineRule="auto"/>
    </w:pPr>
    <w:rPr>
      <w:rFonts w:ascii="Calibri" w:eastAsia="Times New Roman" w:hAnsi="Calibri" w:cs="Shruti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961F6-2137-4022-8DB4-1BA0146A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</cp:lastModifiedBy>
  <cp:revision>46</cp:revision>
  <cp:lastPrinted>2024-02-26T06:23:00Z</cp:lastPrinted>
  <dcterms:created xsi:type="dcterms:W3CDTF">2024-01-24T12:38:00Z</dcterms:created>
  <dcterms:modified xsi:type="dcterms:W3CDTF">2024-02-26T07:31:00Z</dcterms:modified>
</cp:coreProperties>
</file>