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FB81" w14:textId="32E01BDE" w:rsidR="00950EF4" w:rsidRPr="00950EF4" w:rsidRDefault="006C585E" w:rsidP="00162FC2">
      <w:pPr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/>
          <w:b/>
          <w:bCs/>
          <w:sz w:val="60"/>
          <w:szCs w:val="60"/>
        </w:rPr>
        <w:t>3</w:t>
      </w:r>
      <w:r w:rsidR="00950EF4">
        <w:rPr>
          <w:rFonts w:cs="SHREE_GUJ_OTF_0768"/>
          <w:b/>
          <w:bCs/>
          <w:sz w:val="60"/>
          <w:szCs w:val="60"/>
        </w:rPr>
        <w:t>3</w:t>
      </w:r>
    </w:p>
    <w:p w14:paraId="7A6373C2" w14:textId="2B50D8D7" w:rsidR="00162FC2" w:rsidRDefault="00162FC2" w:rsidP="00162FC2">
      <w:pPr>
        <w:jc w:val="center"/>
        <w:rPr>
          <w:rFonts w:cs="SHREE_GUJ_OTF_0768"/>
          <w:b/>
          <w:bCs/>
          <w:sz w:val="24"/>
          <w:szCs w:val="24"/>
        </w:rPr>
      </w:pPr>
      <w:r w:rsidRPr="00162FC2">
        <w:rPr>
          <w:rFonts w:cs="SHREE_GUJ_OTF_0768"/>
          <w:b/>
          <w:bCs/>
          <w:sz w:val="24"/>
          <w:szCs w:val="24"/>
          <w:cs/>
        </w:rPr>
        <w:t>રાજ્યમાં ૧૦૦ વર્ષથી જુના ડેમ</w:t>
      </w:r>
    </w:p>
    <w:p w14:paraId="29C9FC05" w14:textId="16CA9B9C" w:rsidR="007600D4" w:rsidRPr="00800DC2" w:rsidRDefault="007E584F">
      <w:pPr>
        <w:rPr>
          <w:rFonts w:ascii="Calibri" w:hAnsi="Calibri" w:cs="SHREE_GUJ_OTF_0768"/>
          <w:sz w:val="24"/>
          <w:szCs w:val="24"/>
          <w:cs/>
          <w:lang w:val="en-US"/>
        </w:rPr>
      </w:pPr>
      <w:r>
        <w:rPr>
          <w:rFonts w:ascii="Calibri" w:hAnsi="Calibri" w:cs="SHREE_GUJ_OTF_0768"/>
          <w:sz w:val="24"/>
          <w:szCs w:val="24"/>
          <w:lang w:val="en-US"/>
        </w:rPr>
        <w:t>*</w:t>
      </w:r>
      <w:r w:rsidR="007600D4" w:rsidRPr="00162FC2">
        <w:rPr>
          <w:rFonts w:ascii="Calibri" w:hAnsi="Calibri" w:cs="SHREE_GUJ_OTF_0768"/>
          <w:sz w:val="24"/>
          <w:szCs w:val="24"/>
          <w:lang w:val="en-US"/>
        </w:rPr>
        <w:t>15/4/</w:t>
      </w:r>
      <w:r w:rsidR="00162FC2" w:rsidRPr="00162FC2">
        <w:rPr>
          <w:rFonts w:ascii="Calibri" w:hAnsi="Calibri" w:cs="SHREE_GUJ_OTF_0768"/>
          <w:sz w:val="24"/>
          <w:szCs w:val="24"/>
          <w:lang w:val="en-US"/>
        </w:rPr>
        <w:t>67</w:t>
      </w:r>
      <w:r w:rsidR="007600D4" w:rsidRPr="00800DC2">
        <w:rPr>
          <w:rFonts w:ascii="Shruti" w:hAnsi="Shruti" w:cs="SHREE_GUJ_OTF_0768"/>
          <w:sz w:val="24"/>
          <w:szCs w:val="24"/>
        </w:rPr>
        <w:t xml:space="preserve"> </w:t>
      </w:r>
      <w:r w:rsidR="007600D4" w:rsidRPr="00800DC2">
        <w:rPr>
          <w:rFonts w:ascii="Calibri" w:hAnsi="Calibri" w:cs="SHREE_GUJ_OTF_0768" w:hint="cs"/>
          <w:b/>
          <w:bCs/>
          <w:sz w:val="24"/>
          <w:szCs w:val="24"/>
          <w:cs/>
          <w:lang w:val="en-US"/>
        </w:rPr>
        <w:t xml:space="preserve">શ્રી </w:t>
      </w:r>
      <w:r w:rsidR="00162FC2" w:rsidRPr="00162FC2">
        <w:rPr>
          <w:rFonts w:ascii="Calibri" w:hAnsi="Calibri" w:cs="SHREE_GUJ_OTF_0768"/>
          <w:b/>
          <w:bCs/>
          <w:sz w:val="24"/>
          <w:szCs w:val="24"/>
          <w:cs/>
          <w:lang w:val="en-US"/>
        </w:rPr>
        <w:t>અર્જુનભાઈ દેવાભાઈ મોઢવાડીયા (પોરબંદર)</w:t>
      </w:r>
      <w:r w:rsidR="00213BF7">
        <w:rPr>
          <w:rFonts w:ascii="Calibri" w:hAnsi="Calibri" w:cs="SHREE_GUJ_OTF_0768"/>
          <w:b/>
          <w:bCs/>
          <w:sz w:val="24"/>
          <w:szCs w:val="24"/>
          <w:lang w:val="en-US"/>
        </w:rPr>
        <w:t xml:space="preserve"> </w:t>
      </w:r>
      <w:r w:rsidR="007600D4" w:rsidRPr="00800DC2">
        <w:rPr>
          <w:rFonts w:ascii="Calibri" w:hAnsi="Calibri" w:cs="SHREE_GUJ_OTF_0768" w:hint="cs"/>
          <w:sz w:val="24"/>
          <w:szCs w:val="24"/>
          <w:cs/>
          <w:lang w:val="en-US"/>
        </w:rPr>
        <w:t>:</w:t>
      </w:r>
      <w:r w:rsidR="00BD0BE8" w:rsidRPr="00800DC2">
        <w:rPr>
          <w:rFonts w:ascii="Calibri" w:hAnsi="Calibri" w:cs="SHREE_GUJ_OTF_0768" w:hint="cs"/>
          <w:sz w:val="24"/>
          <w:szCs w:val="24"/>
          <w:cs/>
          <w:lang w:val="en-US"/>
        </w:rPr>
        <w:t xml:space="preserve"> </w:t>
      </w:r>
      <w:r w:rsidR="007600D4" w:rsidRPr="00800DC2">
        <w:rPr>
          <w:rFonts w:ascii="Calibri" w:hAnsi="Calibri" w:cs="SHREE_GUJ_OTF_0768" w:hint="cs"/>
          <w:b/>
          <w:bCs/>
          <w:sz w:val="24"/>
          <w:szCs w:val="24"/>
          <w:cs/>
          <w:lang w:val="en-US"/>
        </w:rPr>
        <w:t>માનનીય જળ સંપત્તિ મંત્રીશ્રી</w:t>
      </w:r>
      <w:r w:rsidR="007600D4" w:rsidRPr="00800DC2">
        <w:rPr>
          <w:rFonts w:ascii="Calibri" w:hAnsi="Calibri" w:cs="SHREE_GUJ_OTF_0768" w:hint="cs"/>
          <w:sz w:val="24"/>
          <w:szCs w:val="24"/>
          <w:cs/>
          <w:lang w:val="en-US"/>
        </w:rPr>
        <w:t xml:space="preserve"> જણાવવા કૃપા કરશે કે.-</w:t>
      </w:r>
    </w:p>
    <w:tbl>
      <w:tblPr>
        <w:tblStyle w:val="TableGrid"/>
        <w:tblW w:w="867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105"/>
        <w:gridCol w:w="630"/>
        <w:gridCol w:w="4317"/>
      </w:tblGrid>
      <w:tr w:rsidR="001C6512" w:rsidRPr="001C6512" w14:paraId="735C3CD1" w14:textId="77777777" w:rsidTr="00800DC2">
        <w:trPr>
          <w:trHeight w:val="42"/>
        </w:trPr>
        <w:tc>
          <w:tcPr>
            <w:tcW w:w="618" w:type="dxa"/>
          </w:tcPr>
          <w:p w14:paraId="7549C976" w14:textId="77777777" w:rsidR="001C6512" w:rsidRPr="001C6512" w:rsidRDefault="001C6512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14:paraId="2AC2AB9B" w14:textId="10EBFE60" w:rsidR="001C6512" w:rsidRPr="00800DC2" w:rsidRDefault="001C6512" w:rsidP="00800DC2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800DC2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14:paraId="093E16FA" w14:textId="77777777" w:rsidR="001C6512" w:rsidRPr="001C6512" w:rsidRDefault="001C6512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317" w:type="dxa"/>
            <w:hideMark/>
          </w:tcPr>
          <w:p w14:paraId="75266F08" w14:textId="77777777" w:rsidR="001C6512" w:rsidRPr="00800DC2" w:rsidRDefault="001C6512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800DC2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  <w:p w14:paraId="2E043B1B" w14:textId="77777777" w:rsidR="00A61569" w:rsidRPr="001C6512" w:rsidRDefault="00A61569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1C6512" w:rsidRPr="001C6512" w14:paraId="12AD8339" w14:textId="77777777" w:rsidTr="00800DC2">
        <w:trPr>
          <w:trHeight w:val="468"/>
        </w:trPr>
        <w:tc>
          <w:tcPr>
            <w:tcW w:w="618" w:type="dxa"/>
            <w:hideMark/>
          </w:tcPr>
          <w:p w14:paraId="34961F1A" w14:textId="77777777" w:rsidR="001C6512" w:rsidRPr="001C6512" w:rsidRDefault="001C6512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1C6512"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105" w:type="dxa"/>
            <w:hideMark/>
          </w:tcPr>
          <w:p w14:paraId="7E3407FA" w14:textId="47EE21C3" w:rsidR="001C6512" w:rsidRPr="001C6512" w:rsidRDefault="00162FC2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62FC2">
              <w:rPr>
                <w:rFonts w:cs="SHREE_GUJ_OTF_0768"/>
                <w:sz w:val="24"/>
                <w:szCs w:val="24"/>
                <w:cs/>
              </w:rPr>
              <w:t>તા.૩૧/૧૨/૨૦૨૩ ની સ્થિતિએ રાજ્યમાં જિલ્લાવાર ૧૦૦ વર્ષથી વધુ જુના પુરાણા ડેમો ક્યા છે</w:t>
            </w:r>
            <w:r w:rsidRPr="00162FC2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630" w:type="dxa"/>
          </w:tcPr>
          <w:p w14:paraId="2D22F25D" w14:textId="77777777" w:rsidR="001C6512" w:rsidRPr="001C6512" w:rsidRDefault="001C6512">
            <w:pPr>
              <w:rPr>
                <w:rFonts w:cs="SHREE_GUJ_OTF_0768"/>
                <w:sz w:val="24"/>
                <w:szCs w:val="24"/>
              </w:rPr>
            </w:pPr>
            <w:r w:rsidRPr="001C6512"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</w:p>
          <w:p w14:paraId="30B8AD08" w14:textId="77777777" w:rsidR="001C6512" w:rsidRPr="001C6512" w:rsidRDefault="001C6512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317" w:type="dxa"/>
          </w:tcPr>
          <w:p w14:paraId="2E83D5CA" w14:textId="1A3018DF" w:rsidR="001C6512" w:rsidRPr="001C6512" w:rsidRDefault="00162FC2">
            <w:pPr>
              <w:jc w:val="both"/>
              <w:rPr>
                <w:rFonts w:ascii="Shruti" w:eastAsia="Arial Unicode MS" w:hAnsi="Shruti" w:cs="SHREE_GUJ_OTF_0768"/>
                <w:noProof/>
                <w:sz w:val="24"/>
                <w:szCs w:val="24"/>
                <w:lang w:val="en-US"/>
              </w:rPr>
            </w:pPr>
            <w:r w:rsidRPr="00162FC2">
              <w:rPr>
                <w:rFonts w:ascii="Shruti" w:eastAsia="Arial Unicode MS" w:hAnsi="Shruti" w:cs="SHREE_GUJ_OTF_0768"/>
                <w:noProof/>
                <w:sz w:val="24"/>
                <w:szCs w:val="24"/>
                <w:cs/>
                <w:lang w:val="en-US"/>
              </w:rPr>
              <w:t>૨૯ ડેમો છે. (પત્રક સામેલ છે.)</w:t>
            </w:r>
          </w:p>
        </w:tc>
      </w:tr>
      <w:tr w:rsidR="001C6512" w:rsidRPr="001C6512" w14:paraId="64B04E02" w14:textId="77777777" w:rsidTr="00800DC2">
        <w:trPr>
          <w:trHeight w:val="694"/>
        </w:trPr>
        <w:tc>
          <w:tcPr>
            <w:tcW w:w="618" w:type="dxa"/>
            <w:hideMark/>
          </w:tcPr>
          <w:p w14:paraId="258FD735" w14:textId="77777777" w:rsidR="001C6512" w:rsidRPr="001C6512" w:rsidRDefault="001C6512">
            <w:pPr>
              <w:rPr>
                <w:rFonts w:ascii="Calibri" w:eastAsia="Times New Roman" w:hAnsi="Calibri" w:cs="SHREE_GUJ_OTF_0768"/>
                <w:sz w:val="24"/>
                <w:szCs w:val="24"/>
                <w:cs/>
              </w:rPr>
            </w:pPr>
            <w:r w:rsidRPr="001C6512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105" w:type="dxa"/>
            <w:hideMark/>
          </w:tcPr>
          <w:p w14:paraId="1A3FDA42" w14:textId="1238BAAF" w:rsidR="001C6512" w:rsidRPr="001C6512" w:rsidRDefault="00162FC2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162FC2">
              <w:rPr>
                <w:rFonts w:cs="SHREE_GUJ_OTF_0768"/>
                <w:sz w:val="24"/>
                <w:szCs w:val="24"/>
                <w:cs/>
              </w:rPr>
              <w:t>ઉક્ત સ્થિતિએ છેલ્લા બે વર્ષમાં ઉક્ત ડેમોની ડેમ સેફ્ટી એક્ટ હેઠળ ચકાસણી કરવામાં આવી</w:t>
            </w:r>
            <w:r w:rsidRPr="00162FC2">
              <w:rPr>
                <w:rFonts w:cs="SHREE_GUJ_OTF_0768"/>
                <w:sz w:val="24"/>
                <w:szCs w:val="24"/>
              </w:rPr>
              <w:t xml:space="preserve">, </w:t>
            </w:r>
            <w:r w:rsidRPr="00162FC2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  <w:hideMark/>
          </w:tcPr>
          <w:p w14:paraId="1EA4CCD4" w14:textId="77777777" w:rsidR="001C6512" w:rsidRPr="001C6512" w:rsidRDefault="001C6512">
            <w:pPr>
              <w:jc w:val="both"/>
              <w:rPr>
                <w:rFonts w:cs="SHREE_GUJ_OTF_0768"/>
                <w:sz w:val="24"/>
                <w:szCs w:val="24"/>
                <w:rtl/>
                <w:cs/>
              </w:rPr>
            </w:pPr>
            <w:r w:rsidRPr="001C6512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317" w:type="dxa"/>
            <w:hideMark/>
          </w:tcPr>
          <w:p w14:paraId="3BCDE3FE" w14:textId="1B967323" w:rsidR="001C6512" w:rsidRPr="001C6512" w:rsidRDefault="00162FC2">
            <w:pPr>
              <w:jc w:val="both"/>
              <w:rPr>
                <w:rFonts w:ascii="Shruti" w:hAnsi="Shruti" w:cs="SHREE_GUJ_OTF_0768"/>
                <w:noProof/>
                <w:sz w:val="24"/>
                <w:szCs w:val="24"/>
              </w:rPr>
            </w:pPr>
            <w:r w:rsidRPr="00162FC2">
              <w:rPr>
                <w:rFonts w:ascii="Shruti" w:hAnsi="Shruti" w:cs="SHREE_GUJ_OTF_0768"/>
                <w:noProof/>
                <w:sz w:val="24"/>
                <w:szCs w:val="24"/>
                <w:cs/>
              </w:rPr>
              <w:t>તમામ ૨૯ ડેમોની ચકાસણી કરવામાં આવેલ છે.</w:t>
            </w:r>
          </w:p>
        </w:tc>
      </w:tr>
      <w:tr w:rsidR="001C6512" w:rsidRPr="001C6512" w14:paraId="18FEC8D7" w14:textId="77777777" w:rsidTr="00162FC2">
        <w:trPr>
          <w:trHeight w:val="694"/>
        </w:trPr>
        <w:tc>
          <w:tcPr>
            <w:tcW w:w="618" w:type="dxa"/>
            <w:hideMark/>
          </w:tcPr>
          <w:p w14:paraId="5AAD7F30" w14:textId="77777777" w:rsidR="001C6512" w:rsidRPr="001C6512" w:rsidRDefault="001C6512">
            <w:pPr>
              <w:rPr>
                <w:rFonts w:ascii="Calibri" w:hAnsi="Calibri" w:cs="SHREE_GUJ_OTF_0768"/>
                <w:sz w:val="24"/>
                <w:szCs w:val="24"/>
                <w:cs/>
              </w:rPr>
            </w:pPr>
            <w:r w:rsidRPr="001C6512">
              <w:rPr>
                <w:rFonts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105" w:type="dxa"/>
          </w:tcPr>
          <w:p w14:paraId="4CF533D2" w14:textId="578DE0F5" w:rsidR="001C6512" w:rsidRPr="001C6512" w:rsidRDefault="00162FC2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62FC2">
              <w:rPr>
                <w:rFonts w:cs="SHREE_GUJ_OTF_0768"/>
                <w:sz w:val="24"/>
                <w:szCs w:val="24"/>
                <w:cs/>
              </w:rPr>
              <w:t xml:space="preserve">ઉક્ત ચકાસણી દરમિયાન ક્યા ડેમો જળસંગ્રહ માટે સક્ષમ છે અને ક્યા ડેમોની સમારકામની જરૂરીયાત હોવાનું સામે આવ્યું </w:t>
            </w:r>
            <w:r w:rsidRPr="00162FC2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  <w:hideMark/>
          </w:tcPr>
          <w:p w14:paraId="75D1E1E4" w14:textId="77777777" w:rsidR="001C6512" w:rsidRPr="001C6512" w:rsidRDefault="001C6512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C6512">
              <w:rPr>
                <w:rFonts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4317" w:type="dxa"/>
            <w:hideMark/>
          </w:tcPr>
          <w:p w14:paraId="4FB2CA11" w14:textId="081D1DA7" w:rsidR="001C6512" w:rsidRPr="001C6512" w:rsidRDefault="00162FC2">
            <w:pPr>
              <w:jc w:val="both"/>
              <w:rPr>
                <w:rFonts w:ascii="Shruti" w:hAnsi="Shruti" w:cs="SHREE_GUJ_OTF_0768"/>
                <w:noProof/>
                <w:sz w:val="24"/>
                <w:szCs w:val="24"/>
              </w:rPr>
            </w:pPr>
            <w:r w:rsidRPr="00162FC2">
              <w:rPr>
                <w:rFonts w:ascii="Shruti" w:hAnsi="Shruti" w:cs="SHREE_GUJ_OTF_0768"/>
                <w:noProof/>
                <w:sz w:val="24"/>
                <w:szCs w:val="24"/>
                <w:cs/>
              </w:rPr>
              <w:t>તમામ ૨૯ ડેમો જળસંગ્રહ માટે સક્ષમ છે તથા બંધ સલામતી સંદર્ભે જરૂરીયાત મુજબ સમારકામ કરવામાં આવે છે.</w:t>
            </w:r>
          </w:p>
        </w:tc>
      </w:tr>
    </w:tbl>
    <w:p w14:paraId="26613F13" w14:textId="77777777" w:rsidR="00345A14" w:rsidRDefault="00BC5A59">
      <w:pPr>
        <w:sectPr w:rsidR="00345A14" w:rsidSect="00F47C3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--------------------------------------------------------------------------------------------------------------------------------------</w:t>
      </w:r>
    </w:p>
    <w:tbl>
      <w:tblPr>
        <w:tblW w:w="5580" w:type="dxa"/>
        <w:jc w:val="center"/>
        <w:tblLook w:val="04A0" w:firstRow="1" w:lastRow="0" w:firstColumn="1" w:lastColumn="0" w:noHBand="0" w:noVBand="1"/>
      </w:tblPr>
      <w:tblGrid>
        <w:gridCol w:w="620"/>
        <w:gridCol w:w="2480"/>
        <w:gridCol w:w="1080"/>
        <w:gridCol w:w="1400"/>
      </w:tblGrid>
      <w:tr w:rsidR="00160D85" w:rsidRPr="00160D85" w14:paraId="21225D1B" w14:textId="77777777" w:rsidTr="00160D85">
        <w:trPr>
          <w:trHeight w:val="360"/>
          <w:jc w:val="center"/>
        </w:trPr>
        <w:tc>
          <w:tcPr>
            <w:tcW w:w="5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20B091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b/>
                <w:bCs/>
                <w:kern w:val="0"/>
                <w:sz w:val="24"/>
                <w:szCs w:val="24"/>
                <w:cs/>
                <w:lang w:eastAsia="en-IN"/>
                <w14:ligatures w14:val="none"/>
              </w:rPr>
              <w:lastRenderedPageBreak/>
              <w:t>પત્રક</w:t>
            </w:r>
          </w:p>
        </w:tc>
      </w:tr>
      <w:tr w:rsidR="00160D85" w:rsidRPr="00160D85" w14:paraId="33927A07" w14:textId="77777777" w:rsidTr="00160D85">
        <w:trPr>
          <w:trHeight w:val="360"/>
          <w:jc w:val="center"/>
        </w:trPr>
        <w:tc>
          <w:tcPr>
            <w:tcW w:w="5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5A91A7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b/>
                <w:bCs/>
                <w:kern w:val="0"/>
                <w:sz w:val="24"/>
                <w:szCs w:val="24"/>
                <w:cs/>
                <w:lang w:eastAsia="en-IN"/>
                <w14:ligatures w14:val="none"/>
              </w:rPr>
              <w:t>ગુજરાતનાં ૧૦૦ વર્ષથી જુના ડેમ</w:t>
            </w:r>
          </w:p>
        </w:tc>
      </w:tr>
      <w:tr w:rsidR="00160D85" w:rsidRPr="00160D85" w14:paraId="64747AAE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02787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b/>
                <w:bCs/>
                <w:kern w:val="0"/>
                <w:sz w:val="24"/>
                <w:szCs w:val="24"/>
                <w:cs/>
                <w:lang w:eastAsia="en-IN"/>
                <w14:ligatures w14:val="none"/>
              </w:rPr>
              <w:t>અનુ.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91660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b/>
                <w:bCs/>
                <w:kern w:val="0"/>
                <w:sz w:val="24"/>
                <w:szCs w:val="24"/>
                <w:cs/>
                <w:lang w:eastAsia="en-IN"/>
                <w14:ligatures w14:val="none"/>
              </w:rPr>
              <w:t>ડેમનું</w:t>
            </w:r>
            <w:r w:rsidRPr="00160D85">
              <w:rPr>
                <w:rFonts w:ascii="Calibri" w:eastAsia="Times New Roman" w:hAnsi="Calibri" w:cs="SHREE_GUJ_OTF_0768" w:hint="cs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160D85">
              <w:rPr>
                <w:rFonts w:ascii="Calibri" w:eastAsia="Times New Roman" w:hAnsi="Calibri" w:cs="SHREE_GUJ_OTF_0768" w:hint="cs"/>
                <w:b/>
                <w:bCs/>
                <w:kern w:val="0"/>
                <w:sz w:val="24"/>
                <w:szCs w:val="24"/>
                <w:cs/>
                <w:lang w:eastAsia="en-IN"/>
                <w14:ligatures w14:val="none"/>
              </w:rPr>
              <w:t>નામ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C1A6C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b/>
                <w:bCs/>
                <w:kern w:val="0"/>
                <w:sz w:val="24"/>
                <w:szCs w:val="24"/>
                <w:cs/>
                <w:lang w:eastAsia="en-IN"/>
                <w14:ligatures w14:val="none"/>
              </w:rPr>
              <w:t>વર્ષ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E67E5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b/>
                <w:bCs/>
                <w:kern w:val="0"/>
                <w:sz w:val="24"/>
                <w:szCs w:val="24"/>
                <w:cs/>
                <w:lang w:eastAsia="en-IN"/>
                <w14:ligatures w14:val="none"/>
              </w:rPr>
              <w:t>જિલ્લો</w:t>
            </w:r>
          </w:p>
        </w:tc>
      </w:tr>
      <w:tr w:rsidR="00160D85" w:rsidRPr="00160D85" w14:paraId="431B558F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351C8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54711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ભાડકા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40FBF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૧૮૬૮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8CF18C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દાહોદ</w:t>
            </w:r>
          </w:p>
        </w:tc>
      </w:tr>
      <w:tr w:rsidR="00160D85" w:rsidRPr="00160D85" w14:paraId="236884E1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E36A7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36721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પાનેલીયા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83B3F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૧૮૮૨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15CD0F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રાજકોટ</w:t>
            </w:r>
          </w:p>
        </w:tc>
      </w:tr>
      <w:tr w:rsidR="00160D85" w:rsidRPr="00160D85" w14:paraId="65F1C730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E69B3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008C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રેવાનીયા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3D2E6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૧૮૮૨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5EABCD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રાજકોટ</w:t>
            </w:r>
          </w:p>
        </w:tc>
      </w:tr>
      <w:tr w:rsidR="00160D85" w:rsidRPr="00160D85" w14:paraId="25582CC0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375FA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19CC2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આજવા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7AD5F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૧૮૯૨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72E8C1" w14:textId="0007B508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વડો</w:t>
            </w:r>
            <w:r w:rsidR="00593237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દ</w:t>
            </w: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રા</w:t>
            </w:r>
          </w:p>
        </w:tc>
      </w:tr>
      <w:tr w:rsidR="00160D85" w:rsidRPr="00160D85" w14:paraId="5367292E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9864F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૫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6641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ડોસાવાડા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9B87B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૧૯૧૨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2743F7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તાપી</w:t>
            </w:r>
          </w:p>
        </w:tc>
      </w:tr>
      <w:tr w:rsidR="00160D85" w:rsidRPr="00160D85" w14:paraId="2F071E64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3AA5F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BBE21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વેરી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9B3A1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૧૯૦૦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7D17CE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રાજકોટ</w:t>
            </w:r>
          </w:p>
        </w:tc>
      </w:tr>
      <w:tr w:rsidR="00160D85" w:rsidRPr="00160D85" w14:paraId="571197EF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5B307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1DF13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ધામેલ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792F9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૧૯૧૪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FE47B5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અમરેલી</w:t>
            </w:r>
          </w:p>
        </w:tc>
      </w:tr>
      <w:tr w:rsidR="00160D85" w:rsidRPr="00160D85" w14:paraId="2E6AD17C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E99F8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59962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રામધરી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A19B8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૧૯૧૪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798EE0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ભાવનગર</w:t>
            </w:r>
          </w:p>
        </w:tc>
      </w:tr>
      <w:tr w:rsidR="00160D85" w:rsidRPr="00160D85" w14:paraId="0F3DFD86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35F08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19FB4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પીછાવી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A883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૧૯૧૬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55878C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ગીર સોમનાથ</w:t>
            </w:r>
          </w:p>
        </w:tc>
      </w:tr>
      <w:tr w:rsidR="00160D85" w:rsidRPr="00160D85" w14:paraId="7E325DD9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3B44D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8D7C5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વડાતલાવ</w:t>
            </w: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A8CB0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૧૯૧૬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1419E5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પંચમહાલ</w:t>
            </w:r>
          </w:p>
        </w:tc>
      </w:tr>
      <w:tr w:rsidR="00160D85" w:rsidRPr="00160D85" w14:paraId="23998B11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511B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5BA3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આધિયા</w:t>
            </w: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6C88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૧૯૦૨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2F81F5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રાજકોટ</w:t>
            </w:r>
          </w:p>
        </w:tc>
      </w:tr>
      <w:tr w:rsidR="00160D85" w:rsidRPr="00160D85" w14:paraId="524C0ADA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8D6C7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474B3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અલંગસાગર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DB9CB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૧૯૦૧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1D4E26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રાજકોટ</w:t>
            </w:r>
          </w:p>
        </w:tc>
      </w:tr>
      <w:tr w:rsidR="00160D85" w:rsidRPr="00160D85" w14:paraId="1CCE7C9E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9418F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E828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હંસથલ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B453B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૧૯૦૨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0BEEA2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દેવભૂમી દ્રારકા</w:t>
            </w:r>
          </w:p>
        </w:tc>
      </w:tr>
      <w:tr w:rsidR="00160D85" w:rsidRPr="00160D85" w14:paraId="31927F6E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F82FB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098E5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મોલડી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66E7E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૧૯૦૨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99C7CC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સુરેન્દ્રનગર</w:t>
            </w:r>
          </w:p>
        </w:tc>
      </w:tr>
      <w:tr w:rsidR="00160D85" w:rsidRPr="00160D85" w14:paraId="7CB41E4B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F59C7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૧૫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17B0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રાજવડલા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D801A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૧૯૦૨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080BA9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રાજકોટ</w:t>
            </w:r>
          </w:p>
        </w:tc>
      </w:tr>
      <w:tr w:rsidR="00160D85" w:rsidRPr="00160D85" w14:paraId="53205BF4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2386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A452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મોટા</w:t>
            </w: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આંકડીયા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B30E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૧૯૦૩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DC150C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અમરેલી</w:t>
            </w:r>
          </w:p>
        </w:tc>
      </w:tr>
      <w:tr w:rsidR="00160D85" w:rsidRPr="00160D85" w14:paraId="34D7B84E" w14:textId="77777777" w:rsidTr="00160D85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47D61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AAEA1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ચીમનાબાઈ</w:t>
            </w: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તળાવ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A3FC3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૧૯૦૬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3CFD8B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મહેસાણા</w:t>
            </w:r>
          </w:p>
        </w:tc>
      </w:tr>
      <w:tr w:rsidR="00160D85" w:rsidRPr="00160D85" w14:paraId="44EE0DD3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5716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7BD2A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પાનેલી</w:t>
            </w: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0A364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૧૯૦૬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B8F079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રાજકોટ</w:t>
            </w:r>
          </w:p>
        </w:tc>
      </w:tr>
      <w:tr w:rsidR="00160D85" w:rsidRPr="00160D85" w14:paraId="752A302D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53682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917C8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આનંદપર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2258E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૧૯૦૭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978084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રાજકોટ</w:t>
            </w:r>
          </w:p>
        </w:tc>
      </w:tr>
      <w:tr w:rsidR="00160D85" w:rsidRPr="00160D85" w14:paraId="0AB98A46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72196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૨૦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05F6B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કુવાડવા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6350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૧૯૦૮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63CCEE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રાજકોટ</w:t>
            </w:r>
          </w:p>
        </w:tc>
      </w:tr>
      <w:tr w:rsidR="00160D85" w:rsidRPr="00160D85" w14:paraId="78D311CC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A61AB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૨૧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1A67A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ધનોરા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C697F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૧૯૧૧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C7D213" w14:textId="03FC869E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વડો</w:t>
            </w:r>
            <w:r w:rsidR="00414428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દ</w:t>
            </w: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રા</w:t>
            </w:r>
          </w:p>
        </w:tc>
      </w:tr>
      <w:tr w:rsidR="00160D85" w:rsidRPr="00160D85" w14:paraId="2329D04D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EA95B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૨૨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3F7C7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મોટા</w:t>
            </w: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બંધારીયા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56077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૧૯૧૧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A2808A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અમરેલી</w:t>
            </w:r>
          </w:p>
        </w:tc>
      </w:tr>
      <w:tr w:rsidR="00160D85" w:rsidRPr="00160D85" w14:paraId="4C92030A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8ED39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૨૩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14F9E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ખંભાળા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824D0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૧૯૦૧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A8ECD1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પોરબંદર</w:t>
            </w:r>
          </w:p>
        </w:tc>
      </w:tr>
      <w:tr w:rsidR="00160D85" w:rsidRPr="00160D85" w14:paraId="23429767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B6CCE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૨૪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9C9F7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વીજરખી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5EC3C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૧૯૦૧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E49C06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જામનગર</w:t>
            </w:r>
          </w:p>
        </w:tc>
      </w:tr>
      <w:tr w:rsidR="00160D85" w:rsidRPr="00160D85" w14:paraId="461EA334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22C2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૨૫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D4C3D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સાવલી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278E3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૧૯૧૦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843CD6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ખેડા</w:t>
            </w:r>
          </w:p>
        </w:tc>
      </w:tr>
      <w:tr w:rsidR="00160D85" w:rsidRPr="00160D85" w14:paraId="3E073A6F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7CF7B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૨૬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F6BB6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મુવાલીયા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410A4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૧૯૧૧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9F3027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દાહોદ</w:t>
            </w:r>
          </w:p>
        </w:tc>
      </w:tr>
      <w:tr w:rsidR="00160D85" w:rsidRPr="00160D85" w14:paraId="58851C6E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98E3D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૨૭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292CD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લિમલા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697BD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૧૯૧૨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E822A1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સાબરકાંઠા</w:t>
            </w:r>
          </w:p>
        </w:tc>
      </w:tr>
      <w:tr w:rsidR="00160D85" w:rsidRPr="00160D85" w14:paraId="65D77E4E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08CAB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૨૮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13464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વાંગરોલી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3C9FB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૧૯૧૨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E85A28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ખેડા</w:t>
            </w:r>
          </w:p>
        </w:tc>
      </w:tr>
      <w:tr w:rsidR="00160D85" w:rsidRPr="00160D85" w14:paraId="12C6BF05" w14:textId="77777777" w:rsidTr="00160D85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6502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૨૯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0BC12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ફકીરવાડી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BB6D0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kern w:val="0"/>
                <w:sz w:val="24"/>
                <w:szCs w:val="24"/>
                <w:cs/>
                <w:lang w:eastAsia="en-IN"/>
                <w14:ligatures w14:val="none"/>
              </w:rPr>
              <w:t>૧૯૧૩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310CD9" w14:textId="77777777" w:rsidR="00160D85" w:rsidRPr="00160D85" w:rsidRDefault="00160D85" w:rsidP="00160D8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60D85">
              <w:rPr>
                <w:rFonts w:ascii="Calibri" w:eastAsia="Times New Roman" w:hAnsi="Calibri" w:cs="SHREE_GUJ_OTF_0768" w:hint="cs"/>
                <w:color w:val="000000"/>
                <w:kern w:val="0"/>
                <w:sz w:val="24"/>
                <w:szCs w:val="24"/>
                <w:cs/>
                <w:lang w:eastAsia="en-IN"/>
                <w14:ligatures w14:val="none"/>
              </w:rPr>
              <w:t>કચ્છ</w:t>
            </w:r>
          </w:p>
        </w:tc>
      </w:tr>
    </w:tbl>
    <w:p w14:paraId="333E5569" w14:textId="7D946455" w:rsidR="001C6512" w:rsidRDefault="001C6512"/>
    <w:sectPr w:rsidR="001C6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C909" w14:textId="77777777" w:rsidR="00F47C3C" w:rsidRDefault="00F47C3C" w:rsidP="00F602D4">
      <w:pPr>
        <w:spacing w:after="0" w:line="240" w:lineRule="auto"/>
      </w:pPr>
      <w:r>
        <w:separator/>
      </w:r>
    </w:p>
  </w:endnote>
  <w:endnote w:type="continuationSeparator" w:id="0">
    <w:p w14:paraId="4AF15ADE" w14:textId="77777777" w:rsidR="00F47C3C" w:rsidRDefault="00F47C3C" w:rsidP="00F6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0ABB" w14:textId="77777777" w:rsidR="00F47C3C" w:rsidRDefault="00F47C3C" w:rsidP="00F602D4">
      <w:pPr>
        <w:spacing w:after="0" w:line="240" w:lineRule="auto"/>
      </w:pPr>
      <w:r>
        <w:separator/>
      </w:r>
    </w:p>
  </w:footnote>
  <w:footnote w:type="continuationSeparator" w:id="0">
    <w:p w14:paraId="2A12DC28" w14:textId="77777777" w:rsidR="00F47C3C" w:rsidRDefault="00F47C3C" w:rsidP="00F60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B9"/>
    <w:rsid w:val="000671C4"/>
    <w:rsid w:val="000C6D07"/>
    <w:rsid w:val="001037D1"/>
    <w:rsid w:val="00160D85"/>
    <w:rsid w:val="00162FC2"/>
    <w:rsid w:val="001C6512"/>
    <w:rsid w:val="00213BF7"/>
    <w:rsid w:val="002E79DD"/>
    <w:rsid w:val="0034596E"/>
    <w:rsid w:val="00345A14"/>
    <w:rsid w:val="00414428"/>
    <w:rsid w:val="00477F91"/>
    <w:rsid w:val="005643D7"/>
    <w:rsid w:val="0058366C"/>
    <w:rsid w:val="00593237"/>
    <w:rsid w:val="005A1A42"/>
    <w:rsid w:val="006C585E"/>
    <w:rsid w:val="007600D4"/>
    <w:rsid w:val="007E584F"/>
    <w:rsid w:val="00800DC2"/>
    <w:rsid w:val="00950EF4"/>
    <w:rsid w:val="00A033F4"/>
    <w:rsid w:val="00A611B9"/>
    <w:rsid w:val="00A61569"/>
    <w:rsid w:val="00A90C25"/>
    <w:rsid w:val="00B14FB7"/>
    <w:rsid w:val="00BC5A59"/>
    <w:rsid w:val="00BD0BE8"/>
    <w:rsid w:val="00BF0A46"/>
    <w:rsid w:val="00CF77B2"/>
    <w:rsid w:val="00F47C3C"/>
    <w:rsid w:val="00F602D4"/>
    <w:rsid w:val="00F7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A874"/>
  <w15:chartTrackingRefBased/>
  <w15:docId w15:val="{030DCBAF-90EE-4841-BF20-B80298C5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512"/>
    <w:pPr>
      <w:spacing w:after="0" w:line="240" w:lineRule="auto"/>
    </w:pPr>
    <w:rPr>
      <w:rFonts w:ascii="Calibri" w:eastAsia="Times New Roman" w:hAnsi="Calibri" w:cs="Shruti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1C651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D4"/>
  </w:style>
  <w:style w:type="paragraph" w:styleId="Footer">
    <w:name w:val="footer"/>
    <w:basedOn w:val="Normal"/>
    <w:link w:val="FooterChar"/>
    <w:uiPriority w:val="99"/>
    <w:unhideWhenUsed/>
    <w:rsid w:val="00F60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2024-01-22T12:00:00Z</dcterms:created>
  <dcterms:modified xsi:type="dcterms:W3CDTF">2024-01-29T06:13:00Z</dcterms:modified>
</cp:coreProperties>
</file>