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1" w:rsidRPr="00BC1493" w:rsidRDefault="008D4C57" w:rsidP="009D545B">
      <w:pPr>
        <w:spacing w:after="0" w:line="240" w:lineRule="auto"/>
        <w:ind w:right="-548"/>
        <w:jc w:val="center"/>
        <w:rPr>
          <w:rFonts w:ascii="Arial" w:hAnsi="Arial" w:cs="Arial"/>
          <w:b/>
          <w:bCs/>
          <w:sz w:val="60"/>
          <w:szCs w:val="60"/>
          <w:lang w:val="en-IN"/>
        </w:rPr>
      </w:pPr>
      <w:r w:rsidRPr="00BC1493">
        <w:rPr>
          <w:rFonts w:ascii="Arial" w:hAnsi="Arial" w:cs="Arial"/>
          <w:b/>
          <w:bCs/>
          <w:sz w:val="60"/>
          <w:szCs w:val="60"/>
          <w:lang w:val="en-IN"/>
        </w:rPr>
        <w:t>40</w:t>
      </w:r>
    </w:p>
    <w:p w:rsidR="000D4D51" w:rsidRPr="000D4D51" w:rsidRDefault="000D4D51" w:rsidP="009D545B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r w:rsidRPr="000D4D51">
        <w:rPr>
          <w:rFonts w:cs="SHREE_GUJ_OTF_0768" w:hint="cs"/>
          <w:b/>
          <w:bCs/>
          <w:sz w:val="24"/>
          <w:szCs w:val="24"/>
          <w:cs/>
        </w:rPr>
        <w:t>અમરેલી જિલ્લામાં હક્ક પત્રક નોંધોનો નિકાલ</w:t>
      </w:r>
    </w:p>
    <w:p w:rsidR="000D4D51" w:rsidRPr="000B215C" w:rsidRDefault="000D4D51" w:rsidP="00FD7ECE">
      <w:pPr>
        <w:spacing w:after="0" w:line="240" w:lineRule="auto"/>
        <w:ind w:left="-360" w:right="-548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 w:rsidRPr="00BC1493">
        <w:rPr>
          <w:rFonts w:ascii="Arial" w:hAnsi="Arial" w:cs="Arial"/>
          <w:b/>
          <w:bCs/>
          <w:sz w:val="24"/>
          <w:szCs w:val="24"/>
          <w:cs/>
        </w:rPr>
        <w:t>*</w:t>
      </w:r>
      <w:r w:rsidRPr="00BC1493">
        <w:rPr>
          <w:rFonts w:ascii="Arial" w:hAnsi="Arial" w:cs="Arial"/>
          <w:b/>
          <w:bCs/>
          <w:sz w:val="24"/>
          <w:szCs w:val="24"/>
        </w:rPr>
        <w:t>15/4/119</w:t>
      </w:r>
      <w:r w:rsidRPr="000D4D51">
        <w:rPr>
          <w:rFonts w:cs="SHREE_GUJ_OTF_0768"/>
          <w:sz w:val="24"/>
          <w:szCs w:val="24"/>
        </w:rPr>
        <w:t xml:space="preserve"> </w:t>
      </w:r>
      <w:r w:rsidRPr="000D4D51">
        <w:rPr>
          <w:rFonts w:cs="SHREE_GUJ_OTF_0768" w:hint="cs"/>
          <w:b/>
          <w:bCs/>
          <w:sz w:val="24"/>
          <w:szCs w:val="24"/>
          <w:cs/>
        </w:rPr>
        <w:t xml:space="preserve">શ્રી જનકભાઇ </w:t>
      </w:r>
      <w:r w:rsidRPr="000B215C">
        <w:rPr>
          <w:rFonts w:cs="SHREE_GUJ_OTF_0768" w:hint="cs"/>
          <w:b/>
          <w:bCs/>
          <w:sz w:val="24"/>
          <w:szCs w:val="24"/>
          <w:cs/>
        </w:rPr>
        <w:t>તળાવિયા (લાઠી) : માનનીય મુખ્યમંત્રીશ્રી(મહેસૂલ) જણાવવા કૃપા કરશે કે :-</w:t>
      </w:r>
    </w:p>
    <w:p w:rsidR="000D4D51" w:rsidRPr="000B215C" w:rsidRDefault="000D4D51" w:rsidP="000D4D51">
      <w:pPr>
        <w:spacing w:after="0" w:line="240" w:lineRule="auto"/>
        <w:ind w:right="-548"/>
        <w:jc w:val="both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0D4D51" w:rsidRPr="000D4D51" w:rsidTr="000D4D51">
        <w:trPr>
          <w:trHeight w:val="494"/>
        </w:trPr>
        <w:tc>
          <w:tcPr>
            <w:tcW w:w="639" w:type="dxa"/>
          </w:tcPr>
          <w:p w:rsidR="000D4D51" w:rsidRPr="000D4D51" w:rsidRDefault="000D4D5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0D4D51" w:rsidRPr="000B215C" w:rsidRDefault="000D4D5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0B215C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0D4D51" w:rsidRPr="000B215C" w:rsidRDefault="000D4D5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0B215C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D4D51" w:rsidRPr="000D4D51" w:rsidTr="000D4D51">
        <w:trPr>
          <w:trHeight w:val="1201"/>
        </w:trPr>
        <w:tc>
          <w:tcPr>
            <w:tcW w:w="639" w:type="dxa"/>
            <w:hideMark/>
          </w:tcPr>
          <w:p w:rsidR="000D4D51" w:rsidRPr="00BC1493" w:rsidRDefault="000D4D5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1" w:type="dxa"/>
            <w:hideMark/>
          </w:tcPr>
          <w:p w:rsidR="000D4D51" w:rsidRPr="00BC1493" w:rsidRDefault="000D4D51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તા.૩૧/૧૨/૨૦૨૩ની સ્થિતિએ અમરેલી જિલ્લામાં કેટલી હક્ક પત્રક નોંધો નિકાલ બાકી છે</w:t>
            </w:r>
            <w:r w:rsidRPr="00BC1493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0D4D51" w:rsidRPr="00BC1493" w:rsidRDefault="000D4D51">
            <w:pPr>
              <w:spacing w:after="200"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    ૪૧૮૪</w:t>
            </w:r>
          </w:p>
        </w:tc>
      </w:tr>
      <w:tr w:rsidR="000D4D51" w:rsidRPr="000D4D51" w:rsidTr="000D4D51">
        <w:trPr>
          <w:trHeight w:val="1734"/>
        </w:trPr>
        <w:tc>
          <w:tcPr>
            <w:tcW w:w="639" w:type="dxa"/>
            <w:hideMark/>
          </w:tcPr>
          <w:p w:rsidR="000D4D51" w:rsidRPr="00BC1493" w:rsidRDefault="000D4D5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4221" w:type="dxa"/>
            <w:hideMark/>
          </w:tcPr>
          <w:p w:rsidR="000D4D51" w:rsidRPr="00BC1493" w:rsidRDefault="000D4D51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ઉક્ત સ્થિતિએ છેલ્લા એક વર્ષમાં કેટલી નોંધો પાડવામાં આવી</w:t>
            </w:r>
            <w:r w:rsidRPr="00BC1493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BC1493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નામંજૂર કરવામાં આવી</w:t>
            </w:r>
            <w:r w:rsidRPr="00BC1493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0D4D51" w:rsidRPr="00BC1493" w:rsidRDefault="000D4D5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0D4D51" w:rsidRPr="00BC1493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cs="SHREE_GUJ_OTF_0768" w:hint="cs"/>
                      <w:sz w:val="24"/>
                      <w:szCs w:val="24"/>
                      <w:cs/>
                    </w:rPr>
                    <w:t>૭૯૫૮૩</w:t>
                  </w:r>
                </w:p>
              </w:tc>
            </w:tr>
            <w:tr w:rsidR="000D4D51" w:rsidRPr="00BC1493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cs="SHREE_GUJ_OTF_0768" w:hint="cs"/>
                      <w:sz w:val="24"/>
                      <w:szCs w:val="24"/>
                      <w:cs/>
                    </w:rPr>
                    <w:t>૭૩૬૫૯</w:t>
                  </w:r>
                </w:p>
              </w:tc>
            </w:tr>
            <w:tr w:rsidR="000D4D51" w:rsidRPr="00BC1493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C1493">
                    <w:rPr>
                      <w:rFonts w:cs="SHREE_GUJ_OTF_0768" w:hint="cs"/>
                      <w:sz w:val="24"/>
                      <w:szCs w:val="24"/>
                      <w:cs/>
                    </w:rPr>
                    <w:t>૧૭૪૦</w:t>
                  </w:r>
                </w:p>
              </w:tc>
            </w:tr>
          </w:tbl>
          <w:p w:rsidR="000D4D51" w:rsidRPr="00BC1493" w:rsidRDefault="000D4D51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0D4D51" w:rsidRPr="000D4D51" w:rsidTr="000D4D51">
        <w:trPr>
          <w:trHeight w:val="1100"/>
        </w:trPr>
        <w:tc>
          <w:tcPr>
            <w:tcW w:w="639" w:type="dxa"/>
            <w:hideMark/>
          </w:tcPr>
          <w:p w:rsidR="000D4D51" w:rsidRPr="00BC1493" w:rsidRDefault="000D4D5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4221" w:type="dxa"/>
            <w:hideMark/>
          </w:tcPr>
          <w:p w:rsidR="000D4D51" w:rsidRPr="00BC1493" w:rsidRDefault="000D4D5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નામંજૂર કરવાના કારણો શા છે</w:t>
            </w:r>
            <w:r w:rsidRPr="00BC1493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0D4D51" w:rsidRPr="00BC1493" w:rsidRDefault="000D4D51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BC149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p w:rsidR="000D4D51" w:rsidRPr="00BC1493" w:rsidRDefault="000D4D51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રેકર્ડ ઓફ રાઇટસની જોગવાઇ સાથે સુસંગત ન હોવાથી  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ખેડૂત ખાતેદાર હોવાના આધાર પુરાવા રજુ કરી શકેલ ન હોવાથી</w:t>
                  </w:r>
                  <w:r w:rsidRPr="00BC1493">
                    <w:rPr>
                      <w:rFonts w:eastAsiaTheme="minorHAnsi" w:cs="SHREE_GUJ_OTF_0768"/>
                      <w:sz w:val="24"/>
                      <w:szCs w:val="24"/>
                    </w:rPr>
                    <w:t>,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સ્ટેમ્પ ડ્યુટીની રકમ ડુબતી હોવાથી 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(૪)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સગીરના નામમાં વિસંગતતા હોવાથી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(૫)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વારસાઇ હક્કે નામ દાખલ થયા બાદ એકવાર નામ કમી બાદ પૂન: નામ દાખલ કરવાના કારણ 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(૬)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બક્ષીસ સ્વીકારનાર મુળ ખાતેદાર ન હોવાથી 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(૭)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નો ડ્યુ સર્ટી/ એકરારનામા સર્વે નંબરમાં વિસંગતતા હોવાથી 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(૮)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ટુકડાધારાનો ભંગ થતો હોવાથી</w:t>
                  </w:r>
                </w:p>
              </w:tc>
            </w:tr>
            <w:tr w:rsidR="000D4D51" w:rsidRPr="00BC1493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(૯) 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D51" w:rsidRPr="00BC1493" w:rsidRDefault="000D4D5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BC1493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૧૩૫ (ડી) ની નોટીસ બજવણી કરતાં અરજદાર તરફથી રજુ થયેલ સરનામામાં વિસંગતા હોવાથી વિ. કારણો સબબ નોંધ નામંજુર થયેલ છે. </w:t>
                  </w:r>
                </w:p>
              </w:tc>
            </w:tr>
          </w:tbl>
          <w:p w:rsidR="000D4D51" w:rsidRPr="00BC1493" w:rsidRDefault="000D4D51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0D4D51" w:rsidRDefault="000D4D51" w:rsidP="000D4D51">
      <w:pPr>
        <w:spacing w:after="0" w:line="240" w:lineRule="auto"/>
        <w:ind w:right="-432"/>
        <w:rPr>
          <w:rFonts w:cs="SHREE_GUJ_OTF_0768"/>
          <w:sz w:val="29"/>
          <w:szCs w:val="29"/>
        </w:rPr>
      </w:pPr>
    </w:p>
    <w:p w:rsidR="00C42F1A" w:rsidRPr="00BC1493" w:rsidRDefault="009D545B" w:rsidP="009D545B">
      <w:pPr>
        <w:spacing w:after="160" w:line="254" w:lineRule="auto"/>
        <w:jc w:val="center"/>
        <w:rPr>
          <w:sz w:val="24"/>
          <w:szCs w:val="24"/>
        </w:rPr>
      </w:pPr>
      <w:r w:rsidRPr="00BC1493">
        <w:rPr>
          <w:rFonts w:hint="cs"/>
          <w:sz w:val="24"/>
          <w:szCs w:val="24"/>
          <w:cs/>
        </w:rPr>
        <w:t>----------</w:t>
      </w:r>
    </w:p>
    <w:sectPr w:rsidR="00C42F1A" w:rsidRPr="00BC1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4D51"/>
    <w:rsid w:val="000B215C"/>
    <w:rsid w:val="000D4D51"/>
    <w:rsid w:val="008D4C57"/>
    <w:rsid w:val="00921A3B"/>
    <w:rsid w:val="009D545B"/>
    <w:rsid w:val="00BC1493"/>
    <w:rsid w:val="00C42F1A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DA152-D2C5-449A-8F99-7334D3A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D51"/>
    <w:pPr>
      <w:spacing w:after="0" w:line="240" w:lineRule="auto"/>
    </w:pPr>
  </w:style>
  <w:style w:type="table" w:styleId="TableGrid">
    <w:name w:val="Table Grid"/>
    <w:basedOn w:val="TableNormal"/>
    <w:rsid w:val="000D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2024-01-30T12:46:00Z</cp:lastPrinted>
  <dcterms:created xsi:type="dcterms:W3CDTF">2024-01-25T05:26:00Z</dcterms:created>
  <dcterms:modified xsi:type="dcterms:W3CDTF">2024-01-30T12:47:00Z</dcterms:modified>
</cp:coreProperties>
</file>