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2F" w:rsidRPr="00771C5E" w:rsidRDefault="00771C5E" w:rsidP="00DA442F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  <w:lang w:bidi="gu-IN"/>
        </w:rPr>
      </w:pPr>
      <w:r w:rsidRPr="00771C5E">
        <w:rPr>
          <w:rFonts w:ascii="Shruti" w:hAnsi="Shruti" w:cs="SHREE_GUJ_OTF_0768"/>
          <w:b/>
          <w:bCs/>
          <w:sz w:val="60"/>
          <w:szCs w:val="60"/>
          <w:lang w:bidi="gu-IN"/>
        </w:rPr>
        <w:t>24</w:t>
      </w:r>
    </w:p>
    <w:p w:rsidR="00DA442F" w:rsidRPr="00025074" w:rsidRDefault="00DA442F" w:rsidP="00DA442F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  <w:lang w:bidi="gu-IN"/>
        </w:rPr>
      </w:pPr>
      <w:r w:rsidRPr="00025074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પંચમહાલ</w:t>
      </w:r>
      <w:r w:rsidRPr="00025074">
        <w:rPr>
          <w:rFonts w:ascii="Shruti" w:hAnsi="Shruti" w:cs="SHREE_GUJ_OTF_0768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જિલ્‍લા</w:t>
      </w:r>
      <w:r w:rsidRPr="00025074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માં </w:t>
      </w:r>
      <w:r w:rsidRPr="00025074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રાષ્ટ્રીય 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 w:rsidRPr="00025074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સલામતી કાયદા-૨૦૧૩ હેઠળ અનાજનું વિતરણ </w:t>
      </w:r>
    </w:p>
    <w:p w:rsidR="00DA442F" w:rsidRPr="00025074" w:rsidRDefault="00DA442F" w:rsidP="00DA442F">
      <w:pPr>
        <w:spacing w:after="0" w:line="240" w:lineRule="auto"/>
        <w:ind w:left="-360"/>
        <w:rPr>
          <w:rFonts w:asciiTheme="minorHAnsi" w:hAnsiTheme="minorHAnsi" w:cs="SHREE_GUJ_OTF_0768"/>
          <w:sz w:val="24"/>
          <w:szCs w:val="24"/>
          <w:lang w:bidi="gu-IN"/>
        </w:rPr>
      </w:pPr>
      <w:r w:rsidRPr="00025074">
        <w:rPr>
          <w:rFonts w:ascii="Shruti" w:hAnsi="Shruti" w:cs="SHREE_GUJ_OTF_0768"/>
          <w:b/>
          <w:bCs/>
          <w:sz w:val="24"/>
          <w:szCs w:val="24"/>
          <w:vertAlign w:val="superscript"/>
        </w:rPr>
        <w:sym w:font="Symbol" w:char="F02A"/>
      </w:r>
      <w:r>
        <w:rPr>
          <w:rFonts w:ascii="Shruti" w:hAnsi="Shruti" w:cs="SHREE_GUJ_OTF_0768"/>
          <w:b/>
          <w:bCs/>
          <w:sz w:val="24"/>
          <w:szCs w:val="24"/>
          <w:lang w:bidi="gu-IN"/>
        </w:rPr>
        <w:t>15/4/</w:t>
      </w:r>
      <w:proofErr w:type="gramStart"/>
      <w:r>
        <w:rPr>
          <w:rFonts w:ascii="Shruti" w:hAnsi="Shruti" w:cs="SHREE_GUJ_OTF_0768"/>
          <w:b/>
          <w:bCs/>
          <w:sz w:val="24"/>
          <w:szCs w:val="24"/>
          <w:lang w:bidi="gu-IN"/>
        </w:rPr>
        <w:t>346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શ</w:t>
      </w:r>
      <w:proofErr w:type="gramEnd"/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્રી </w:t>
      </w:r>
      <w:r w:rsidRPr="00025074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ફતેસીંહ વખતસીંહ ચૌહાણ</w:t>
      </w:r>
      <w:r w:rsidRPr="00805B3C">
        <w:rPr>
          <w:rFonts w:ascii="Shruti" w:hAnsi="Shruti" w:cs="SHREE_GUJ_OTF_0768" w:hint="cs"/>
          <w:sz w:val="24"/>
          <w:szCs w:val="24"/>
          <w:cs/>
          <w:lang w:bidi="gu-IN"/>
        </w:rPr>
        <w:t>(કાલોલ)</w:t>
      </w:r>
      <w:r w:rsidRPr="00805B3C">
        <w:rPr>
          <w:rFonts w:ascii="Shruti" w:hAnsi="Shruti" w:cs="SHREE_GUJ_OTF_0768"/>
          <w:sz w:val="24"/>
          <w:szCs w:val="24"/>
          <w:cs/>
          <w:lang w:bidi="gu-IN"/>
        </w:rPr>
        <w:t>:</w:t>
      </w: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Pr="00025074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માનનીય </w:t>
      </w: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અન્‍ન</w:t>
      </w:r>
      <w:r w:rsidRPr="00025074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025074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નાગરિક પુરવઠા અને ગ્રાહક સુરક્ષા</w:t>
      </w:r>
      <w:r w:rsidRPr="00025074">
        <w:rPr>
          <w:rFonts w:ascii="Shruti" w:hAnsi="Shruti" w:cs="SHREE_GUJ_OTF_0768"/>
          <w:b/>
          <w:bCs/>
          <w:sz w:val="24"/>
          <w:szCs w:val="24"/>
          <w:lang w:bidi="gu-IN"/>
        </w:rPr>
        <w:t xml:space="preserve"> </w:t>
      </w:r>
      <w:r w:rsidRPr="00025074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મંત્રીશ્રી </w:t>
      </w:r>
      <w:r w:rsidRPr="00025074">
        <w:rPr>
          <w:rFonts w:ascii="Shruti" w:hAnsi="Shruti" w:cs="SHREE_GUJ_OTF_0768"/>
          <w:sz w:val="24"/>
          <w:szCs w:val="24"/>
          <w:cs/>
          <w:lang w:bidi="gu-IN"/>
        </w:rPr>
        <w:t>જણાવવા કૃપા કરશે કે</w:t>
      </w:r>
      <w:r w:rsidRPr="00025074">
        <w:rPr>
          <w:rFonts w:ascii="Shruti" w:hAnsi="Shruti" w:cs="SHREE_GUJ_OTF_0768"/>
          <w:sz w:val="24"/>
          <w:szCs w:val="24"/>
          <w:lang w:bidi="gu-IN"/>
        </w:rPr>
        <w:t>,</w:t>
      </w:r>
      <w:r w:rsidRPr="00025074"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  <w:r w:rsidRPr="00025074">
        <w:rPr>
          <w:rFonts w:ascii="Shruti" w:hAnsi="Shruti" w:cs="SHREE_GUJ_OTF_0768"/>
          <w:sz w:val="24"/>
          <w:szCs w:val="24"/>
          <w:rtl/>
        </w:rPr>
        <w:t>–</w:t>
      </w:r>
    </w:p>
    <w:p w:rsidR="00DA442F" w:rsidRPr="00025074" w:rsidRDefault="00DA442F" w:rsidP="00DA442F">
      <w:pPr>
        <w:spacing w:after="0" w:line="240" w:lineRule="auto"/>
        <w:ind w:left="-360"/>
        <w:rPr>
          <w:rFonts w:ascii="Shruti" w:hAnsi="Shruti" w:cs="SHREE_GUJ_OTF_0768"/>
          <w:sz w:val="24"/>
          <w:szCs w:val="24"/>
          <w:lang w:bidi="gu-IN"/>
        </w:rPr>
      </w:pPr>
    </w:p>
    <w:tbl>
      <w:tblPr>
        <w:tblStyle w:val="TableGrid"/>
        <w:tblW w:w="10395" w:type="dxa"/>
        <w:tblInd w:w="-5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5"/>
      </w:tblGrid>
      <w:tr w:rsidR="00DA442F" w:rsidRPr="00FB4A9A" w:rsidTr="009E7450">
        <w:trPr>
          <w:trHeight w:val="482"/>
        </w:trPr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60"/>
              <w:gridCol w:w="2721"/>
              <w:gridCol w:w="560"/>
              <w:gridCol w:w="6338"/>
            </w:tblGrid>
            <w:tr w:rsidR="00DA442F" w:rsidRPr="00FB4A9A" w:rsidTr="009E7450">
              <w:trPr>
                <w:trHeight w:val="444"/>
              </w:trPr>
              <w:tc>
                <w:tcPr>
                  <w:tcW w:w="3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42F" w:rsidRPr="00FB4A9A" w:rsidRDefault="00DA442F" w:rsidP="009E7450">
                  <w:pPr>
                    <w:spacing w:line="320" w:lineRule="exac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207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442F" w:rsidRPr="00FB4A9A" w:rsidRDefault="00DA442F" w:rsidP="009E7450">
                  <w:pPr>
                    <w:spacing w:line="320" w:lineRule="exact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bidi="gu-IN"/>
                    </w:rPr>
                  </w:pPr>
                  <w:r w:rsidRPr="00FB4A9A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પ્રશ્ન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42F" w:rsidRPr="00FB4A9A" w:rsidRDefault="00DA442F" w:rsidP="009E7450">
                  <w:pPr>
                    <w:spacing w:line="320" w:lineRule="exact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42F" w:rsidRPr="00FB4A9A" w:rsidRDefault="00DA442F" w:rsidP="009E7450">
                  <w:pPr>
                    <w:spacing w:line="320" w:lineRule="exact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bidi="gu-IN"/>
                    </w:rPr>
                  </w:pPr>
                  <w:r w:rsidRPr="00FB4A9A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જવાબ</w:t>
                  </w:r>
                </w:p>
                <w:p w:rsidR="00DA442F" w:rsidRPr="00FB4A9A" w:rsidRDefault="00DA442F" w:rsidP="009E7450">
                  <w:pPr>
                    <w:spacing w:line="320" w:lineRule="exact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</w:tr>
            <w:tr w:rsidR="00DA442F" w:rsidRPr="00FB4A9A" w:rsidTr="009E7450">
              <w:trPr>
                <w:trHeight w:val="1354"/>
              </w:trPr>
              <w:tc>
                <w:tcPr>
                  <w:tcW w:w="38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442F" w:rsidRPr="00FB4A9A" w:rsidRDefault="00DA442F" w:rsidP="009E7450">
                  <w:pPr>
                    <w:spacing w:line="320" w:lineRule="exac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(૧)</w:t>
                  </w:r>
                </w:p>
              </w:tc>
              <w:tc>
                <w:tcPr>
                  <w:tcW w:w="20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42F" w:rsidRPr="00FB4A9A" w:rsidRDefault="00DA442F" w:rsidP="009E7450">
                  <w:pPr>
                    <w:spacing w:line="320" w:lineRule="exact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તા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rtl/>
                      <w:cs/>
                    </w:rPr>
                    <w:t>.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૩૧/૧૨/૨૦૨૩ની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 સ્થિતિએ છેલ્‍લા   </w:t>
                  </w:r>
                  <w:r w:rsidRPr="00FB4A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એક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  વર્ષમાં રાષ્ટ્રીય અન્‍ન</w:t>
                  </w:r>
                  <w:r w:rsidRPr="00FB4A9A">
                    <w:rPr>
                      <w:rFonts w:ascii="Shruti" w:hAnsi="Shruti" w:cs="SHREE_GUJ_OTF_0768" w:hint="cs"/>
                      <w:sz w:val="24"/>
                      <w:szCs w:val="24"/>
                      <w:rtl/>
                      <w:cs/>
                    </w:rPr>
                    <w:t xml:space="preserve"> 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સલામતી કાયદો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  <w:t xml:space="preserve">- 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  <w:lang w:bidi="gu-IN"/>
                    </w:rPr>
                    <w:t>૨૦૧૩</w:t>
                  </w:r>
                  <w:r w:rsidRPr="00FB4A9A">
                    <w:rPr>
                      <w:rFonts w:ascii="Shruti" w:hAnsi="Shruti" w:cs="SHREE_GUJ_OTF_0768" w:hint="cs"/>
                      <w:sz w:val="24"/>
                      <w:szCs w:val="24"/>
                      <w:rtl/>
                      <w:cs/>
                    </w:rPr>
                    <w:t xml:space="preserve"> 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હેઠળ </w:t>
                  </w:r>
                  <w:r w:rsidRPr="00FB4A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પંચમહાલ 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જિલ્‍લામાં કેટલા અનાજના જથ્થાનું વિતરણ કરવામાં આવ્યું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અને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442F" w:rsidRPr="00FB4A9A" w:rsidRDefault="00DA442F" w:rsidP="009E7450">
                  <w:pPr>
                    <w:spacing w:line="320" w:lineRule="exac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(૧) </w:t>
                  </w:r>
                </w:p>
              </w:tc>
              <w:tc>
                <w:tcPr>
                  <w:tcW w:w="22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42F" w:rsidRDefault="00DA442F" w:rsidP="009E7450">
                  <w:pPr>
                    <w:spacing w:line="300" w:lineRule="exact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પંચમહાલ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rtl/>
                      <w:cs/>
                    </w:rPr>
                    <w:t xml:space="preserve"> 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જિલ્‍લામાં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તા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rtl/>
                      <w:cs/>
                    </w:rPr>
                    <w:t>.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 xml:space="preserve">૩૧/૧૨/૨૦૨૩ની 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સ્થિતિએ 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છેલ્‍લા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એક વર્ષમાં રાષ્ટ્રીય 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અન્‍ન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સલામતી કાયદો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rtl/>
                      <w:cs/>
                    </w:rPr>
                    <w:t>-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૨૦૧૩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rtl/>
                      <w:cs/>
                      <w:lang w:bidi="gu-IN"/>
                    </w:rPr>
                    <w:t xml:space="preserve"> હેઠળ </w:t>
                  </w:r>
                  <w:r>
                    <w:rPr>
                      <w:rFonts w:asciiTheme="minorBidi" w:hAnsiTheme="minorBidi" w:cs="SHREE_GUJ_OTF_0768"/>
                      <w:sz w:val="24"/>
                      <w:szCs w:val="24"/>
                    </w:rPr>
                    <w:t>“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પ્રધાનમંત્રી ગરીબ કલ્યાણ 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અન્‍ન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યોજના</w:t>
                  </w:r>
                  <w:r>
                    <w:rPr>
                      <w:rFonts w:asciiTheme="minorBidi" w:hAnsiTheme="minorBidi" w:cs="SHREE_GUJ_OTF_0768"/>
                      <w:sz w:val="24"/>
                      <w:szCs w:val="24"/>
                    </w:rPr>
                    <w:t>”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અંતર્ગત </w:t>
                  </w: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 xml:space="preserve">માહે </w:t>
                  </w:r>
                  <w:r w:rsidRPr="00FB4A9A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જાન્યુઆરી</w:t>
                  </w:r>
                  <w:r w:rsidRPr="00FB4A9A">
                    <w:rPr>
                      <w:rFonts w:asciiTheme="minorBidi" w:hAnsiTheme="minorBidi" w:cs="SHREE_GUJ_OTF_0768" w:hint="cs"/>
                      <w:sz w:val="24"/>
                      <w:szCs w:val="24"/>
                      <w:rtl/>
                      <w:cs/>
                    </w:rPr>
                    <w:t>-</w:t>
                  </w:r>
                  <w:r w:rsidRPr="00FB4A9A">
                    <w:rPr>
                      <w:rFonts w:asciiTheme="minorBidi" w:hAnsiTheme="minorBidi" w:cs="SHREE_GUJ_OTF_0768" w:hint="cs"/>
                      <w:sz w:val="24"/>
                      <w:szCs w:val="24"/>
                      <w:rtl/>
                      <w:cs/>
                      <w:lang w:bidi="gu-IN"/>
                    </w:rPr>
                    <w:t xml:space="preserve">૨૦૨૩ </w:t>
                  </w:r>
                  <w:r w:rsidRPr="00FB4A9A">
                    <w:rPr>
                      <w:rFonts w:asciiTheme="minorBidi" w:hAnsiTheme="minorBidi" w:cs="SHREE_GUJ_OTF_0768" w:hint="cs"/>
                      <w:sz w:val="24"/>
                      <w:szCs w:val="24"/>
                      <w:rtl/>
                      <w:cs/>
                    </w:rPr>
                    <w:t xml:space="preserve">થી 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ડિ</w:t>
                  </w:r>
                  <w:r w:rsidRPr="00FB4A9A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સેમ્બર</w:t>
                  </w:r>
                  <w:r w:rsidRPr="00FB4A9A">
                    <w:rPr>
                      <w:rFonts w:asciiTheme="minorBidi" w:hAnsiTheme="minorBidi" w:cs="SHREE_GUJ_OTF_0768" w:hint="cs"/>
                      <w:sz w:val="24"/>
                      <w:szCs w:val="24"/>
                      <w:rtl/>
                      <w:cs/>
                    </w:rPr>
                    <w:t>-</w:t>
                  </w:r>
                  <w:r w:rsidRPr="00FB4A9A">
                    <w:rPr>
                      <w:rFonts w:asciiTheme="minorBidi" w:hAnsiTheme="minorBidi" w:cs="SHREE_GUJ_OTF_0768" w:hint="cs"/>
                      <w:sz w:val="24"/>
                      <w:szCs w:val="24"/>
                      <w:rtl/>
                      <w:cs/>
                      <w:lang w:bidi="gu-IN"/>
                    </w:rPr>
                    <w:t>૨૦૨૩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 દરમ્યાન કુલ ૭૫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val="en-IN" w:bidi="gu-IN"/>
                    </w:rPr>
                    <w:t>૬૧૨.૩૦ મે.</w:t>
                  </w:r>
                  <w:r w:rsidRPr="00BA4BE7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ટન 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અનાજના જથ્થાનું વિતરણ કરવામાં આવેલ છે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rtl/>
                      <w:cs/>
                    </w:rPr>
                    <w:t xml:space="preserve">. </w:t>
                  </w:r>
                </w:p>
                <w:p w:rsidR="00DA442F" w:rsidRPr="00FB4A9A" w:rsidRDefault="00DA442F" w:rsidP="009E7450">
                  <w:pPr>
                    <w:spacing w:line="320" w:lineRule="exact"/>
                    <w:jc w:val="both"/>
                    <w:rPr>
                      <w:rFonts w:asciiTheme="minorHAnsi" w:hAnsiTheme="minorHAnsi" w:cs="SHREE_GUJ_OTF_0768"/>
                      <w:sz w:val="24"/>
                      <w:szCs w:val="24"/>
                    </w:rPr>
                  </w:pPr>
                </w:p>
                <w:p w:rsidR="00DA442F" w:rsidRPr="00FB4A9A" w:rsidRDefault="00DA442F" w:rsidP="009E7450">
                  <w:pPr>
                    <w:spacing w:line="320" w:lineRule="exac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  <w:p w:rsidR="00DA442F" w:rsidRPr="00FB4A9A" w:rsidRDefault="00DA442F" w:rsidP="009E7450">
                  <w:pPr>
                    <w:spacing w:line="320" w:lineRule="exact"/>
                    <w:jc w:val="both"/>
                    <w:rPr>
                      <w:rFonts w:asciiTheme="minorHAnsi" w:hAnsiTheme="minorHAnsi" w:cs="SHREE_GUJ_OTF_0768"/>
                      <w:sz w:val="24"/>
                      <w:szCs w:val="24"/>
                    </w:rPr>
                  </w:pPr>
                </w:p>
                <w:p w:rsidR="00DA442F" w:rsidRPr="00FB4A9A" w:rsidRDefault="00DA442F" w:rsidP="009E7450">
                  <w:pPr>
                    <w:spacing w:line="320" w:lineRule="exact"/>
                    <w:jc w:val="both"/>
                    <w:rPr>
                      <w:rFonts w:asciiTheme="minorHAnsi" w:hAnsiTheme="minorHAnsi" w:cs="SHREE_GUJ_OTF_0768"/>
                      <w:sz w:val="24"/>
                      <w:szCs w:val="24"/>
                    </w:rPr>
                  </w:pPr>
                </w:p>
              </w:tc>
            </w:tr>
            <w:tr w:rsidR="00DA442F" w:rsidRPr="00FB4A9A" w:rsidTr="009E7450">
              <w:trPr>
                <w:trHeight w:val="222"/>
              </w:trPr>
              <w:tc>
                <w:tcPr>
                  <w:tcW w:w="38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442F" w:rsidRPr="00FB4A9A" w:rsidRDefault="00DA442F" w:rsidP="009E7450">
                  <w:pPr>
                    <w:spacing w:line="320" w:lineRule="exac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(૨)</w:t>
                  </w:r>
                </w:p>
              </w:tc>
              <w:tc>
                <w:tcPr>
                  <w:tcW w:w="207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442F" w:rsidRPr="00FB4A9A" w:rsidRDefault="00DA442F" w:rsidP="009E7450">
                  <w:pPr>
                    <w:spacing w:line="320" w:lineRule="exac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કેટલા પ્રમાણ અને શા ભાવથી વિતરણ કરવામાં આવ્યું</w:t>
                  </w:r>
                  <w:r w:rsidRPr="00FB4A9A">
                    <w:rPr>
                      <w:rFonts w:ascii="Shruti" w:hAnsi="Shruti" w:cs="SHREE_GUJ_OTF_0768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442F" w:rsidRPr="00FB4A9A" w:rsidRDefault="00DA442F" w:rsidP="009E7450">
                  <w:pPr>
                    <w:spacing w:line="320" w:lineRule="exac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B4A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(૨)</w:t>
                  </w:r>
                </w:p>
              </w:tc>
              <w:tc>
                <w:tcPr>
                  <w:tcW w:w="22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42F" w:rsidRPr="00FB4A9A" w:rsidRDefault="00DA442F" w:rsidP="009E7450">
                  <w:pPr>
                    <w:pStyle w:val="NoSpacing"/>
                    <w:spacing w:line="30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માહે 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જાન્યુઆરી-૨૦૨૩ થી ડિ</w:t>
                  </w:r>
                  <w:r w:rsidRPr="00FB4A9A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સેમ્બર-૨૦૨૩</w:t>
                  </w: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સુધી નીચે મુજબના સમયગાળા માટે આ યોજના હેઠળ અનાજનું નીચે દર્શાવેલ પ્રમાણથી વિનામુલ્યે વિતરણ કરવામાં આવેલ છે.</w:t>
                  </w:r>
                </w:p>
                <w:p w:rsidR="00DA442F" w:rsidRPr="00FB4A9A" w:rsidRDefault="00DA442F" w:rsidP="009E7450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DA442F" w:rsidRPr="00FB4A9A" w:rsidRDefault="00DA442F" w:rsidP="009E7450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  <w:lang w:val="en-IN"/>
                    </w:rPr>
                  </w:pP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(૧) માહે </w:t>
                  </w:r>
                  <w:r w:rsidRPr="00FB4A9A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જાન્યુઆરી-૨૦૨૩</w:t>
                  </w: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થી જુલાઇ-૨૦૨૩ સુધી તથા માહે </w:t>
                  </w:r>
                  <w:r w:rsidRPr="00FB4A9A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સપ્ટેમ્બર-૨૦૨૩</w:t>
                  </w: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તેમજ નવેમ્બર-૨૦૨૩ થી ડિસેમ્બર-૨૦૨૩ સુધી.</w:t>
                  </w:r>
                  <w:r w:rsidRPr="00FB4A9A">
                    <w:rPr>
                      <w:rFonts w:cs="SHREE_GUJ_OTF_0768"/>
                      <w:sz w:val="24"/>
                      <w:szCs w:val="24"/>
                    </w:rPr>
                    <w:t xml:space="preserve">   (</w:t>
                  </w: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ઘઉં તથા ચોખા)</w:t>
                  </w:r>
                </w:p>
                <w:tbl>
                  <w:tblPr>
                    <w:tblStyle w:val="TableGrid"/>
                    <w:tblW w:w="6045" w:type="dxa"/>
                    <w:tblInd w:w="67" w:type="dxa"/>
                    <w:tblLook w:val="04A0" w:firstRow="1" w:lastRow="0" w:firstColumn="1" w:lastColumn="0" w:noHBand="0" w:noVBand="1"/>
                  </w:tblPr>
                  <w:tblGrid>
                    <w:gridCol w:w="1440"/>
                    <w:gridCol w:w="1169"/>
                    <w:gridCol w:w="2087"/>
                    <w:gridCol w:w="1349"/>
                  </w:tblGrid>
                  <w:tr w:rsidR="00DA442F" w:rsidRPr="00FB4A9A" w:rsidTr="009E7450">
                    <w:trPr>
                      <w:trHeight w:val="575"/>
                    </w:trPr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યોજના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અનાજનો  પ્રકાર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વિતરણ-પ્રમાણ</w:t>
                        </w:r>
                      </w:p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(કિ.ગ્રા.)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વિતરણ ભાવ</w:t>
                        </w:r>
                      </w:p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(રૂ-પૈસા)</w:t>
                        </w:r>
                      </w:p>
                    </w:tc>
                  </w:tr>
                  <w:tr w:rsidR="00DA442F" w:rsidRPr="00FB4A9A" w:rsidTr="009E7450">
                    <w:trPr>
                      <w:trHeight w:val="215"/>
                    </w:trPr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એએવાય (</w:t>
                        </w:r>
                        <w:r w:rsidRPr="00FB4A9A">
                          <w:rPr>
                            <w:rFonts w:cs="SHREE_GUJ_OTF_0768"/>
                            <w:sz w:val="24"/>
                            <w:szCs w:val="24"/>
                          </w:rPr>
                          <w:t>AAY)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ઘઉં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કાર્ડદીઠ ૧૫-૦૦૦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05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ચોખા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કાર્ડદીઠ ૨૦-૦૦૦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14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કુલ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કાર્ડદીઠ ૩૫-૦૦૦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A442F" w:rsidRPr="00FB4A9A" w:rsidTr="009E7450">
                    <w:trPr>
                      <w:trHeight w:val="422"/>
                    </w:trPr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અગ્રતા ધરાવતા કુટુંબો</w:t>
                        </w:r>
                        <w:r w:rsidRPr="00FB4A9A">
                          <w:rPr>
                            <w:rFonts w:cs="SHREE_GUJ_OTF_0768"/>
                            <w:sz w:val="24"/>
                            <w:szCs w:val="24"/>
                          </w:rPr>
                          <w:t xml:space="preserve"> (PHH) 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ઘઉં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વ્યક્તિદીઠ ૨-૦૦૦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50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ચોખા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વ્યક્તિદીઠ ૩-૦૦૦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449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કુલ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વ્યક્તિદીઠ 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A442F" w:rsidRPr="00FB4A9A" w:rsidRDefault="00DA442F" w:rsidP="009E7450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DA442F" w:rsidRPr="00FB4A9A" w:rsidRDefault="00DA442F" w:rsidP="009E7450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(૨) માહે ઓગસ્ટ-૨૦૨૩ માટે </w:t>
                  </w:r>
                  <w:r w:rsidRPr="00FB4A9A">
                    <w:rPr>
                      <w:rFonts w:cs="SHREE_GUJ_OTF_0768"/>
                      <w:sz w:val="24"/>
                      <w:szCs w:val="24"/>
                    </w:rPr>
                    <w:t>(</w:t>
                  </w: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ઘઉં</w:t>
                  </w:r>
                  <w:r w:rsidRPr="00FB4A9A">
                    <w:rPr>
                      <w:rFonts w:cs="SHREE_GUJ_OTF_0768"/>
                      <w:sz w:val="24"/>
                      <w:szCs w:val="24"/>
                      <w:lang w:val="en-IN"/>
                    </w:rPr>
                    <w:t xml:space="preserve">, </w:t>
                  </w: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ચોખા તથા બાજરી)</w:t>
                  </w:r>
                </w:p>
                <w:tbl>
                  <w:tblPr>
                    <w:tblStyle w:val="TableGrid"/>
                    <w:tblW w:w="6045" w:type="dxa"/>
                    <w:tblInd w:w="67" w:type="dxa"/>
                    <w:tblLook w:val="04A0" w:firstRow="1" w:lastRow="0" w:firstColumn="1" w:lastColumn="0" w:noHBand="0" w:noVBand="1"/>
                  </w:tblPr>
                  <w:tblGrid>
                    <w:gridCol w:w="1440"/>
                    <w:gridCol w:w="1169"/>
                    <w:gridCol w:w="2087"/>
                    <w:gridCol w:w="1349"/>
                  </w:tblGrid>
                  <w:tr w:rsidR="00DA442F" w:rsidRPr="00FB4A9A" w:rsidTr="009E7450">
                    <w:trPr>
                      <w:trHeight w:val="575"/>
                    </w:trPr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યોજના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અનાજનો  પ્રકાર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વિતરણ-પ્રમાણ</w:t>
                        </w:r>
                      </w:p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(કિ.ગ્રા.)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વિતરણ ભાવ</w:t>
                        </w:r>
                      </w:p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(રૂ-પૈસા)</w:t>
                        </w:r>
                      </w:p>
                    </w:tc>
                  </w:tr>
                  <w:tr w:rsidR="00DA442F" w:rsidRPr="00FB4A9A" w:rsidTr="009E7450">
                    <w:trPr>
                      <w:trHeight w:val="215"/>
                    </w:trPr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એએવાય (</w:t>
                        </w:r>
                        <w:r w:rsidRPr="00FB4A9A">
                          <w:rPr>
                            <w:rFonts w:cs="SHREE_GUJ_OTF_0768"/>
                            <w:sz w:val="24"/>
                            <w:szCs w:val="24"/>
                          </w:rPr>
                          <w:t>AAY)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ઘઉં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કાર્ડદીઠ ૧૫-૦૦૦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05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ચોખા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કાર્ડદીઠ ૧૫-૦૦૦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14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બાજરી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કાર્ડદીઠ ૦૫-૦૦૦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14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કુલ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કાર્ડદીઠ ૩૫-૦૦૦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A442F" w:rsidRPr="00FB4A9A" w:rsidTr="009E7450">
                    <w:trPr>
                      <w:trHeight w:val="422"/>
                    </w:trPr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અગ્રતા ધરાવતા કુટુંબો</w:t>
                        </w:r>
                        <w:r w:rsidRPr="00FB4A9A">
                          <w:rPr>
                            <w:rFonts w:cs="SHREE_GUJ_OTF_0768"/>
                            <w:sz w:val="24"/>
                            <w:szCs w:val="24"/>
                          </w:rPr>
                          <w:t xml:space="preserve"> (PHH) 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ઘઉં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વ્યક્તિદીઠ ૨-૦૦૦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50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ચોખા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વ્યક્તિદીઠ ૨-૦૦૦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77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બાજરી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વ્યક્તિદીઠ ૧-૦૦૦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449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કુલ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વ્યક્તિદીઠ 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A442F" w:rsidRPr="00FB4A9A" w:rsidRDefault="00DA442F" w:rsidP="009E7450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DA442F" w:rsidRPr="00FB4A9A" w:rsidRDefault="00DA442F" w:rsidP="009E7450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DA442F" w:rsidRPr="00FB4A9A" w:rsidRDefault="00DA442F" w:rsidP="009E7450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DA442F" w:rsidRPr="00FB4A9A" w:rsidRDefault="00DA442F" w:rsidP="009E7450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DA442F" w:rsidRPr="00FB4A9A" w:rsidRDefault="00DA442F" w:rsidP="009E7450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DA442F" w:rsidRPr="00FB4A9A" w:rsidRDefault="00DA442F" w:rsidP="009E7450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DA442F" w:rsidRPr="00FB4A9A" w:rsidRDefault="00DA442F" w:rsidP="009E7450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(૩) માહે ઓકટોબર-૨૦૨૩ માટે </w:t>
                  </w:r>
                  <w:r w:rsidRPr="00FB4A9A">
                    <w:rPr>
                      <w:rFonts w:cs="SHREE_GUJ_OTF_0768"/>
                      <w:sz w:val="24"/>
                      <w:szCs w:val="24"/>
                    </w:rPr>
                    <w:t>(</w:t>
                  </w: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ઘઉં</w:t>
                  </w:r>
                  <w:r w:rsidRPr="00FB4A9A">
                    <w:rPr>
                      <w:rFonts w:cs="SHREE_GUJ_OTF_0768"/>
                      <w:sz w:val="24"/>
                      <w:szCs w:val="24"/>
                      <w:lang w:val="en-IN"/>
                    </w:rPr>
                    <w:t xml:space="preserve">, </w:t>
                  </w: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ચોખા તથા બાજરી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)</w:t>
                  </w: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(બાજરી ફકત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 xml:space="preserve"> અંત્યોદય કાર્ડ માટે</w:t>
                  </w:r>
                  <w:r w:rsidRPr="00FB4A9A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)</w:t>
                  </w:r>
                </w:p>
                <w:p w:rsidR="00DA442F" w:rsidRPr="00FB4A9A" w:rsidRDefault="00DA442F" w:rsidP="009E7450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  <w:tbl>
                  <w:tblPr>
                    <w:tblStyle w:val="TableGrid"/>
                    <w:tblW w:w="6045" w:type="dxa"/>
                    <w:tblInd w:w="67" w:type="dxa"/>
                    <w:tblLook w:val="04A0" w:firstRow="1" w:lastRow="0" w:firstColumn="1" w:lastColumn="0" w:noHBand="0" w:noVBand="1"/>
                  </w:tblPr>
                  <w:tblGrid>
                    <w:gridCol w:w="1440"/>
                    <w:gridCol w:w="1169"/>
                    <w:gridCol w:w="2087"/>
                    <w:gridCol w:w="1349"/>
                  </w:tblGrid>
                  <w:tr w:rsidR="00DA442F" w:rsidRPr="00FB4A9A" w:rsidTr="009E7450">
                    <w:trPr>
                      <w:trHeight w:val="575"/>
                    </w:trPr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યોજના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અનાજનો  પ્રકાર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વિતરણ-પ્રમાણ</w:t>
                        </w:r>
                      </w:p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(કિ.ગ્રા.)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વિતરણ ભાવ</w:t>
                        </w:r>
                      </w:p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(રૂ-પૈસા)</w:t>
                        </w:r>
                      </w:p>
                    </w:tc>
                  </w:tr>
                  <w:tr w:rsidR="00DA442F" w:rsidRPr="00FB4A9A" w:rsidTr="009E7450">
                    <w:trPr>
                      <w:trHeight w:val="215"/>
                    </w:trPr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એએવાય (</w:t>
                        </w:r>
                        <w:r w:rsidRPr="00FB4A9A">
                          <w:rPr>
                            <w:rFonts w:cs="SHREE_GUJ_OTF_0768"/>
                            <w:sz w:val="24"/>
                            <w:szCs w:val="24"/>
                          </w:rPr>
                          <w:t>AAY)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ઘઉં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કાર્ડદીઠ ૧૫-૦૦૦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05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ચોખા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કાર્ડદીઠ ૧૫-૦૦૦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14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બાજરી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કાર્ડદીઠ ૦૫-૦૦૦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14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કુલ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કાર્ડદીઠ ૩૫-૦૦૦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A442F" w:rsidRPr="00FB4A9A" w:rsidTr="009E7450">
                    <w:trPr>
                      <w:trHeight w:val="422"/>
                    </w:trPr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અગ્રતા ધરાવતા કુટુંબો</w:t>
                        </w:r>
                        <w:r w:rsidRPr="00FB4A9A">
                          <w:rPr>
                            <w:rFonts w:cs="SHREE_GUJ_OTF_0768"/>
                            <w:sz w:val="24"/>
                            <w:szCs w:val="24"/>
                          </w:rPr>
                          <w:t xml:space="preserve"> (PHH) 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ઘઉં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વ્યક્તિદીઠ ૨-૦૦૦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350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 xml:space="preserve">ચોખા 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વ્યક્તિદીઠ ૩-૦૦૦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વિનામુલ્યે</w:t>
                        </w:r>
                      </w:p>
                    </w:tc>
                  </w:tr>
                  <w:tr w:rsidR="00DA442F" w:rsidRPr="00FB4A9A" w:rsidTr="009E7450">
                    <w:trPr>
                      <w:trHeight w:val="449"/>
                    </w:trPr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A442F" w:rsidRPr="00FB4A9A" w:rsidRDefault="00DA442F" w:rsidP="009E7450">
                        <w:pPr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કુલ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jc w:val="center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  <w:r w:rsidRPr="00FB4A9A">
                          <w:rPr>
                            <w:rFonts w:cs="SHREE_GUJ_OTF_0768" w:hint="cs"/>
                            <w:sz w:val="24"/>
                            <w:szCs w:val="24"/>
                            <w:cs/>
                          </w:rPr>
                          <w:t>વ્યક્તિદીઠ ૫-૦૦૦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442F" w:rsidRPr="00FB4A9A" w:rsidRDefault="00DA442F" w:rsidP="009E7450">
                        <w:pPr>
                          <w:pStyle w:val="NoSpacing"/>
                          <w:spacing w:line="300" w:lineRule="exact"/>
                          <w:rPr>
                            <w:rFonts w:cs="SHREE_GUJ_OTF_0768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A442F" w:rsidRPr="00FB4A9A" w:rsidRDefault="00DA442F" w:rsidP="009E7450">
                  <w:pPr>
                    <w:spacing w:line="320" w:lineRule="exac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</w:tr>
          </w:tbl>
          <w:p w:rsidR="00DA442F" w:rsidRPr="00FB4A9A" w:rsidRDefault="00DA442F" w:rsidP="009E7450">
            <w:pPr>
              <w:rPr>
                <w:rFonts w:asciiTheme="minorHAnsi" w:eastAsiaTheme="minorHAnsi" w:hAnsiTheme="minorHAnsi" w:cs="SHREE_GUJ_OTF_0768"/>
                <w:lang w:bidi="gu-IN"/>
              </w:rPr>
            </w:pPr>
          </w:p>
        </w:tc>
      </w:tr>
    </w:tbl>
    <w:p w:rsidR="00DA442F" w:rsidRDefault="00DA442F" w:rsidP="00DA442F">
      <w:pPr>
        <w:rPr>
          <w:rFonts w:ascii="Shruti" w:hAnsi="Shruti" w:cs="SHREE_GUJ_OTF_0768"/>
          <w:sz w:val="24"/>
          <w:szCs w:val="24"/>
          <w:lang w:bidi="gu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442F" w:rsidTr="009E7450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42F" w:rsidRDefault="00DA442F" w:rsidP="009E7450">
            <w:pPr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</w:tbl>
    <w:p w:rsidR="00DA442F" w:rsidRPr="00025074" w:rsidRDefault="00DA442F" w:rsidP="00DA442F">
      <w:pPr>
        <w:rPr>
          <w:rFonts w:ascii="Shruti" w:hAnsi="Shruti" w:cs="SHREE_GUJ_OTF_0768"/>
          <w:sz w:val="24"/>
          <w:szCs w:val="24"/>
          <w:lang w:bidi="gu-IN"/>
        </w:rPr>
      </w:pPr>
    </w:p>
    <w:p w:rsidR="00124A04" w:rsidRDefault="00124A04">
      <w:bookmarkStart w:id="0" w:name="_GoBack"/>
      <w:bookmarkEnd w:id="0"/>
    </w:p>
    <w:sectPr w:rsidR="00124A04" w:rsidSect="00C77DE9">
      <w:pgSz w:w="12240" w:h="15840"/>
      <w:pgMar w:top="272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6"/>
    <w:rsid w:val="00124A04"/>
    <w:rsid w:val="00562C6B"/>
    <w:rsid w:val="00771C5E"/>
    <w:rsid w:val="008465C6"/>
    <w:rsid w:val="00D21DC6"/>
    <w:rsid w:val="00D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11C22-02EC-488D-AA8C-D573C347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42F"/>
    <w:rPr>
      <w:rFonts w:ascii="Calibri" w:eastAsia="Calibri" w:hAnsi="Calibri" w:cs="Shrut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442F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DA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DA442F"/>
    <w:rPr>
      <w:rFonts w:ascii="Calibri" w:eastAsia="Calibri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cp:lastPrinted>2024-01-25T06:24:00Z</cp:lastPrinted>
  <dcterms:created xsi:type="dcterms:W3CDTF">2024-01-25T06:24:00Z</dcterms:created>
  <dcterms:modified xsi:type="dcterms:W3CDTF">2024-01-29T05:47:00Z</dcterms:modified>
</cp:coreProperties>
</file>