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A33DA5" w14:textId="7CDF550F" w:rsidR="00EE189D" w:rsidRPr="0081225B" w:rsidRDefault="00EE189D" w:rsidP="0049406C">
      <w:pPr>
        <w:pStyle w:val="NoSpacing"/>
        <w:ind w:left="540"/>
        <w:jc w:val="center"/>
        <w:rPr>
          <w:rFonts w:ascii="Noto Serif Gujarati" w:eastAsiaTheme="minorEastAsia" w:hAnsi="Noto Serif Gujarati" w:cs="SHREE_GUJ_OTF_0768"/>
          <w:b/>
          <w:bCs/>
          <w:sz w:val="40"/>
          <w:szCs w:val="40"/>
          <w:lang w:eastAsia="en-IN"/>
        </w:rPr>
      </w:pPr>
      <w:r w:rsidRPr="0081225B">
        <w:rPr>
          <w:rFonts w:ascii="Noto Serif Gujarati" w:eastAsiaTheme="minorEastAsia" w:hAnsi="Noto Serif Gujarati" w:cs="SHREE_GUJ_OTF_0768" w:hint="cs"/>
          <w:b/>
          <w:bCs/>
          <w:sz w:val="40"/>
          <w:szCs w:val="40"/>
          <w:cs/>
          <w:lang w:eastAsia="en-IN"/>
        </w:rPr>
        <w:t>ટૂંકી મુદતનો પ્રશ્ન</w:t>
      </w:r>
    </w:p>
    <w:p w14:paraId="494903D4" w14:textId="6BBB6142" w:rsidR="00711190" w:rsidRPr="0081225B" w:rsidRDefault="00711190" w:rsidP="00711190">
      <w:pPr>
        <w:pStyle w:val="NoSpacing"/>
        <w:ind w:left="540"/>
        <w:jc w:val="right"/>
        <w:rPr>
          <w:rFonts w:ascii="Noto Serif Gujarati" w:eastAsiaTheme="minorEastAsia" w:hAnsi="Noto Serif Gujarati" w:cs="SHREE_GUJ_OTF_0768"/>
          <w:b/>
          <w:bCs/>
          <w:sz w:val="24"/>
          <w:szCs w:val="24"/>
          <w:cs/>
          <w:lang w:val="en-US" w:eastAsia="en-IN"/>
        </w:rPr>
      </w:pPr>
      <w:r w:rsidRPr="0081225B">
        <w:rPr>
          <w:rFonts w:ascii="Noto Serif Gujarati" w:eastAsiaTheme="minorEastAsia" w:hAnsi="Noto Serif Gujarati" w:cs="SHREE_GUJ_OTF_0768" w:hint="cs"/>
          <w:b/>
          <w:bCs/>
          <w:sz w:val="24"/>
          <w:szCs w:val="24"/>
          <w:cs/>
          <w:lang w:val="en-US" w:eastAsia="en-IN"/>
        </w:rPr>
        <w:t>તા.૨૨/૦૮/૨૦૨૪</w:t>
      </w:r>
    </w:p>
    <w:p w14:paraId="08FDA459" w14:textId="636F8737" w:rsidR="0049406C" w:rsidRPr="0081225B" w:rsidRDefault="0049406C" w:rsidP="0049406C">
      <w:pPr>
        <w:pStyle w:val="NoSpacing"/>
        <w:ind w:left="540"/>
        <w:jc w:val="center"/>
        <w:rPr>
          <w:rFonts w:ascii="Noto Serif Gujarati" w:hAnsi="Noto Serif Gujarati" w:cs="SHREE_GUJ_OTF_0768"/>
          <w:b/>
          <w:bCs/>
          <w:sz w:val="24"/>
          <w:szCs w:val="24"/>
        </w:rPr>
      </w:pPr>
      <w:r w:rsidRPr="0081225B">
        <w:rPr>
          <w:rFonts w:ascii="Noto Serif Gujarati" w:eastAsiaTheme="minorEastAsia" w:hAnsi="Noto Serif Gujarati" w:cs="SHREE_GUJ_OTF_0768" w:hint="cs"/>
          <w:b/>
          <w:bCs/>
          <w:sz w:val="24"/>
          <w:szCs w:val="24"/>
          <w:cs/>
          <w:lang w:eastAsia="en-IN"/>
        </w:rPr>
        <w:t>વ્યાજખોરોની વિરુધ્ધ કાનૂની કાર્યવાહી</w:t>
      </w:r>
      <w:r w:rsidRPr="0081225B">
        <w:rPr>
          <w:rFonts w:ascii="Noto Serif Gujarati" w:hAnsi="Noto Serif Gujarati" w:cs="SHREE_GUJ_OTF_0768"/>
          <w:b/>
          <w:bCs/>
          <w:sz w:val="24"/>
          <w:szCs w:val="24"/>
        </w:rPr>
        <w:t xml:space="preserve"> </w:t>
      </w:r>
    </w:p>
    <w:p w14:paraId="05969160" w14:textId="136F5AB0" w:rsidR="0049406C" w:rsidRPr="0081225B" w:rsidRDefault="0049406C" w:rsidP="0049406C">
      <w:pPr>
        <w:pStyle w:val="NoSpacing"/>
        <w:ind w:left="540"/>
        <w:rPr>
          <w:rFonts w:ascii="Noto Serif Gujarati" w:hAnsi="Noto Serif Gujarati" w:cs="SHREE_GUJ_OTF_0768"/>
          <w:sz w:val="24"/>
          <w:szCs w:val="24"/>
          <w:lang w:eastAsia="en-IN"/>
        </w:rPr>
      </w:pPr>
      <w:r w:rsidRPr="0081225B">
        <w:rPr>
          <w:rFonts w:ascii="Noto Serif Gujarati" w:hAnsi="Noto Serif Gujarati" w:cs="SHREE_GUJ_OTF_0768" w:hint="cs"/>
          <w:sz w:val="24"/>
          <w:szCs w:val="24"/>
          <w:cs/>
          <w:lang w:eastAsia="en-IN"/>
        </w:rPr>
        <w:t>ટૂં</w:t>
      </w:r>
      <w:r w:rsidR="00EE189D" w:rsidRPr="0081225B">
        <w:rPr>
          <w:rFonts w:ascii="Noto Serif Gujarati" w:hAnsi="Noto Serif Gujarati" w:cs="SHREE_GUJ_OTF_0768" w:hint="cs"/>
          <w:sz w:val="24"/>
          <w:szCs w:val="24"/>
          <w:cs/>
          <w:lang w:eastAsia="en-IN"/>
        </w:rPr>
        <w:t xml:space="preserve">. </w:t>
      </w:r>
      <w:r w:rsidRPr="0081225B">
        <w:rPr>
          <w:rFonts w:ascii="Noto Serif Gujarati" w:hAnsi="Noto Serif Gujarati" w:cs="SHREE_GUJ_OTF_0768" w:hint="cs"/>
          <w:sz w:val="24"/>
          <w:szCs w:val="24"/>
          <w:cs/>
          <w:lang w:eastAsia="en-IN"/>
        </w:rPr>
        <w:t>મુ</w:t>
      </w:r>
      <w:r w:rsidR="00EE189D" w:rsidRPr="0081225B">
        <w:rPr>
          <w:rFonts w:ascii="Noto Serif Gujarati" w:hAnsi="Noto Serif Gujarati" w:cs="SHREE_GUJ_OTF_0768" w:hint="cs"/>
          <w:sz w:val="24"/>
          <w:szCs w:val="24"/>
          <w:cs/>
          <w:lang w:eastAsia="en-IN"/>
        </w:rPr>
        <w:t>. પ્રશ્ન</w:t>
      </w:r>
      <w:r w:rsidRPr="0081225B">
        <w:rPr>
          <w:rFonts w:ascii="Noto Serif Gujarati" w:hAnsi="Noto Serif Gujarati" w:cs="SHREE_GUJ_OTF_0768" w:hint="cs"/>
          <w:sz w:val="24"/>
          <w:szCs w:val="24"/>
          <w:cs/>
          <w:lang w:eastAsia="en-IN"/>
        </w:rPr>
        <w:t xml:space="preserve"> </w:t>
      </w:r>
      <w:r w:rsidR="00EE189D" w:rsidRPr="0081225B">
        <w:rPr>
          <w:rFonts w:ascii="Noto Serif Gujarati" w:hAnsi="Noto Serif Gujarati" w:cs="SHREE_GUJ_OTF_0768" w:hint="cs"/>
          <w:sz w:val="24"/>
          <w:szCs w:val="24"/>
          <w:cs/>
          <w:lang w:eastAsia="en-IN"/>
        </w:rPr>
        <w:t>ક્રમાંક</w:t>
      </w:r>
      <w:r w:rsidR="00613388">
        <w:rPr>
          <w:rFonts w:ascii="Noto Serif Gujarati" w:hAnsi="Noto Serif Gujarati" w:cs="SHREE_GUJ_OTF_0768"/>
          <w:sz w:val="24"/>
          <w:szCs w:val="24"/>
          <w:lang w:eastAsia="en-IN"/>
        </w:rPr>
        <w:t xml:space="preserve"> </w:t>
      </w:r>
      <w:bookmarkStart w:id="0" w:name="_GoBack"/>
      <w:bookmarkEnd w:id="0"/>
      <w:r w:rsidR="00EA252D">
        <w:rPr>
          <w:rFonts w:ascii="Noto Serif Gujarati" w:hAnsi="Noto Serif Gujarati" w:cs="SHREE_GUJ_OTF_0768"/>
          <w:sz w:val="24"/>
          <w:szCs w:val="24"/>
          <w:lang w:eastAsia="en-IN"/>
        </w:rPr>
        <w:t>:</w:t>
      </w:r>
      <w:r w:rsidR="00EA252D" w:rsidRPr="0081225B">
        <w:rPr>
          <w:rFonts w:ascii="Noto Serif Gujarati" w:hAnsi="Noto Serif Gujarati" w:cs="SHREE_GUJ_OTF_0768"/>
          <w:sz w:val="24"/>
          <w:szCs w:val="24"/>
          <w:cs/>
          <w:lang w:eastAsia="en-IN"/>
        </w:rPr>
        <w:t>-</w:t>
      </w:r>
      <w:r w:rsidR="00EE189D" w:rsidRPr="0081225B">
        <w:rPr>
          <w:rFonts w:ascii="Noto Serif Gujarati" w:hAnsi="Noto Serif Gujarati" w:cs="SHREE_GUJ_OTF_0768" w:hint="cs"/>
          <w:sz w:val="24"/>
          <w:szCs w:val="24"/>
          <w:cs/>
          <w:lang w:eastAsia="en-IN"/>
        </w:rPr>
        <w:t xml:space="preserve"> </w:t>
      </w:r>
      <w:r w:rsidRPr="0081225B">
        <w:rPr>
          <w:rFonts w:ascii="Noto Serif Gujarati" w:hAnsi="Noto Serif Gujarati" w:cs="SHREE_GUJ_OTF_0768" w:hint="cs"/>
          <w:sz w:val="24"/>
          <w:szCs w:val="24"/>
          <w:cs/>
          <w:lang w:eastAsia="en-IN"/>
        </w:rPr>
        <w:t xml:space="preserve">15/5/8 </w:t>
      </w:r>
      <w:r w:rsidRPr="0081225B">
        <w:rPr>
          <w:rFonts w:ascii="Noto Serif Gujarati" w:hAnsi="Noto Serif Gujarati" w:cs="SHREE_GUJ_OTF_0768"/>
          <w:sz w:val="24"/>
          <w:szCs w:val="24"/>
          <w:cs/>
          <w:lang w:eastAsia="en-IN"/>
        </w:rPr>
        <w:t xml:space="preserve">: </w:t>
      </w:r>
      <w:r w:rsidRPr="0081225B">
        <w:rPr>
          <w:rFonts w:ascii="Noto Serif Gujarati" w:hAnsi="Noto Serif Gujarati" w:cs="SHREE_GUJ_OTF_0768"/>
          <w:b/>
          <w:bCs/>
          <w:sz w:val="24"/>
          <w:szCs w:val="24"/>
          <w:cs/>
          <w:lang w:eastAsia="en-IN"/>
        </w:rPr>
        <w:t xml:space="preserve">શ્રી </w:t>
      </w:r>
      <w:r w:rsidRPr="0081225B">
        <w:rPr>
          <w:rFonts w:ascii="Noto Serif Gujarati" w:hAnsi="Noto Serif Gujarati" w:cs="SHREE_GUJ_OTF_0768" w:hint="cs"/>
          <w:b/>
          <w:bCs/>
          <w:sz w:val="24"/>
          <w:szCs w:val="24"/>
          <w:cs/>
          <w:lang w:eastAsia="en-IN"/>
        </w:rPr>
        <w:t xml:space="preserve">અરવિંદ રાણા </w:t>
      </w:r>
      <w:r w:rsidRPr="0081225B">
        <w:rPr>
          <w:rFonts w:ascii="Noto Serif Gujarati" w:hAnsi="Noto Serif Gujarati" w:cs="SHREE_GUJ_OTF_0768"/>
          <w:sz w:val="24"/>
          <w:szCs w:val="24"/>
          <w:cs/>
          <w:lang w:eastAsia="en-IN"/>
        </w:rPr>
        <w:t>(</w:t>
      </w:r>
      <w:r w:rsidRPr="0081225B">
        <w:rPr>
          <w:rFonts w:ascii="Noto Serif Gujarati" w:hAnsi="Noto Serif Gujarati" w:cs="SHREE_GUJ_OTF_0768" w:hint="cs"/>
          <w:sz w:val="24"/>
          <w:szCs w:val="24"/>
          <w:cs/>
          <w:lang w:eastAsia="en-IN"/>
        </w:rPr>
        <w:t xml:space="preserve">સુરત પૂર્વ </w:t>
      </w:r>
      <w:r w:rsidRPr="0081225B">
        <w:rPr>
          <w:rFonts w:ascii="Noto Serif Gujarati" w:hAnsi="Noto Serif Gujarati" w:cs="SHREE_GUJ_OTF_0768"/>
          <w:sz w:val="24"/>
          <w:szCs w:val="24"/>
          <w:cs/>
          <w:lang w:eastAsia="en-IN"/>
        </w:rPr>
        <w:t>)</w:t>
      </w:r>
      <w:r w:rsidRPr="0081225B">
        <w:rPr>
          <w:rFonts w:ascii="Noto Serif Gujarati" w:hAnsi="Noto Serif Gujarati" w:cs="SHREE_GUJ_OTF_0768"/>
          <w:sz w:val="24"/>
          <w:szCs w:val="24"/>
          <w:lang w:eastAsia="en-IN"/>
        </w:rPr>
        <w:t xml:space="preserve">: </w:t>
      </w:r>
      <w:r w:rsidRPr="0081225B">
        <w:rPr>
          <w:rFonts w:ascii="Noto Serif Gujarati" w:hAnsi="Noto Serif Gujarati" w:cs="SHREE_GUJ_OTF_0768"/>
          <w:b/>
          <w:bCs/>
          <w:sz w:val="24"/>
          <w:szCs w:val="24"/>
          <w:cs/>
          <w:lang w:eastAsia="en-IN"/>
        </w:rPr>
        <w:t>માનનીય મુખ્‍યમંત્રીશ્રી (ગૃહ)</w:t>
      </w:r>
      <w:r w:rsidRPr="0081225B">
        <w:rPr>
          <w:rFonts w:ascii="Noto Serif Gujarati" w:hAnsi="Noto Serif Gujarati" w:cs="SHREE_GUJ_OTF_0768"/>
          <w:sz w:val="24"/>
          <w:szCs w:val="24"/>
          <w:cs/>
          <w:lang w:eastAsia="en-IN"/>
        </w:rPr>
        <w:t xml:space="preserve"> જણાવવા કૃપા કરશે કેઃ-                         </w:t>
      </w:r>
      <w:r w:rsidRPr="0081225B">
        <w:rPr>
          <w:rFonts w:ascii="Noto Serif Gujarati" w:hAnsi="Noto Serif Gujarati" w:cs="SHREE_GUJ_OTF_0768"/>
          <w:sz w:val="24"/>
          <w:szCs w:val="24"/>
          <w:lang w:eastAsia="en-IN"/>
        </w:rPr>
        <w:t xml:space="preserve">         </w:t>
      </w:r>
    </w:p>
    <w:tbl>
      <w:tblPr>
        <w:tblStyle w:val="TableGrid"/>
        <w:tblpPr w:leftFromText="180" w:rightFromText="180" w:vertAnchor="text" w:horzAnchor="margin" w:tblpXSpec="right" w:tblpY="164"/>
        <w:tblW w:w="94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5"/>
        <w:gridCol w:w="4410"/>
        <w:gridCol w:w="630"/>
        <w:gridCol w:w="3790"/>
      </w:tblGrid>
      <w:tr w:rsidR="0049406C" w:rsidRPr="0081225B" w14:paraId="7359190F" w14:textId="77777777" w:rsidTr="008D6728">
        <w:trPr>
          <w:trHeight w:val="436"/>
        </w:trPr>
        <w:tc>
          <w:tcPr>
            <w:tcW w:w="625" w:type="dxa"/>
          </w:tcPr>
          <w:p w14:paraId="7C53B556" w14:textId="77777777" w:rsidR="0049406C" w:rsidRPr="0081225B" w:rsidRDefault="0049406C" w:rsidP="00935845">
            <w:pPr>
              <w:pStyle w:val="NoSpacing"/>
              <w:ind w:left="-27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4410" w:type="dxa"/>
          </w:tcPr>
          <w:p w14:paraId="32609D8D" w14:textId="77777777" w:rsidR="0049406C" w:rsidRPr="0081225B" w:rsidRDefault="0049406C" w:rsidP="00935845">
            <w:pPr>
              <w:pStyle w:val="NoSpacing"/>
              <w:ind w:left="71"/>
              <w:jc w:val="center"/>
              <w:rPr>
                <w:rFonts w:ascii="Noto Serif Gujarati" w:hAnsi="Noto Serif Gujarati" w:cs="SHREE_GUJ_OTF_0768"/>
                <w:b/>
                <w:bCs/>
                <w:sz w:val="24"/>
                <w:szCs w:val="24"/>
                <w:cs/>
              </w:rPr>
            </w:pPr>
            <w:r w:rsidRPr="0081225B">
              <w:rPr>
                <w:rFonts w:ascii="Noto Serif Gujarati" w:hAnsi="Noto Serif Gujarati" w:cs="SHREE_GUJ_OTF_0768"/>
                <w:b/>
                <w:bCs/>
                <w:sz w:val="24"/>
                <w:szCs w:val="24"/>
                <w:cs/>
              </w:rPr>
              <w:t>પ્રશ્ન</w:t>
            </w:r>
          </w:p>
        </w:tc>
        <w:tc>
          <w:tcPr>
            <w:tcW w:w="630" w:type="dxa"/>
          </w:tcPr>
          <w:p w14:paraId="3F89070F" w14:textId="77777777" w:rsidR="0049406C" w:rsidRPr="0081225B" w:rsidRDefault="0049406C" w:rsidP="00935845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3790" w:type="dxa"/>
          </w:tcPr>
          <w:p w14:paraId="06E0A651" w14:textId="77777777" w:rsidR="0049406C" w:rsidRPr="0081225B" w:rsidRDefault="0049406C" w:rsidP="00935845">
            <w:pPr>
              <w:pStyle w:val="NoSpacing"/>
              <w:jc w:val="center"/>
              <w:rPr>
                <w:rFonts w:ascii="Noto Serif Gujarati" w:hAnsi="Noto Serif Gujarati" w:cs="SHREE_GUJ_OTF_0768"/>
                <w:b/>
                <w:bCs/>
                <w:sz w:val="24"/>
                <w:szCs w:val="24"/>
                <w:cs/>
              </w:rPr>
            </w:pPr>
            <w:r w:rsidRPr="0081225B">
              <w:rPr>
                <w:rFonts w:ascii="Noto Serif Gujarati" w:hAnsi="Noto Serif Gujarati" w:cs="SHREE_GUJ_OTF_0768"/>
                <w:b/>
                <w:bCs/>
                <w:sz w:val="24"/>
                <w:szCs w:val="24"/>
                <w:cs/>
              </w:rPr>
              <w:t>જવાબ</w:t>
            </w:r>
          </w:p>
        </w:tc>
      </w:tr>
      <w:tr w:rsidR="0049406C" w:rsidRPr="0081225B" w14:paraId="26BA9A46" w14:textId="77777777" w:rsidTr="008D6728">
        <w:trPr>
          <w:trHeight w:val="797"/>
        </w:trPr>
        <w:tc>
          <w:tcPr>
            <w:tcW w:w="625" w:type="dxa"/>
            <w:hideMark/>
          </w:tcPr>
          <w:p w14:paraId="3C235806" w14:textId="77777777" w:rsidR="0049406C" w:rsidRPr="0081225B" w:rsidRDefault="0049406C" w:rsidP="00935845">
            <w:pPr>
              <w:pStyle w:val="NoSpacing"/>
              <w:ind w:left="-27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81225B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૧</w:t>
            </w:r>
            <w:r w:rsidRPr="0081225B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</w:tc>
        <w:tc>
          <w:tcPr>
            <w:tcW w:w="4410" w:type="dxa"/>
            <w:hideMark/>
          </w:tcPr>
          <w:p w14:paraId="32F4B685" w14:textId="77777777" w:rsidR="0049406C" w:rsidRPr="0081225B" w:rsidRDefault="0049406C" w:rsidP="00935845">
            <w:pPr>
              <w:pStyle w:val="NoSpacing"/>
              <w:ind w:left="71"/>
              <w:jc w:val="both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81225B">
              <w:rPr>
                <w:rFonts w:ascii="Noto Serif Gujarati" w:hAnsi="Noto Serif Gujarati" w:cs="SHREE_GUJ_OTF_0768"/>
                <w:sz w:val="24"/>
                <w:szCs w:val="24"/>
                <w:cs/>
              </w:rPr>
              <w:t>તા.૩૧/૦૭/૨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૦૨૪</w:t>
            </w:r>
            <w:r w:rsidRPr="0081225B">
              <w:rPr>
                <w:rFonts w:ascii="Noto Serif Gujarati" w:hAnsi="Noto Serif Gujarati" w:cs="SHREE_GUJ_OTF_0768"/>
                <w:sz w:val="24"/>
                <w:szCs w:val="24"/>
                <w:cs/>
              </w:rPr>
              <w:t>ની સ્થિતિએ છેલ્લા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 </w:t>
            </w:r>
            <w:r w:rsidRPr="0081225B">
              <w:rPr>
                <w:rFonts w:ascii="Noto Serif Gujarati" w:hAnsi="Noto Serif Gujarati" w:cs="SHREE_GUJ_OTF_0768"/>
                <w:sz w:val="24"/>
                <w:szCs w:val="24"/>
                <w:cs/>
              </w:rPr>
              <w:t xml:space="preserve">બે 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માસ</w:t>
            </w:r>
            <w:r w:rsidRPr="0081225B">
              <w:rPr>
                <w:rFonts w:ascii="Noto Serif Gujarati" w:hAnsi="Noto Serif Gujarati" w:cs="SHREE_GUJ_OTF_0768"/>
                <w:sz w:val="24"/>
                <w:szCs w:val="24"/>
                <w:cs/>
              </w:rPr>
              <w:t xml:space="preserve">માં 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વ્યાજખોરોની વિરુધ્ધમાં કેટલા લોકો વિરુધ્ધ અને કઈ કાનુની કાર્યવાહી કરવામાં આવી છે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અને </w:t>
            </w:r>
          </w:p>
        </w:tc>
        <w:tc>
          <w:tcPr>
            <w:tcW w:w="630" w:type="dxa"/>
            <w:hideMark/>
          </w:tcPr>
          <w:p w14:paraId="710AEC12" w14:textId="77777777" w:rsidR="0049406C" w:rsidRPr="0081225B" w:rsidRDefault="0049406C" w:rsidP="00935845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81225B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૧</w:t>
            </w:r>
            <w:r w:rsidRPr="0081225B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  <w:p w14:paraId="4B0F73FC" w14:textId="77777777" w:rsidR="0049406C" w:rsidRPr="0081225B" w:rsidRDefault="0049406C" w:rsidP="00935845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</w:p>
        </w:tc>
        <w:tc>
          <w:tcPr>
            <w:tcW w:w="3790" w:type="dxa"/>
            <w:hideMark/>
          </w:tcPr>
          <w:p w14:paraId="2AE177B8" w14:textId="77777777" w:rsidR="0049406C" w:rsidRPr="0081225B" w:rsidRDefault="0049406C" w:rsidP="00935845">
            <w:pPr>
              <w:pStyle w:val="NoSpacing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૫૬૫ વ્યાજખોરો વિરુધ્ધ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</w:rPr>
              <w:t>,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 </w:t>
            </w:r>
            <w:r w:rsidRPr="0081225B">
              <w:rPr>
                <w:rFonts w:ascii="Noto Serif Gujarati" w:hAnsi="Noto Serif Gujarati" w:cs="SHREE_GUJ_OTF_0768"/>
                <w:sz w:val="24"/>
                <w:szCs w:val="24"/>
              </w:rPr>
              <w:t xml:space="preserve">BNS 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કલમ-૩૦૮ (૨) (૫)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૫૪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૩૫૧ (૨)(૩)(૪)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૩૫૨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૧૧૫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૭૮(૨) ગુજરાત નાણા ધીરનાર કરનારા બાબત અધિનિયમ ૨૦૧૧ ની કલમ ૫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૩૩(૧)(૩)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૩૯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</w:rPr>
              <w:t>,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૪૨ (એ) (ડી) (ઈ)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૪૦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</w:rPr>
              <w:t xml:space="preserve">, 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મુજબ કાનૂની કાર્યવાહી કરવામાં આવી છે. </w:t>
            </w:r>
          </w:p>
        </w:tc>
      </w:tr>
      <w:tr w:rsidR="0049406C" w:rsidRPr="0081225B" w14:paraId="13C1CDA3" w14:textId="77777777" w:rsidTr="008D6728">
        <w:trPr>
          <w:trHeight w:val="965"/>
        </w:trPr>
        <w:tc>
          <w:tcPr>
            <w:tcW w:w="625" w:type="dxa"/>
            <w:hideMark/>
          </w:tcPr>
          <w:p w14:paraId="5FBD2D65" w14:textId="77777777" w:rsidR="0049406C" w:rsidRPr="0081225B" w:rsidRDefault="0049406C" w:rsidP="00935845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81225B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૨</w:t>
            </w:r>
            <w:r w:rsidRPr="0081225B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</w:tc>
        <w:tc>
          <w:tcPr>
            <w:tcW w:w="4410" w:type="dxa"/>
            <w:hideMark/>
          </w:tcPr>
          <w:p w14:paraId="77835DD8" w14:textId="77777777" w:rsidR="0049406C" w:rsidRPr="0081225B" w:rsidRDefault="0049406C" w:rsidP="00935845">
            <w:pPr>
              <w:pStyle w:val="NoSpacing"/>
              <w:ind w:left="71"/>
              <w:jc w:val="both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વ્યાજખોરો વિરુધ્ધ લોકો નિર્ભયતાથી ફરિયાદ કરી શકે તે માટે </w:t>
            </w:r>
            <w:r w:rsidRPr="0081225B">
              <w:rPr>
                <w:rFonts w:ascii="Noto Serif Gujarati" w:hAnsi="Noto Serif Gujarati" w:cs="SHREE_GUJ_OTF_0768"/>
                <w:sz w:val="24"/>
                <w:szCs w:val="24"/>
                <w:cs/>
              </w:rPr>
              <w:t>ઉક્ત સ્થિતિએ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 xml:space="preserve"> રાજયમાં છેલ્લા બે માસમાં કેટલા લોક દરબારનું આયોજન કરેલ છે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</w:rPr>
              <w:t>?</w:t>
            </w:r>
          </w:p>
        </w:tc>
        <w:tc>
          <w:tcPr>
            <w:tcW w:w="630" w:type="dxa"/>
            <w:hideMark/>
          </w:tcPr>
          <w:p w14:paraId="05B425BA" w14:textId="77777777" w:rsidR="0049406C" w:rsidRPr="0081225B" w:rsidRDefault="0049406C" w:rsidP="00935845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  <w:cs/>
              </w:rPr>
            </w:pPr>
            <w:r w:rsidRPr="0081225B">
              <w:rPr>
                <w:rFonts w:ascii="Noto Serif Gujarati" w:hAnsi="Noto Serif Gujarati" w:cs="SHREE_GUJ_OTF_0768"/>
                <w:sz w:val="24"/>
                <w:szCs w:val="24"/>
              </w:rPr>
              <w:t>(</w:t>
            </w: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૨</w:t>
            </w:r>
            <w:r w:rsidRPr="0081225B">
              <w:rPr>
                <w:rFonts w:ascii="Noto Serif Gujarati" w:hAnsi="Noto Serif Gujarati" w:cs="SHREE_GUJ_OTF_0768"/>
                <w:sz w:val="24"/>
                <w:szCs w:val="24"/>
              </w:rPr>
              <w:t>)</w:t>
            </w:r>
          </w:p>
        </w:tc>
        <w:tc>
          <w:tcPr>
            <w:tcW w:w="3790" w:type="dxa"/>
          </w:tcPr>
          <w:p w14:paraId="6B180697" w14:textId="77777777" w:rsidR="0049406C" w:rsidRPr="0081225B" w:rsidRDefault="0049406C" w:rsidP="00935845">
            <w:pPr>
              <w:pStyle w:val="NoSpacing"/>
              <w:rPr>
                <w:rFonts w:ascii="Noto Serif Gujarati" w:hAnsi="Noto Serif Gujarati" w:cs="SHREE_GUJ_OTF_0768"/>
                <w:sz w:val="24"/>
                <w:szCs w:val="24"/>
              </w:rPr>
            </w:pPr>
            <w:r w:rsidRPr="0081225B">
              <w:rPr>
                <w:rFonts w:ascii="Noto Serif Gujarati" w:hAnsi="Noto Serif Gujarati" w:cs="SHREE_GUJ_OTF_0768" w:hint="cs"/>
                <w:sz w:val="24"/>
                <w:szCs w:val="24"/>
                <w:cs/>
              </w:rPr>
              <w:t>૧૬૪૮</w:t>
            </w:r>
          </w:p>
        </w:tc>
      </w:tr>
    </w:tbl>
    <w:p w14:paraId="76EAA942" w14:textId="6A9A0451" w:rsidR="0049406C" w:rsidRDefault="0049406C" w:rsidP="002A4E78">
      <w:pPr>
        <w:pStyle w:val="NoSpacing"/>
        <w:tabs>
          <w:tab w:val="left" w:pos="5991"/>
        </w:tabs>
        <w:rPr>
          <w:rFonts w:ascii="Noto Serif Gujarati" w:hAnsi="Noto Serif Gujarati" w:cs="Shruti"/>
          <w:sz w:val="25"/>
          <w:szCs w:val="25"/>
          <w:cs/>
        </w:rPr>
      </w:pPr>
    </w:p>
    <w:p w14:paraId="0C7803CC" w14:textId="05A9A5A1" w:rsidR="004D77EA" w:rsidRDefault="006E7188" w:rsidP="006E7188">
      <w:pPr>
        <w:jc w:val="center"/>
      </w:pPr>
      <w:r>
        <w:t>-------------------------</w:t>
      </w:r>
    </w:p>
    <w:sectPr w:rsidR="004D77EA" w:rsidSect="00312901">
      <w:pgSz w:w="11906" w:h="16838" w:code="9"/>
      <w:pgMar w:top="720" w:right="1022" w:bottom="72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Shruti">
    <w:panose1 w:val="020B0802040204020203"/>
    <w:charset w:val="01"/>
    <w:family w:val="auto"/>
    <w:pitch w:val="variable"/>
    <w:sig w:usb0="0004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Noto Serif Gujarati">
    <w:altName w:val="Perpetua Titling MT"/>
    <w:charset w:val="00"/>
    <w:family w:val="roman"/>
    <w:pitch w:val="variable"/>
    <w:sig w:usb0="00000003" w:usb1="00002042" w:usb2="00000000" w:usb3="00000000" w:csb0="00000001" w:csb1="00000000"/>
  </w:font>
  <w:font w:name="SHREE_GUJ_OTF_0768">
    <w:panose1 w:val="02000600000000000000"/>
    <w:charset w:val="01"/>
    <w:family w:val="auto"/>
    <w:pitch w:val="variable"/>
    <w:sig w:usb0="00048001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1E6A"/>
    <w:multiLevelType w:val="hybridMultilevel"/>
    <w:tmpl w:val="07F0E98A"/>
    <w:lvl w:ilvl="0" w:tplc="04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7A1"/>
    <w:rsid w:val="002A4E78"/>
    <w:rsid w:val="00312901"/>
    <w:rsid w:val="003507A1"/>
    <w:rsid w:val="0049406C"/>
    <w:rsid w:val="004D77EA"/>
    <w:rsid w:val="005525AE"/>
    <w:rsid w:val="00613388"/>
    <w:rsid w:val="006E7188"/>
    <w:rsid w:val="00711190"/>
    <w:rsid w:val="0081225B"/>
    <w:rsid w:val="008D6728"/>
    <w:rsid w:val="00CB5A03"/>
    <w:rsid w:val="00CC7951"/>
    <w:rsid w:val="00EA252D"/>
    <w:rsid w:val="00EE1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84B0A3"/>
  <w15:chartTrackingRefBased/>
  <w15:docId w15:val="{E657D2B7-FAA7-4A21-BFD3-EA3329995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gu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06C"/>
    <w:pPr>
      <w:spacing w:after="200" w:line="276" w:lineRule="auto"/>
    </w:pPr>
    <w:rPr>
      <w:rFonts w:eastAsiaTheme="minorEastAsia"/>
      <w:kern w:val="0"/>
      <w:lang w:eastAsia="en-IN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07A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07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07A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07A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07A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07A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07A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07A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07A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07A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07A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07A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07A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07A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07A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07A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07A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07A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07A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07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07A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07A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07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07A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07A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07A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07A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07A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07A1"/>
    <w:rPr>
      <w:b/>
      <w:bCs/>
      <w:smallCaps/>
      <w:color w:val="0F4761" w:themeColor="accent1" w:themeShade="BF"/>
      <w:spacing w:val="5"/>
    </w:rPr>
  </w:style>
  <w:style w:type="character" w:customStyle="1" w:styleId="NoSpacingChar">
    <w:name w:val="No Spacing Char"/>
    <w:aliases w:val="Spacing Char,MY CHOICE Char,No Spacing1 Char,No Spacing11 Char,MY CHOICE Char Char Char,No Spacing Char Char Char,No Spacing111 Char"/>
    <w:basedOn w:val="DefaultParagraphFont"/>
    <w:link w:val="NoSpacing"/>
    <w:uiPriority w:val="1"/>
    <w:qFormat/>
    <w:locked/>
    <w:rsid w:val="0049406C"/>
  </w:style>
  <w:style w:type="paragraph" w:styleId="NoSpacing">
    <w:name w:val="No Spacing"/>
    <w:aliases w:val="Spacing,MY CHOICE,No Spacing1,No Spacing11,MY CHOICE Char Char,No Spacing Char Char,No Spacing111"/>
    <w:link w:val="NoSpacingChar"/>
    <w:uiPriority w:val="1"/>
    <w:qFormat/>
    <w:rsid w:val="0049406C"/>
    <w:pPr>
      <w:spacing w:after="0" w:line="240" w:lineRule="auto"/>
    </w:pPr>
  </w:style>
  <w:style w:type="table" w:styleId="TableGrid">
    <w:name w:val="Table Grid"/>
    <w:aliases w:val="unKhoc cho nho thuong voi trong long,khoc cho noi sau nhe nhu khong. Bao nhieu yeu thuong nhung ngay qua da tan theo khoi may bay that xa...   http://www.freewebtown.com/gaigoisaigon/,unToi di lang thang lan trong bong toi buot gia"/>
    <w:basedOn w:val="TableNormal"/>
    <w:uiPriority w:val="59"/>
    <w:qFormat/>
    <w:rsid w:val="0049406C"/>
    <w:pPr>
      <w:spacing w:after="0" w:line="240" w:lineRule="auto"/>
    </w:pPr>
    <w:rPr>
      <w:kern w:val="0"/>
      <w:lang w:eastAsia="en-IN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Pruthvirajsinh Mori</cp:lastModifiedBy>
  <cp:revision>12</cp:revision>
  <dcterms:created xsi:type="dcterms:W3CDTF">2024-08-21T11:33:00Z</dcterms:created>
  <dcterms:modified xsi:type="dcterms:W3CDTF">2024-08-21T12:04:00Z</dcterms:modified>
</cp:coreProperties>
</file>