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956" w:rsidRPr="00DE5099" w:rsidRDefault="00781956" w:rsidP="00781956">
      <w:pPr>
        <w:jc w:val="center"/>
        <w:rPr>
          <w:rFonts w:ascii="Bookman Old Style" w:hAnsi="Bookman Old Style"/>
          <w:b/>
          <w:sz w:val="23"/>
          <w:szCs w:val="23"/>
          <w:u w:val="single"/>
        </w:rPr>
      </w:pPr>
      <w:r w:rsidRPr="00DE5099">
        <w:rPr>
          <w:rFonts w:ascii="Bookman Old Style" w:hAnsi="Bookman Old Style"/>
          <w:b/>
          <w:sz w:val="23"/>
          <w:szCs w:val="23"/>
          <w:u w:val="single"/>
        </w:rPr>
        <w:t>NOTE FOR PAD</w:t>
      </w:r>
    </w:p>
    <w:p w:rsidR="00781956" w:rsidRPr="00DE5099" w:rsidRDefault="00781956" w:rsidP="00781956">
      <w:pPr>
        <w:pStyle w:val="t1"/>
        <w:numPr>
          <w:ilvl w:val="0"/>
          <w:numId w:val="4"/>
        </w:numPr>
        <w:spacing w:before="240" w:beforeAutospacing="0" w:after="0" w:afterAutospacing="0" w:line="360" w:lineRule="auto"/>
        <w:jc w:val="both"/>
        <w:rPr>
          <w:rFonts w:ascii="Book Antiqua" w:hAnsi="Book Antiqua"/>
          <w:sz w:val="22"/>
          <w:szCs w:val="22"/>
        </w:rPr>
      </w:pPr>
      <w:r w:rsidRPr="00DE5099">
        <w:rPr>
          <w:rFonts w:ascii="Book Antiqua" w:hAnsi="Book Antiqua"/>
          <w:sz w:val="22"/>
          <w:szCs w:val="22"/>
        </w:rPr>
        <w:t xml:space="preserve">The Haryana Scheduled Roads and Controlled Areas Restriction of Unregulated Development Act, 1963 (Act No. 41 of 1963) enables Department of Town &amp; Country Planning to prevent haphazard and sub-standard development along scheduled roads in the State of Haryana. </w:t>
      </w:r>
    </w:p>
    <w:p w:rsidR="00781956" w:rsidRPr="00DE5099" w:rsidRDefault="00781956" w:rsidP="00781956">
      <w:pPr>
        <w:pStyle w:val="ListParagraph"/>
        <w:numPr>
          <w:ilvl w:val="0"/>
          <w:numId w:val="4"/>
        </w:numPr>
        <w:spacing w:after="0" w:line="360" w:lineRule="auto"/>
        <w:jc w:val="both"/>
        <w:rPr>
          <w:rFonts w:ascii="Book Antiqua" w:hAnsi="Book Antiqua"/>
        </w:rPr>
      </w:pPr>
      <w:r w:rsidRPr="00DE5099">
        <w:rPr>
          <w:rFonts w:ascii="Book Antiqua" w:hAnsi="Book Antiqua"/>
        </w:rPr>
        <w:t xml:space="preserve">The action against unauthorized buildings falling within Municipal Limits of any town is to be taken by Urban Local Bodies Department. Further, action against unauthorized buildings which are falling outside Municipal Limits, but within Controlled Area declared by Town &amp; Country Planning Department, then action is required to be taken Town &amp; Country Planning Department. However, part of this area is being looked after by Gurugram Metropolitan Development Authority &amp; </w:t>
      </w:r>
      <w:proofErr w:type="gramStart"/>
      <w:r w:rsidRPr="00DE5099">
        <w:rPr>
          <w:rFonts w:ascii="Book Antiqua" w:hAnsi="Book Antiqua"/>
        </w:rPr>
        <w:t>Faridabad  Metropolitan</w:t>
      </w:r>
      <w:proofErr w:type="gramEnd"/>
      <w:r w:rsidRPr="00DE5099">
        <w:rPr>
          <w:rFonts w:ascii="Book Antiqua" w:hAnsi="Book Antiqua"/>
        </w:rPr>
        <w:t xml:space="preserve"> Development Authority in case of Gurugram and Faridabad respectively. </w:t>
      </w:r>
      <w:proofErr w:type="gramStart"/>
      <w:r w:rsidRPr="00DE5099">
        <w:rPr>
          <w:rFonts w:ascii="Book Antiqua" w:hAnsi="Book Antiqua"/>
        </w:rPr>
        <w:t>PWD(</w:t>
      </w:r>
      <w:proofErr w:type="gramEnd"/>
      <w:r w:rsidRPr="00DE5099">
        <w:rPr>
          <w:rFonts w:ascii="Book Antiqua" w:hAnsi="Book Antiqua"/>
        </w:rPr>
        <w:t>B&amp;R) is the Competent Authority to take any action against the unauthorized buildings, which are falling outside Controlled Areas.</w:t>
      </w:r>
    </w:p>
    <w:p w:rsidR="00781956" w:rsidRPr="00DE5099" w:rsidRDefault="00781956" w:rsidP="00781956">
      <w:pPr>
        <w:pStyle w:val="ListParagraph"/>
        <w:numPr>
          <w:ilvl w:val="0"/>
          <w:numId w:val="4"/>
        </w:numPr>
        <w:spacing w:line="360" w:lineRule="auto"/>
        <w:jc w:val="both"/>
        <w:rPr>
          <w:rFonts w:ascii="Book Antiqua" w:hAnsi="Book Antiqua"/>
        </w:rPr>
      </w:pPr>
      <w:r>
        <w:rPr>
          <w:rFonts w:ascii="Book Antiqua" w:hAnsi="Book Antiqua"/>
        </w:rPr>
        <w:t>As per the detailed</w:t>
      </w:r>
      <w:r w:rsidRPr="00DE5099">
        <w:rPr>
          <w:rFonts w:ascii="Book Antiqua" w:hAnsi="Book Antiqua"/>
        </w:rPr>
        <w:t xml:space="preserve"> reports placed at Annexure ‘A’ to Annexure ‘E’, a total no. of 1722 unauthorized buildings were identified in last three years. Show Cause Notices were issued against 1523 unauthorized buildings and restoration orders were issued in 1408 cases. FIRs have also been lodged in 99 cases and 393 unauthorized buildings have been demolished. The Department wise </w:t>
      </w:r>
      <w:r>
        <w:rPr>
          <w:rFonts w:ascii="Book Antiqua" w:hAnsi="Book Antiqua"/>
        </w:rPr>
        <w:t>status</w:t>
      </w:r>
      <w:r w:rsidRPr="00DE5099">
        <w:rPr>
          <w:rFonts w:ascii="Book Antiqua" w:hAnsi="Book Antiqua"/>
        </w:rPr>
        <w:t xml:space="preserve"> of action taken is </w:t>
      </w:r>
      <w:r>
        <w:rPr>
          <w:rFonts w:ascii="Book Antiqua" w:hAnsi="Book Antiqua"/>
        </w:rPr>
        <w:t xml:space="preserve">given </w:t>
      </w:r>
      <w:r w:rsidRPr="00DE5099">
        <w:rPr>
          <w:rFonts w:ascii="Book Antiqua" w:hAnsi="Book Antiqua"/>
        </w:rPr>
        <w:t>as under:-</w:t>
      </w:r>
    </w:p>
    <w:tbl>
      <w:tblPr>
        <w:tblStyle w:val="TableGrid"/>
        <w:tblW w:w="9270" w:type="dxa"/>
        <w:tblInd w:w="468" w:type="dxa"/>
        <w:tblLayout w:type="fixed"/>
        <w:tblLook w:val="04A0"/>
      </w:tblPr>
      <w:tblGrid>
        <w:gridCol w:w="450"/>
        <w:gridCol w:w="1260"/>
        <w:gridCol w:w="1440"/>
        <w:gridCol w:w="1440"/>
        <w:gridCol w:w="1440"/>
        <w:gridCol w:w="1350"/>
        <w:gridCol w:w="1260"/>
        <w:gridCol w:w="630"/>
      </w:tblGrid>
      <w:tr w:rsidR="00781956" w:rsidRPr="00DE5099" w:rsidTr="00556BE3">
        <w:tc>
          <w:tcPr>
            <w:tcW w:w="9270" w:type="dxa"/>
            <w:gridSpan w:val="8"/>
          </w:tcPr>
          <w:p w:rsidR="00781956" w:rsidRPr="00DE5099" w:rsidRDefault="00781956" w:rsidP="00556BE3">
            <w:pPr>
              <w:jc w:val="both"/>
              <w:rPr>
                <w:rFonts w:ascii="Book Antiqua" w:hAnsi="Book Antiqua" w:cs="Calibri"/>
                <w:b/>
                <w:bCs/>
                <w:color w:val="000000"/>
                <w:sz w:val="19"/>
                <w:szCs w:val="19"/>
              </w:rPr>
            </w:pPr>
            <w:r w:rsidRPr="00DE5099">
              <w:rPr>
                <w:rFonts w:ascii="Book Antiqua" w:hAnsi="Book Antiqua" w:cs="Calibri"/>
                <w:b/>
                <w:bCs/>
                <w:color w:val="000000"/>
                <w:sz w:val="19"/>
                <w:szCs w:val="19"/>
              </w:rPr>
              <w:t>Summary of action taken regarding unauthorized buildings within green belt along NH/Scheduled Roads  in the state</w:t>
            </w:r>
          </w:p>
        </w:tc>
      </w:tr>
      <w:tr w:rsidR="00781956" w:rsidRPr="00DE5099" w:rsidTr="00556BE3">
        <w:tc>
          <w:tcPr>
            <w:tcW w:w="450" w:type="dxa"/>
          </w:tcPr>
          <w:p w:rsidR="00781956" w:rsidRPr="00DE5099" w:rsidRDefault="00781956" w:rsidP="00556BE3">
            <w:pPr>
              <w:ind w:right="-108"/>
              <w:rPr>
                <w:rFonts w:ascii="Book Antiqua" w:hAnsi="Book Antiqua" w:cs="Calibri"/>
                <w:b/>
                <w:bCs/>
                <w:color w:val="000000"/>
                <w:sz w:val="19"/>
                <w:szCs w:val="19"/>
              </w:rPr>
            </w:pPr>
            <w:r w:rsidRPr="00DE5099">
              <w:rPr>
                <w:rFonts w:ascii="Book Antiqua" w:hAnsi="Book Antiqua" w:cs="Calibri"/>
                <w:b/>
                <w:bCs/>
                <w:color w:val="000000"/>
                <w:sz w:val="19"/>
                <w:szCs w:val="19"/>
              </w:rPr>
              <w:t>Sr. No.</w:t>
            </w:r>
          </w:p>
        </w:tc>
        <w:tc>
          <w:tcPr>
            <w:tcW w:w="1260" w:type="dxa"/>
          </w:tcPr>
          <w:p w:rsidR="00781956" w:rsidRPr="00DE5099" w:rsidRDefault="00781956" w:rsidP="00556BE3">
            <w:pPr>
              <w:rPr>
                <w:rFonts w:ascii="Book Antiqua" w:hAnsi="Book Antiqua" w:cs="Calibri"/>
                <w:b/>
                <w:bCs/>
                <w:color w:val="000000"/>
                <w:sz w:val="19"/>
                <w:szCs w:val="19"/>
              </w:rPr>
            </w:pPr>
            <w:r w:rsidRPr="00DE5099">
              <w:rPr>
                <w:rFonts w:ascii="Book Antiqua" w:hAnsi="Book Antiqua" w:cs="Calibri"/>
                <w:b/>
                <w:bCs/>
                <w:color w:val="000000"/>
                <w:sz w:val="19"/>
                <w:szCs w:val="19"/>
              </w:rPr>
              <w:t>Item</w:t>
            </w:r>
          </w:p>
        </w:tc>
        <w:tc>
          <w:tcPr>
            <w:tcW w:w="1440" w:type="dxa"/>
          </w:tcPr>
          <w:p w:rsidR="00781956" w:rsidRPr="00DE5099" w:rsidRDefault="00781956" w:rsidP="00556BE3">
            <w:pPr>
              <w:jc w:val="both"/>
              <w:rPr>
                <w:rFonts w:ascii="Book Antiqua" w:hAnsi="Book Antiqua" w:cs="Calibri"/>
                <w:b/>
                <w:bCs/>
                <w:color w:val="000000"/>
                <w:sz w:val="19"/>
                <w:szCs w:val="19"/>
              </w:rPr>
            </w:pPr>
            <w:r w:rsidRPr="00DE5099">
              <w:rPr>
                <w:rFonts w:ascii="Book Antiqua" w:hAnsi="Book Antiqua" w:cs="Calibri"/>
                <w:b/>
                <w:bCs/>
                <w:color w:val="000000"/>
                <w:sz w:val="19"/>
                <w:szCs w:val="19"/>
              </w:rPr>
              <w:t>Falling Under Jurisdiction of Town &amp; Country Planning Department (Annexure-A)</w:t>
            </w:r>
          </w:p>
        </w:tc>
        <w:tc>
          <w:tcPr>
            <w:tcW w:w="1440" w:type="dxa"/>
          </w:tcPr>
          <w:p w:rsidR="00781956" w:rsidRPr="00DE5099" w:rsidRDefault="00781956" w:rsidP="00556BE3">
            <w:pPr>
              <w:jc w:val="both"/>
              <w:rPr>
                <w:rFonts w:ascii="Book Antiqua" w:hAnsi="Book Antiqua" w:cs="Calibri"/>
                <w:b/>
                <w:bCs/>
                <w:color w:val="000000"/>
                <w:sz w:val="19"/>
                <w:szCs w:val="19"/>
              </w:rPr>
            </w:pPr>
            <w:r w:rsidRPr="00DE5099">
              <w:rPr>
                <w:rFonts w:ascii="Book Antiqua" w:hAnsi="Book Antiqua" w:cs="Calibri"/>
                <w:b/>
                <w:bCs/>
                <w:color w:val="000000"/>
                <w:sz w:val="19"/>
                <w:szCs w:val="19"/>
              </w:rPr>
              <w:t>Falling Under Jurisdiction of Gurugram Metropolitan Development Authority (GMDA) (Annexure-B)</w:t>
            </w:r>
          </w:p>
        </w:tc>
        <w:tc>
          <w:tcPr>
            <w:tcW w:w="1440" w:type="dxa"/>
          </w:tcPr>
          <w:p w:rsidR="00781956" w:rsidRPr="00DE5099" w:rsidRDefault="00781956" w:rsidP="00556BE3">
            <w:pPr>
              <w:jc w:val="both"/>
              <w:rPr>
                <w:rFonts w:ascii="Book Antiqua" w:hAnsi="Book Antiqua" w:cs="Calibri"/>
                <w:b/>
                <w:bCs/>
                <w:color w:val="000000"/>
                <w:sz w:val="19"/>
                <w:szCs w:val="19"/>
              </w:rPr>
            </w:pPr>
            <w:r w:rsidRPr="00DE5099">
              <w:rPr>
                <w:rFonts w:ascii="Book Antiqua" w:hAnsi="Book Antiqua" w:cs="Calibri"/>
                <w:b/>
                <w:bCs/>
                <w:color w:val="000000"/>
                <w:sz w:val="19"/>
                <w:szCs w:val="19"/>
              </w:rPr>
              <w:t>Falling Under Jurisdiction of  Faridabad Metropolitan Development Authority (FMDA) (Annexure-C)</w:t>
            </w:r>
          </w:p>
        </w:tc>
        <w:tc>
          <w:tcPr>
            <w:tcW w:w="1350" w:type="dxa"/>
          </w:tcPr>
          <w:p w:rsidR="00781956" w:rsidRPr="00DE5099" w:rsidRDefault="00781956" w:rsidP="00556BE3">
            <w:pPr>
              <w:ind w:left="-108"/>
              <w:jc w:val="both"/>
              <w:rPr>
                <w:rFonts w:ascii="Book Antiqua" w:hAnsi="Book Antiqua" w:cs="Calibri"/>
                <w:b/>
                <w:bCs/>
                <w:color w:val="000000"/>
                <w:sz w:val="19"/>
                <w:szCs w:val="19"/>
              </w:rPr>
            </w:pPr>
            <w:r w:rsidRPr="00DE5099">
              <w:rPr>
                <w:rFonts w:ascii="Book Antiqua" w:hAnsi="Book Antiqua" w:cs="Calibri"/>
                <w:b/>
                <w:bCs/>
                <w:color w:val="000000"/>
                <w:sz w:val="19"/>
                <w:szCs w:val="19"/>
              </w:rPr>
              <w:t>Falling Under Jurisdiction of ULB Department (Annexure-D)</w:t>
            </w:r>
          </w:p>
        </w:tc>
        <w:tc>
          <w:tcPr>
            <w:tcW w:w="1260" w:type="dxa"/>
          </w:tcPr>
          <w:p w:rsidR="00781956" w:rsidRPr="00DE5099" w:rsidRDefault="00781956" w:rsidP="00556BE3">
            <w:pPr>
              <w:ind w:left="-108" w:right="-108"/>
              <w:rPr>
                <w:rFonts w:ascii="Book Antiqua" w:hAnsi="Book Antiqua" w:cs="Calibri"/>
                <w:b/>
                <w:bCs/>
                <w:color w:val="000000"/>
                <w:sz w:val="19"/>
                <w:szCs w:val="19"/>
              </w:rPr>
            </w:pPr>
            <w:r w:rsidRPr="00DE5099">
              <w:rPr>
                <w:rFonts w:ascii="Book Antiqua" w:hAnsi="Book Antiqua" w:cs="Calibri"/>
                <w:b/>
                <w:bCs/>
                <w:color w:val="000000"/>
                <w:sz w:val="19"/>
                <w:szCs w:val="19"/>
              </w:rPr>
              <w:t>Falling Under Jurisdiction of PWD (B&amp;R) (Annexure-E)</w:t>
            </w:r>
          </w:p>
        </w:tc>
        <w:tc>
          <w:tcPr>
            <w:tcW w:w="630" w:type="dxa"/>
          </w:tcPr>
          <w:p w:rsidR="00781956" w:rsidRPr="00DE5099" w:rsidRDefault="00781956" w:rsidP="00556BE3">
            <w:pPr>
              <w:ind w:left="-108"/>
              <w:rPr>
                <w:rFonts w:ascii="Book Antiqua" w:hAnsi="Book Antiqua" w:cs="Calibri"/>
                <w:b/>
                <w:bCs/>
                <w:color w:val="000000"/>
                <w:sz w:val="19"/>
                <w:szCs w:val="19"/>
              </w:rPr>
            </w:pPr>
            <w:r w:rsidRPr="00DE5099">
              <w:rPr>
                <w:rFonts w:ascii="Book Antiqua" w:hAnsi="Book Antiqua" w:cs="Calibri"/>
                <w:b/>
                <w:bCs/>
                <w:color w:val="000000"/>
                <w:sz w:val="19"/>
                <w:szCs w:val="19"/>
              </w:rPr>
              <w:t>Total</w:t>
            </w:r>
          </w:p>
        </w:tc>
      </w:tr>
      <w:tr w:rsidR="00781956" w:rsidRPr="00DE5099" w:rsidTr="00556BE3">
        <w:tc>
          <w:tcPr>
            <w:tcW w:w="450" w:type="dxa"/>
          </w:tcPr>
          <w:p w:rsidR="00781956" w:rsidRPr="00DE5099" w:rsidRDefault="00781956" w:rsidP="00556BE3">
            <w:pPr>
              <w:jc w:val="center"/>
              <w:rPr>
                <w:rFonts w:ascii="Book Antiqua" w:hAnsi="Book Antiqua" w:cs="Calibri"/>
                <w:color w:val="000000"/>
                <w:sz w:val="19"/>
                <w:szCs w:val="19"/>
              </w:rPr>
            </w:pPr>
            <w:r w:rsidRPr="00DE5099">
              <w:rPr>
                <w:rFonts w:ascii="Book Antiqua" w:hAnsi="Book Antiqua" w:cs="Calibri"/>
                <w:color w:val="000000"/>
                <w:sz w:val="19"/>
                <w:szCs w:val="19"/>
              </w:rPr>
              <w:t>1</w:t>
            </w:r>
          </w:p>
        </w:tc>
        <w:tc>
          <w:tcPr>
            <w:tcW w:w="1260" w:type="dxa"/>
          </w:tcPr>
          <w:p w:rsidR="00781956" w:rsidRPr="00DE5099" w:rsidRDefault="00781956" w:rsidP="00556BE3">
            <w:pPr>
              <w:ind w:left="-18" w:right="-108"/>
              <w:rPr>
                <w:rFonts w:ascii="Book Antiqua" w:hAnsi="Book Antiqua" w:cs="Calibri"/>
                <w:color w:val="000000"/>
                <w:sz w:val="19"/>
                <w:szCs w:val="19"/>
              </w:rPr>
            </w:pPr>
            <w:r w:rsidRPr="00DE5099">
              <w:rPr>
                <w:rFonts w:ascii="Book Antiqua" w:hAnsi="Book Antiqua" w:cs="Calibri"/>
                <w:color w:val="000000"/>
                <w:sz w:val="19"/>
                <w:szCs w:val="19"/>
              </w:rPr>
              <w:t>Total detection</w:t>
            </w:r>
          </w:p>
        </w:tc>
        <w:tc>
          <w:tcPr>
            <w:tcW w:w="1440" w:type="dxa"/>
          </w:tcPr>
          <w:p w:rsidR="00781956" w:rsidRPr="00DE5099" w:rsidRDefault="00781956" w:rsidP="00556BE3">
            <w:pPr>
              <w:jc w:val="center"/>
              <w:rPr>
                <w:rFonts w:ascii="Book Antiqua" w:hAnsi="Book Antiqua" w:cs="Calibri"/>
                <w:color w:val="000000"/>
                <w:sz w:val="19"/>
                <w:szCs w:val="19"/>
              </w:rPr>
            </w:pPr>
            <w:r w:rsidRPr="00DE5099">
              <w:rPr>
                <w:rFonts w:ascii="Book Antiqua" w:hAnsi="Book Antiqua" w:cs="Calibri"/>
                <w:color w:val="000000"/>
                <w:sz w:val="19"/>
                <w:szCs w:val="19"/>
              </w:rPr>
              <w:t>813</w:t>
            </w:r>
          </w:p>
        </w:tc>
        <w:tc>
          <w:tcPr>
            <w:tcW w:w="1440" w:type="dxa"/>
          </w:tcPr>
          <w:p w:rsidR="00781956" w:rsidRPr="00DE5099" w:rsidRDefault="00781956" w:rsidP="00556BE3">
            <w:pPr>
              <w:jc w:val="center"/>
              <w:rPr>
                <w:rFonts w:ascii="Book Antiqua" w:hAnsi="Book Antiqua" w:cs="Calibri"/>
                <w:color w:val="000000"/>
                <w:sz w:val="19"/>
                <w:szCs w:val="19"/>
              </w:rPr>
            </w:pPr>
            <w:r w:rsidRPr="00DE5099">
              <w:rPr>
                <w:rFonts w:ascii="Book Antiqua" w:hAnsi="Book Antiqua" w:cs="Calibri"/>
                <w:color w:val="000000"/>
                <w:sz w:val="19"/>
                <w:szCs w:val="19"/>
              </w:rPr>
              <w:t>57</w:t>
            </w:r>
          </w:p>
        </w:tc>
        <w:tc>
          <w:tcPr>
            <w:tcW w:w="1440" w:type="dxa"/>
          </w:tcPr>
          <w:p w:rsidR="00781956" w:rsidRPr="00DE5099" w:rsidRDefault="00781956" w:rsidP="00556BE3">
            <w:pPr>
              <w:jc w:val="center"/>
              <w:rPr>
                <w:rFonts w:ascii="Book Antiqua" w:hAnsi="Book Antiqua" w:cs="Calibri"/>
                <w:color w:val="000000"/>
                <w:sz w:val="19"/>
                <w:szCs w:val="19"/>
              </w:rPr>
            </w:pPr>
            <w:r w:rsidRPr="00DE5099">
              <w:rPr>
                <w:rFonts w:ascii="Book Antiqua" w:hAnsi="Book Antiqua" w:cs="Calibri"/>
                <w:color w:val="000000"/>
                <w:sz w:val="19"/>
                <w:szCs w:val="19"/>
              </w:rPr>
              <w:t>17</w:t>
            </w:r>
          </w:p>
        </w:tc>
        <w:tc>
          <w:tcPr>
            <w:tcW w:w="1350" w:type="dxa"/>
            <w:vAlign w:val="center"/>
          </w:tcPr>
          <w:p w:rsidR="00781956" w:rsidRPr="00DE5099" w:rsidRDefault="00781956" w:rsidP="00556BE3">
            <w:pPr>
              <w:jc w:val="center"/>
              <w:rPr>
                <w:rFonts w:ascii="Book Antiqua" w:hAnsi="Book Antiqua" w:cs="Calibri"/>
                <w:color w:val="000000"/>
                <w:sz w:val="19"/>
                <w:szCs w:val="19"/>
              </w:rPr>
            </w:pPr>
            <w:r w:rsidRPr="00DE5099">
              <w:rPr>
                <w:rFonts w:ascii="Book Antiqua" w:hAnsi="Book Antiqua" w:cs="Calibri"/>
                <w:color w:val="000000"/>
                <w:sz w:val="19"/>
                <w:szCs w:val="19"/>
              </w:rPr>
              <w:t>731</w:t>
            </w:r>
          </w:p>
        </w:tc>
        <w:tc>
          <w:tcPr>
            <w:tcW w:w="1260" w:type="dxa"/>
            <w:vAlign w:val="center"/>
          </w:tcPr>
          <w:p w:rsidR="00781956" w:rsidRPr="00DE5099" w:rsidRDefault="00781956" w:rsidP="00556BE3">
            <w:pPr>
              <w:jc w:val="center"/>
              <w:rPr>
                <w:rFonts w:ascii="Book Antiqua" w:hAnsi="Book Antiqua" w:cs="Calibri"/>
                <w:color w:val="000000"/>
                <w:sz w:val="19"/>
                <w:szCs w:val="19"/>
              </w:rPr>
            </w:pPr>
            <w:r w:rsidRPr="00DE5099">
              <w:rPr>
                <w:rFonts w:ascii="Book Antiqua" w:hAnsi="Book Antiqua" w:cs="Calibri"/>
                <w:color w:val="000000"/>
                <w:sz w:val="19"/>
                <w:szCs w:val="19"/>
              </w:rPr>
              <w:t>104</w:t>
            </w:r>
          </w:p>
        </w:tc>
        <w:tc>
          <w:tcPr>
            <w:tcW w:w="630" w:type="dxa"/>
          </w:tcPr>
          <w:p w:rsidR="00781956" w:rsidRPr="00DE5099" w:rsidRDefault="00781956" w:rsidP="00556BE3">
            <w:pPr>
              <w:ind w:left="-108"/>
              <w:jc w:val="right"/>
              <w:rPr>
                <w:rFonts w:ascii="Book Antiqua" w:hAnsi="Book Antiqua" w:cs="Calibri"/>
                <w:color w:val="000000"/>
                <w:sz w:val="19"/>
                <w:szCs w:val="19"/>
              </w:rPr>
            </w:pPr>
            <w:r w:rsidRPr="00DE5099">
              <w:rPr>
                <w:rFonts w:ascii="Book Antiqua" w:hAnsi="Book Antiqua" w:cs="Calibri"/>
                <w:color w:val="000000"/>
                <w:sz w:val="19"/>
                <w:szCs w:val="19"/>
              </w:rPr>
              <w:t>1722</w:t>
            </w:r>
          </w:p>
        </w:tc>
      </w:tr>
      <w:tr w:rsidR="00781956" w:rsidRPr="00DE5099" w:rsidTr="00556BE3">
        <w:tc>
          <w:tcPr>
            <w:tcW w:w="450" w:type="dxa"/>
          </w:tcPr>
          <w:p w:rsidR="00781956" w:rsidRPr="00DE5099" w:rsidRDefault="00781956" w:rsidP="00556BE3">
            <w:pPr>
              <w:jc w:val="center"/>
              <w:rPr>
                <w:rFonts w:ascii="Book Antiqua" w:hAnsi="Book Antiqua" w:cs="Calibri"/>
                <w:color w:val="000000"/>
                <w:sz w:val="19"/>
                <w:szCs w:val="19"/>
              </w:rPr>
            </w:pPr>
            <w:r w:rsidRPr="00DE5099">
              <w:rPr>
                <w:rFonts w:ascii="Book Antiqua" w:hAnsi="Book Antiqua" w:cs="Calibri"/>
                <w:color w:val="000000"/>
                <w:sz w:val="19"/>
                <w:szCs w:val="19"/>
              </w:rPr>
              <w:t>2</w:t>
            </w:r>
          </w:p>
        </w:tc>
        <w:tc>
          <w:tcPr>
            <w:tcW w:w="1260" w:type="dxa"/>
          </w:tcPr>
          <w:p w:rsidR="00781956" w:rsidRPr="00DE5099" w:rsidRDefault="00781956" w:rsidP="00556BE3">
            <w:pPr>
              <w:ind w:left="-18" w:right="-108"/>
              <w:rPr>
                <w:rFonts w:ascii="Book Antiqua" w:hAnsi="Book Antiqua" w:cs="Calibri"/>
                <w:color w:val="000000"/>
                <w:sz w:val="19"/>
                <w:szCs w:val="19"/>
              </w:rPr>
            </w:pPr>
            <w:r w:rsidRPr="00DE5099">
              <w:rPr>
                <w:rFonts w:ascii="Book Antiqua" w:hAnsi="Book Antiqua" w:cs="Calibri"/>
                <w:color w:val="000000"/>
                <w:sz w:val="19"/>
                <w:szCs w:val="19"/>
              </w:rPr>
              <w:t>SCN issued</w:t>
            </w:r>
          </w:p>
        </w:tc>
        <w:tc>
          <w:tcPr>
            <w:tcW w:w="1440" w:type="dxa"/>
          </w:tcPr>
          <w:p w:rsidR="00781956" w:rsidRPr="00DE5099" w:rsidRDefault="00781956" w:rsidP="00556BE3">
            <w:pPr>
              <w:jc w:val="center"/>
              <w:rPr>
                <w:rFonts w:ascii="Book Antiqua" w:hAnsi="Book Antiqua" w:cs="Calibri"/>
                <w:color w:val="000000"/>
                <w:sz w:val="19"/>
                <w:szCs w:val="19"/>
              </w:rPr>
            </w:pPr>
            <w:r w:rsidRPr="00DE5099">
              <w:rPr>
                <w:rFonts w:ascii="Book Antiqua" w:hAnsi="Book Antiqua" w:cs="Calibri"/>
                <w:color w:val="000000"/>
                <w:sz w:val="19"/>
                <w:szCs w:val="19"/>
              </w:rPr>
              <w:t>813</w:t>
            </w:r>
          </w:p>
        </w:tc>
        <w:tc>
          <w:tcPr>
            <w:tcW w:w="1440" w:type="dxa"/>
          </w:tcPr>
          <w:p w:rsidR="00781956" w:rsidRPr="00DE5099" w:rsidRDefault="00781956" w:rsidP="00556BE3">
            <w:pPr>
              <w:jc w:val="center"/>
              <w:rPr>
                <w:rFonts w:ascii="Book Antiqua" w:hAnsi="Book Antiqua" w:cs="Calibri"/>
                <w:color w:val="000000"/>
                <w:sz w:val="19"/>
                <w:szCs w:val="19"/>
              </w:rPr>
            </w:pPr>
            <w:r w:rsidRPr="00DE5099">
              <w:rPr>
                <w:rFonts w:ascii="Book Antiqua" w:hAnsi="Book Antiqua" w:cs="Calibri"/>
                <w:color w:val="000000"/>
                <w:sz w:val="19"/>
                <w:szCs w:val="19"/>
              </w:rPr>
              <w:t>57</w:t>
            </w:r>
          </w:p>
        </w:tc>
        <w:tc>
          <w:tcPr>
            <w:tcW w:w="1440" w:type="dxa"/>
          </w:tcPr>
          <w:p w:rsidR="00781956" w:rsidRPr="00DE5099" w:rsidRDefault="00781956" w:rsidP="00556BE3">
            <w:pPr>
              <w:jc w:val="center"/>
              <w:rPr>
                <w:rFonts w:ascii="Book Antiqua" w:hAnsi="Book Antiqua" w:cs="Calibri"/>
                <w:color w:val="000000"/>
                <w:sz w:val="19"/>
                <w:szCs w:val="19"/>
              </w:rPr>
            </w:pPr>
            <w:r w:rsidRPr="00DE5099">
              <w:rPr>
                <w:rFonts w:ascii="Book Antiqua" w:hAnsi="Book Antiqua" w:cs="Calibri"/>
                <w:color w:val="000000"/>
                <w:sz w:val="19"/>
                <w:szCs w:val="19"/>
              </w:rPr>
              <w:t>17</w:t>
            </w:r>
          </w:p>
        </w:tc>
        <w:tc>
          <w:tcPr>
            <w:tcW w:w="1350" w:type="dxa"/>
            <w:vAlign w:val="center"/>
          </w:tcPr>
          <w:p w:rsidR="00781956" w:rsidRPr="00DE5099" w:rsidRDefault="00781956" w:rsidP="00556BE3">
            <w:pPr>
              <w:jc w:val="center"/>
              <w:rPr>
                <w:rFonts w:ascii="Book Antiqua" w:hAnsi="Book Antiqua" w:cs="Calibri"/>
                <w:color w:val="000000"/>
                <w:sz w:val="19"/>
                <w:szCs w:val="19"/>
              </w:rPr>
            </w:pPr>
            <w:r w:rsidRPr="00DE5099">
              <w:rPr>
                <w:rFonts w:ascii="Book Antiqua" w:hAnsi="Book Antiqua" w:cs="Calibri"/>
                <w:color w:val="000000"/>
                <w:sz w:val="19"/>
                <w:szCs w:val="19"/>
              </w:rPr>
              <w:t>636</w:t>
            </w:r>
          </w:p>
        </w:tc>
        <w:tc>
          <w:tcPr>
            <w:tcW w:w="1260" w:type="dxa"/>
            <w:vAlign w:val="center"/>
          </w:tcPr>
          <w:p w:rsidR="00781956" w:rsidRPr="00DE5099" w:rsidRDefault="00781956" w:rsidP="00556BE3">
            <w:pPr>
              <w:jc w:val="center"/>
              <w:rPr>
                <w:rFonts w:ascii="Book Antiqua" w:hAnsi="Book Antiqua" w:cs="Calibri"/>
                <w:color w:val="000000"/>
                <w:sz w:val="19"/>
                <w:szCs w:val="19"/>
              </w:rPr>
            </w:pPr>
            <w:r w:rsidRPr="00DE5099">
              <w:rPr>
                <w:rFonts w:ascii="Book Antiqua" w:hAnsi="Book Antiqua" w:cs="Calibri"/>
                <w:color w:val="000000"/>
                <w:sz w:val="19"/>
                <w:szCs w:val="19"/>
              </w:rPr>
              <w:t>0</w:t>
            </w:r>
          </w:p>
        </w:tc>
        <w:tc>
          <w:tcPr>
            <w:tcW w:w="630" w:type="dxa"/>
          </w:tcPr>
          <w:p w:rsidR="00781956" w:rsidRPr="00DE5099" w:rsidRDefault="00781956" w:rsidP="00556BE3">
            <w:pPr>
              <w:ind w:left="-108"/>
              <w:jc w:val="right"/>
              <w:rPr>
                <w:rFonts w:ascii="Book Antiqua" w:hAnsi="Book Antiqua" w:cs="Calibri"/>
                <w:color w:val="000000"/>
                <w:sz w:val="19"/>
                <w:szCs w:val="19"/>
              </w:rPr>
            </w:pPr>
            <w:r w:rsidRPr="00DE5099">
              <w:rPr>
                <w:rFonts w:ascii="Book Antiqua" w:hAnsi="Book Antiqua" w:cs="Calibri"/>
                <w:color w:val="000000"/>
                <w:sz w:val="19"/>
                <w:szCs w:val="19"/>
              </w:rPr>
              <w:t>1523</w:t>
            </w:r>
          </w:p>
        </w:tc>
      </w:tr>
      <w:tr w:rsidR="00781956" w:rsidRPr="00DE5099" w:rsidTr="00556BE3">
        <w:tc>
          <w:tcPr>
            <w:tcW w:w="450" w:type="dxa"/>
          </w:tcPr>
          <w:p w:rsidR="00781956" w:rsidRPr="00DE5099" w:rsidRDefault="00781956" w:rsidP="00556BE3">
            <w:pPr>
              <w:jc w:val="center"/>
              <w:rPr>
                <w:rFonts w:ascii="Book Antiqua" w:hAnsi="Book Antiqua" w:cs="Calibri"/>
                <w:color w:val="000000"/>
                <w:sz w:val="19"/>
                <w:szCs w:val="19"/>
              </w:rPr>
            </w:pPr>
            <w:r w:rsidRPr="00DE5099">
              <w:rPr>
                <w:rFonts w:ascii="Book Antiqua" w:hAnsi="Book Antiqua" w:cs="Calibri"/>
                <w:color w:val="000000"/>
                <w:sz w:val="19"/>
                <w:szCs w:val="19"/>
              </w:rPr>
              <w:t>3</w:t>
            </w:r>
          </w:p>
        </w:tc>
        <w:tc>
          <w:tcPr>
            <w:tcW w:w="1260" w:type="dxa"/>
          </w:tcPr>
          <w:p w:rsidR="00781956" w:rsidRPr="00DE5099" w:rsidRDefault="00781956" w:rsidP="00556BE3">
            <w:pPr>
              <w:ind w:left="-18" w:right="-108"/>
              <w:rPr>
                <w:rFonts w:ascii="Book Antiqua" w:hAnsi="Book Antiqua" w:cs="Calibri"/>
                <w:color w:val="000000"/>
                <w:sz w:val="19"/>
                <w:szCs w:val="19"/>
              </w:rPr>
            </w:pPr>
            <w:r w:rsidRPr="00DE5099">
              <w:rPr>
                <w:rFonts w:ascii="Book Antiqua" w:hAnsi="Book Antiqua" w:cs="Calibri"/>
                <w:color w:val="000000"/>
                <w:sz w:val="19"/>
                <w:szCs w:val="19"/>
              </w:rPr>
              <w:t xml:space="preserve">Restoration order issued </w:t>
            </w:r>
          </w:p>
        </w:tc>
        <w:tc>
          <w:tcPr>
            <w:tcW w:w="1440" w:type="dxa"/>
          </w:tcPr>
          <w:p w:rsidR="00781956" w:rsidRPr="00DE5099" w:rsidRDefault="00781956" w:rsidP="00556BE3">
            <w:pPr>
              <w:jc w:val="center"/>
              <w:rPr>
                <w:rFonts w:ascii="Book Antiqua" w:hAnsi="Book Antiqua" w:cs="Calibri"/>
                <w:color w:val="000000"/>
                <w:sz w:val="19"/>
                <w:szCs w:val="19"/>
              </w:rPr>
            </w:pPr>
            <w:r w:rsidRPr="00DE5099">
              <w:rPr>
                <w:rFonts w:ascii="Book Antiqua" w:hAnsi="Book Antiqua" w:cs="Calibri"/>
                <w:color w:val="000000"/>
                <w:sz w:val="19"/>
                <w:szCs w:val="19"/>
              </w:rPr>
              <w:t>779</w:t>
            </w:r>
          </w:p>
        </w:tc>
        <w:tc>
          <w:tcPr>
            <w:tcW w:w="1440" w:type="dxa"/>
          </w:tcPr>
          <w:p w:rsidR="00781956" w:rsidRPr="00DE5099" w:rsidRDefault="00781956" w:rsidP="00556BE3">
            <w:pPr>
              <w:jc w:val="center"/>
              <w:rPr>
                <w:rFonts w:ascii="Book Antiqua" w:hAnsi="Book Antiqua" w:cs="Calibri"/>
                <w:color w:val="000000"/>
                <w:sz w:val="19"/>
                <w:szCs w:val="19"/>
              </w:rPr>
            </w:pPr>
            <w:r w:rsidRPr="00DE5099">
              <w:rPr>
                <w:rFonts w:ascii="Book Antiqua" w:hAnsi="Book Antiqua" w:cs="Calibri"/>
                <w:color w:val="000000"/>
                <w:sz w:val="19"/>
                <w:szCs w:val="19"/>
              </w:rPr>
              <w:t>55</w:t>
            </w:r>
          </w:p>
        </w:tc>
        <w:tc>
          <w:tcPr>
            <w:tcW w:w="1440" w:type="dxa"/>
          </w:tcPr>
          <w:p w:rsidR="00781956" w:rsidRPr="00DE5099" w:rsidRDefault="00781956" w:rsidP="00556BE3">
            <w:pPr>
              <w:jc w:val="center"/>
              <w:rPr>
                <w:rFonts w:ascii="Book Antiqua" w:hAnsi="Book Antiqua" w:cs="Calibri"/>
                <w:color w:val="000000"/>
                <w:sz w:val="19"/>
                <w:szCs w:val="19"/>
              </w:rPr>
            </w:pPr>
            <w:r w:rsidRPr="00DE5099">
              <w:rPr>
                <w:rFonts w:ascii="Book Antiqua" w:hAnsi="Book Antiqua" w:cs="Calibri"/>
                <w:color w:val="000000"/>
                <w:sz w:val="19"/>
                <w:szCs w:val="19"/>
              </w:rPr>
              <w:t>14</w:t>
            </w:r>
          </w:p>
        </w:tc>
        <w:tc>
          <w:tcPr>
            <w:tcW w:w="1350" w:type="dxa"/>
            <w:vAlign w:val="center"/>
          </w:tcPr>
          <w:p w:rsidR="00781956" w:rsidRPr="00DE5099" w:rsidRDefault="00781956" w:rsidP="00556BE3">
            <w:pPr>
              <w:jc w:val="center"/>
              <w:rPr>
                <w:rFonts w:ascii="Book Antiqua" w:hAnsi="Book Antiqua" w:cs="Calibri"/>
                <w:color w:val="000000"/>
                <w:sz w:val="19"/>
                <w:szCs w:val="19"/>
              </w:rPr>
            </w:pPr>
            <w:r w:rsidRPr="00DE5099">
              <w:rPr>
                <w:rFonts w:ascii="Book Antiqua" w:hAnsi="Book Antiqua" w:cs="Calibri"/>
                <w:color w:val="000000"/>
                <w:sz w:val="19"/>
                <w:szCs w:val="19"/>
              </w:rPr>
              <w:t>560</w:t>
            </w:r>
          </w:p>
        </w:tc>
        <w:tc>
          <w:tcPr>
            <w:tcW w:w="1260" w:type="dxa"/>
            <w:vAlign w:val="center"/>
          </w:tcPr>
          <w:p w:rsidR="00781956" w:rsidRPr="00DE5099" w:rsidRDefault="00781956" w:rsidP="00556BE3">
            <w:pPr>
              <w:jc w:val="center"/>
              <w:rPr>
                <w:rFonts w:ascii="Book Antiqua" w:hAnsi="Book Antiqua" w:cs="Calibri"/>
                <w:color w:val="000000"/>
                <w:sz w:val="19"/>
                <w:szCs w:val="19"/>
              </w:rPr>
            </w:pPr>
            <w:r w:rsidRPr="00DE5099">
              <w:rPr>
                <w:rFonts w:ascii="Book Antiqua" w:hAnsi="Book Antiqua" w:cs="Calibri"/>
                <w:color w:val="000000"/>
                <w:sz w:val="19"/>
                <w:szCs w:val="19"/>
              </w:rPr>
              <w:t>0</w:t>
            </w:r>
          </w:p>
        </w:tc>
        <w:tc>
          <w:tcPr>
            <w:tcW w:w="630" w:type="dxa"/>
          </w:tcPr>
          <w:p w:rsidR="00781956" w:rsidRPr="00DE5099" w:rsidRDefault="00781956" w:rsidP="00556BE3">
            <w:pPr>
              <w:ind w:left="-108"/>
              <w:jc w:val="right"/>
              <w:rPr>
                <w:rFonts w:ascii="Book Antiqua" w:hAnsi="Book Antiqua" w:cs="Calibri"/>
                <w:color w:val="000000"/>
                <w:sz w:val="19"/>
                <w:szCs w:val="19"/>
              </w:rPr>
            </w:pPr>
            <w:r w:rsidRPr="00DE5099">
              <w:rPr>
                <w:rFonts w:ascii="Book Antiqua" w:hAnsi="Book Antiqua" w:cs="Calibri"/>
                <w:color w:val="000000"/>
                <w:sz w:val="19"/>
                <w:szCs w:val="19"/>
              </w:rPr>
              <w:t>1408</w:t>
            </w:r>
          </w:p>
        </w:tc>
      </w:tr>
      <w:tr w:rsidR="00781956" w:rsidRPr="00DE5099" w:rsidTr="00556BE3">
        <w:tc>
          <w:tcPr>
            <w:tcW w:w="450" w:type="dxa"/>
          </w:tcPr>
          <w:p w:rsidR="00781956" w:rsidRPr="00DE5099" w:rsidRDefault="00781956" w:rsidP="00556BE3">
            <w:pPr>
              <w:jc w:val="center"/>
              <w:rPr>
                <w:rFonts w:ascii="Book Antiqua" w:hAnsi="Book Antiqua" w:cs="Calibri"/>
                <w:color w:val="000000"/>
                <w:sz w:val="19"/>
                <w:szCs w:val="19"/>
              </w:rPr>
            </w:pPr>
            <w:r w:rsidRPr="00DE5099">
              <w:rPr>
                <w:rFonts w:ascii="Book Antiqua" w:hAnsi="Book Antiqua" w:cs="Calibri"/>
                <w:color w:val="000000"/>
                <w:sz w:val="19"/>
                <w:szCs w:val="19"/>
              </w:rPr>
              <w:t>4</w:t>
            </w:r>
          </w:p>
        </w:tc>
        <w:tc>
          <w:tcPr>
            <w:tcW w:w="1260" w:type="dxa"/>
          </w:tcPr>
          <w:p w:rsidR="00781956" w:rsidRPr="00DE5099" w:rsidRDefault="00781956" w:rsidP="00556BE3">
            <w:pPr>
              <w:ind w:left="-18" w:right="-108"/>
              <w:rPr>
                <w:rFonts w:ascii="Book Antiqua" w:hAnsi="Book Antiqua" w:cs="Calibri"/>
                <w:color w:val="000000"/>
                <w:sz w:val="19"/>
                <w:szCs w:val="19"/>
              </w:rPr>
            </w:pPr>
            <w:r w:rsidRPr="00DE5099">
              <w:rPr>
                <w:rFonts w:ascii="Book Antiqua" w:hAnsi="Book Antiqua" w:cs="Calibri"/>
                <w:color w:val="000000"/>
                <w:sz w:val="19"/>
                <w:szCs w:val="19"/>
              </w:rPr>
              <w:t>FIR sent</w:t>
            </w:r>
          </w:p>
        </w:tc>
        <w:tc>
          <w:tcPr>
            <w:tcW w:w="1440" w:type="dxa"/>
          </w:tcPr>
          <w:p w:rsidR="00781956" w:rsidRPr="00DE5099" w:rsidRDefault="00781956" w:rsidP="00556BE3">
            <w:pPr>
              <w:jc w:val="center"/>
              <w:rPr>
                <w:rFonts w:ascii="Book Antiqua" w:hAnsi="Book Antiqua" w:cs="Calibri"/>
                <w:color w:val="000000"/>
                <w:sz w:val="19"/>
                <w:szCs w:val="19"/>
              </w:rPr>
            </w:pPr>
            <w:r w:rsidRPr="00DE5099">
              <w:rPr>
                <w:rFonts w:ascii="Book Antiqua" w:hAnsi="Book Antiqua" w:cs="Calibri"/>
                <w:color w:val="000000"/>
                <w:sz w:val="19"/>
                <w:szCs w:val="19"/>
              </w:rPr>
              <w:t>98</w:t>
            </w:r>
          </w:p>
        </w:tc>
        <w:tc>
          <w:tcPr>
            <w:tcW w:w="1440" w:type="dxa"/>
          </w:tcPr>
          <w:p w:rsidR="00781956" w:rsidRPr="00DE5099" w:rsidRDefault="00781956" w:rsidP="00556BE3">
            <w:pPr>
              <w:jc w:val="center"/>
              <w:rPr>
                <w:rFonts w:ascii="Book Antiqua" w:hAnsi="Book Antiqua" w:cs="Calibri"/>
                <w:color w:val="000000"/>
                <w:sz w:val="19"/>
                <w:szCs w:val="19"/>
              </w:rPr>
            </w:pPr>
            <w:r w:rsidRPr="00DE5099">
              <w:rPr>
                <w:rFonts w:ascii="Book Antiqua" w:hAnsi="Book Antiqua" w:cs="Calibri"/>
                <w:color w:val="000000"/>
                <w:sz w:val="19"/>
                <w:szCs w:val="19"/>
              </w:rPr>
              <w:t>0</w:t>
            </w:r>
          </w:p>
        </w:tc>
        <w:tc>
          <w:tcPr>
            <w:tcW w:w="1440" w:type="dxa"/>
          </w:tcPr>
          <w:p w:rsidR="00781956" w:rsidRPr="00DE5099" w:rsidRDefault="00781956" w:rsidP="00556BE3">
            <w:pPr>
              <w:jc w:val="center"/>
              <w:rPr>
                <w:rFonts w:ascii="Book Antiqua" w:hAnsi="Book Antiqua" w:cs="Calibri"/>
                <w:color w:val="000000"/>
                <w:sz w:val="19"/>
                <w:szCs w:val="19"/>
              </w:rPr>
            </w:pPr>
            <w:r w:rsidRPr="00DE5099">
              <w:rPr>
                <w:rFonts w:ascii="Book Antiqua" w:hAnsi="Book Antiqua" w:cs="Calibri"/>
                <w:color w:val="000000"/>
                <w:sz w:val="19"/>
                <w:szCs w:val="19"/>
              </w:rPr>
              <w:t>0</w:t>
            </w:r>
          </w:p>
        </w:tc>
        <w:tc>
          <w:tcPr>
            <w:tcW w:w="1350" w:type="dxa"/>
            <w:vAlign w:val="center"/>
          </w:tcPr>
          <w:p w:rsidR="00781956" w:rsidRPr="00DE5099" w:rsidRDefault="00781956" w:rsidP="00556BE3">
            <w:pPr>
              <w:jc w:val="center"/>
              <w:rPr>
                <w:rFonts w:ascii="Book Antiqua" w:hAnsi="Book Antiqua" w:cs="Calibri"/>
                <w:color w:val="000000"/>
                <w:sz w:val="19"/>
                <w:szCs w:val="19"/>
              </w:rPr>
            </w:pPr>
            <w:r w:rsidRPr="00DE5099">
              <w:rPr>
                <w:rFonts w:ascii="Book Antiqua" w:hAnsi="Book Antiqua" w:cs="Calibri"/>
                <w:color w:val="000000"/>
                <w:sz w:val="19"/>
                <w:szCs w:val="19"/>
              </w:rPr>
              <w:t>1</w:t>
            </w:r>
          </w:p>
        </w:tc>
        <w:tc>
          <w:tcPr>
            <w:tcW w:w="1260" w:type="dxa"/>
            <w:vAlign w:val="center"/>
          </w:tcPr>
          <w:p w:rsidR="00781956" w:rsidRPr="00DE5099" w:rsidRDefault="00781956" w:rsidP="00556BE3">
            <w:pPr>
              <w:jc w:val="center"/>
              <w:rPr>
                <w:rFonts w:ascii="Book Antiqua" w:hAnsi="Book Antiqua" w:cs="Calibri"/>
                <w:color w:val="000000"/>
                <w:sz w:val="19"/>
                <w:szCs w:val="19"/>
              </w:rPr>
            </w:pPr>
            <w:r w:rsidRPr="00DE5099">
              <w:rPr>
                <w:rFonts w:ascii="Book Antiqua" w:hAnsi="Book Antiqua" w:cs="Calibri"/>
                <w:color w:val="000000"/>
                <w:sz w:val="19"/>
                <w:szCs w:val="19"/>
              </w:rPr>
              <w:t>0</w:t>
            </w:r>
          </w:p>
        </w:tc>
        <w:tc>
          <w:tcPr>
            <w:tcW w:w="630" w:type="dxa"/>
          </w:tcPr>
          <w:p w:rsidR="00781956" w:rsidRPr="00DE5099" w:rsidRDefault="00781956" w:rsidP="00556BE3">
            <w:pPr>
              <w:ind w:left="-108"/>
              <w:jc w:val="right"/>
              <w:rPr>
                <w:rFonts w:ascii="Book Antiqua" w:hAnsi="Book Antiqua" w:cs="Calibri"/>
                <w:color w:val="000000"/>
                <w:sz w:val="19"/>
                <w:szCs w:val="19"/>
              </w:rPr>
            </w:pPr>
            <w:r w:rsidRPr="00DE5099">
              <w:rPr>
                <w:rFonts w:ascii="Book Antiqua" w:hAnsi="Book Antiqua" w:cs="Calibri"/>
                <w:color w:val="000000"/>
                <w:sz w:val="19"/>
                <w:szCs w:val="19"/>
              </w:rPr>
              <w:t>99</w:t>
            </w:r>
          </w:p>
        </w:tc>
      </w:tr>
      <w:tr w:rsidR="00781956" w:rsidRPr="00DE5099" w:rsidTr="00556BE3">
        <w:tc>
          <w:tcPr>
            <w:tcW w:w="450" w:type="dxa"/>
          </w:tcPr>
          <w:p w:rsidR="00781956" w:rsidRPr="00DE5099" w:rsidRDefault="00781956" w:rsidP="00556BE3">
            <w:pPr>
              <w:jc w:val="center"/>
              <w:rPr>
                <w:rFonts w:ascii="Book Antiqua" w:hAnsi="Book Antiqua" w:cs="Calibri"/>
                <w:color w:val="000000"/>
                <w:sz w:val="19"/>
                <w:szCs w:val="19"/>
              </w:rPr>
            </w:pPr>
            <w:r w:rsidRPr="00DE5099">
              <w:rPr>
                <w:rFonts w:ascii="Book Antiqua" w:hAnsi="Book Antiqua" w:cs="Calibri"/>
                <w:color w:val="000000"/>
                <w:sz w:val="19"/>
                <w:szCs w:val="19"/>
              </w:rPr>
              <w:t>5</w:t>
            </w:r>
          </w:p>
        </w:tc>
        <w:tc>
          <w:tcPr>
            <w:tcW w:w="1260" w:type="dxa"/>
          </w:tcPr>
          <w:p w:rsidR="00781956" w:rsidRPr="00DE5099" w:rsidRDefault="00781956" w:rsidP="00556BE3">
            <w:pPr>
              <w:ind w:left="-18" w:right="-108"/>
              <w:rPr>
                <w:rFonts w:ascii="Book Antiqua" w:hAnsi="Book Antiqua" w:cs="Calibri"/>
                <w:color w:val="000000"/>
                <w:sz w:val="19"/>
                <w:szCs w:val="19"/>
              </w:rPr>
            </w:pPr>
            <w:r w:rsidRPr="00DE5099">
              <w:rPr>
                <w:rFonts w:ascii="Book Antiqua" w:hAnsi="Book Antiqua" w:cs="Calibri"/>
                <w:color w:val="000000"/>
                <w:sz w:val="19"/>
                <w:szCs w:val="19"/>
              </w:rPr>
              <w:t>Demolition carried out</w:t>
            </w:r>
          </w:p>
        </w:tc>
        <w:tc>
          <w:tcPr>
            <w:tcW w:w="1440" w:type="dxa"/>
          </w:tcPr>
          <w:p w:rsidR="00781956" w:rsidRPr="00DE5099" w:rsidRDefault="00781956" w:rsidP="00556BE3">
            <w:pPr>
              <w:jc w:val="center"/>
              <w:rPr>
                <w:rFonts w:ascii="Book Antiqua" w:hAnsi="Book Antiqua" w:cs="Calibri"/>
                <w:color w:val="000000"/>
                <w:sz w:val="19"/>
                <w:szCs w:val="19"/>
              </w:rPr>
            </w:pPr>
            <w:r w:rsidRPr="00DE5099">
              <w:rPr>
                <w:rFonts w:ascii="Book Antiqua" w:hAnsi="Book Antiqua" w:cs="Calibri"/>
                <w:color w:val="000000"/>
                <w:sz w:val="19"/>
                <w:szCs w:val="19"/>
              </w:rPr>
              <w:t>286</w:t>
            </w:r>
          </w:p>
        </w:tc>
        <w:tc>
          <w:tcPr>
            <w:tcW w:w="1440" w:type="dxa"/>
          </w:tcPr>
          <w:p w:rsidR="00781956" w:rsidRPr="00DE5099" w:rsidRDefault="00781956" w:rsidP="00556BE3">
            <w:pPr>
              <w:jc w:val="center"/>
              <w:rPr>
                <w:rFonts w:ascii="Book Antiqua" w:hAnsi="Book Antiqua" w:cs="Calibri"/>
                <w:color w:val="000000"/>
                <w:sz w:val="19"/>
                <w:szCs w:val="19"/>
              </w:rPr>
            </w:pPr>
            <w:r w:rsidRPr="00DE5099">
              <w:rPr>
                <w:rFonts w:ascii="Book Antiqua" w:hAnsi="Book Antiqua" w:cs="Calibri"/>
                <w:color w:val="000000"/>
                <w:sz w:val="19"/>
                <w:szCs w:val="19"/>
              </w:rPr>
              <w:t>3</w:t>
            </w:r>
          </w:p>
        </w:tc>
        <w:tc>
          <w:tcPr>
            <w:tcW w:w="1440" w:type="dxa"/>
          </w:tcPr>
          <w:p w:rsidR="00781956" w:rsidRPr="00DE5099" w:rsidRDefault="00781956" w:rsidP="00556BE3">
            <w:pPr>
              <w:jc w:val="center"/>
              <w:rPr>
                <w:rFonts w:ascii="Book Antiqua" w:hAnsi="Book Antiqua" w:cs="Calibri"/>
                <w:color w:val="000000"/>
                <w:sz w:val="19"/>
                <w:szCs w:val="19"/>
              </w:rPr>
            </w:pPr>
            <w:r w:rsidRPr="00DE5099">
              <w:rPr>
                <w:rFonts w:ascii="Book Antiqua" w:hAnsi="Book Antiqua" w:cs="Calibri"/>
                <w:color w:val="000000"/>
                <w:sz w:val="19"/>
                <w:szCs w:val="19"/>
              </w:rPr>
              <w:t>6</w:t>
            </w:r>
          </w:p>
        </w:tc>
        <w:tc>
          <w:tcPr>
            <w:tcW w:w="1350" w:type="dxa"/>
            <w:vAlign w:val="center"/>
          </w:tcPr>
          <w:p w:rsidR="00781956" w:rsidRPr="00DE5099" w:rsidRDefault="00781956" w:rsidP="00556BE3">
            <w:pPr>
              <w:jc w:val="center"/>
              <w:rPr>
                <w:rFonts w:ascii="Book Antiqua" w:hAnsi="Book Antiqua" w:cs="Calibri"/>
                <w:color w:val="000000"/>
                <w:sz w:val="19"/>
                <w:szCs w:val="19"/>
              </w:rPr>
            </w:pPr>
            <w:r w:rsidRPr="00DE5099">
              <w:rPr>
                <w:rFonts w:ascii="Book Antiqua" w:hAnsi="Book Antiqua" w:cs="Calibri"/>
                <w:color w:val="000000"/>
                <w:sz w:val="19"/>
                <w:szCs w:val="19"/>
              </w:rPr>
              <w:t>37</w:t>
            </w:r>
          </w:p>
        </w:tc>
        <w:tc>
          <w:tcPr>
            <w:tcW w:w="1260" w:type="dxa"/>
            <w:vAlign w:val="center"/>
          </w:tcPr>
          <w:p w:rsidR="00781956" w:rsidRPr="00DE5099" w:rsidRDefault="00781956" w:rsidP="00556BE3">
            <w:pPr>
              <w:jc w:val="center"/>
              <w:rPr>
                <w:rFonts w:ascii="Book Antiqua" w:hAnsi="Book Antiqua" w:cs="Calibri"/>
                <w:color w:val="000000"/>
                <w:sz w:val="19"/>
                <w:szCs w:val="19"/>
              </w:rPr>
            </w:pPr>
            <w:r w:rsidRPr="00DE5099">
              <w:rPr>
                <w:rFonts w:ascii="Book Antiqua" w:hAnsi="Book Antiqua" w:cs="Calibri"/>
                <w:color w:val="000000"/>
                <w:sz w:val="19"/>
                <w:szCs w:val="19"/>
              </w:rPr>
              <w:t>61</w:t>
            </w:r>
          </w:p>
        </w:tc>
        <w:tc>
          <w:tcPr>
            <w:tcW w:w="630" w:type="dxa"/>
          </w:tcPr>
          <w:p w:rsidR="00781956" w:rsidRPr="00DE5099" w:rsidRDefault="00781956" w:rsidP="00556BE3">
            <w:pPr>
              <w:ind w:left="-108"/>
              <w:jc w:val="right"/>
              <w:rPr>
                <w:rFonts w:ascii="Book Antiqua" w:hAnsi="Book Antiqua" w:cs="Calibri"/>
                <w:color w:val="000000"/>
                <w:sz w:val="19"/>
                <w:szCs w:val="19"/>
              </w:rPr>
            </w:pPr>
            <w:r w:rsidRPr="00DE5099">
              <w:rPr>
                <w:rFonts w:ascii="Book Antiqua" w:hAnsi="Book Antiqua" w:cs="Calibri"/>
                <w:color w:val="000000"/>
                <w:sz w:val="19"/>
                <w:szCs w:val="19"/>
              </w:rPr>
              <w:t>393</w:t>
            </w:r>
          </w:p>
        </w:tc>
      </w:tr>
    </w:tbl>
    <w:p w:rsidR="00781956" w:rsidRPr="0095359F" w:rsidRDefault="00781956" w:rsidP="00781956">
      <w:pPr>
        <w:rPr>
          <w:rFonts w:ascii="Book Antiqua" w:hAnsi="Book Antiqua"/>
          <w:sz w:val="24"/>
          <w:szCs w:val="24"/>
        </w:rPr>
      </w:pPr>
    </w:p>
    <w:p w:rsidR="00781956" w:rsidRDefault="00781956" w:rsidP="001D08C6">
      <w:pPr>
        <w:jc w:val="center"/>
        <w:rPr>
          <w:rFonts w:ascii="Nirmala UI" w:hAnsi="Nirmala UI" w:cs="Nirmala UI"/>
          <w:sz w:val="24"/>
          <w:szCs w:val="24"/>
        </w:rPr>
      </w:pPr>
    </w:p>
    <w:p w:rsidR="001D08C6" w:rsidRPr="001D08C6" w:rsidRDefault="001D08C6" w:rsidP="001D08C6">
      <w:pPr>
        <w:jc w:val="center"/>
        <w:rPr>
          <w:rFonts w:ascii="Nirmala UI" w:hAnsi="Nirmala UI" w:cs="Nirmala UI"/>
          <w:sz w:val="24"/>
          <w:szCs w:val="24"/>
        </w:rPr>
      </w:pPr>
      <w:proofErr w:type="spellStart"/>
      <w:r w:rsidRPr="001D08C6">
        <w:rPr>
          <w:rFonts w:ascii="Nirmala UI" w:hAnsi="Nirmala UI" w:cs="Nirmala UI"/>
          <w:sz w:val="24"/>
          <w:szCs w:val="24"/>
        </w:rPr>
        <w:t>नोट</w:t>
      </w:r>
      <w:proofErr w:type="spellEnd"/>
      <w:r w:rsidRPr="001D08C6">
        <w:rPr>
          <w:rFonts w:ascii="Nirmala UI" w:hAnsi="Nirmala UI" w:cs="Nirmala UI"/>
          <w:sz w:val="24"/>
          <w:szCs w:val="24"/>
        </w:rPr>
        <w:t xml:space="preserve"> </w:t>
      </w:r>
      <w:proofErr w:type="spellStart"/>
      <w:r w:rsidRPr="001D08C6">
        <w:rPr>
          <w:rFonts w:ascii="Nirmala UI" w:hAnsi="Nirmala UI" w:cs="Nirmala UI" w:hint="cs"/>
          <w:sz w:val="24"/>
          <w:szCs w:val="24"/>
        </w:rPr>
        <w:t>फॉर</w:t>
      </w:r>
      <w:proofErr w:type="spellEnd"/>
      <w:r w:rsidRPr="001D08C6">
        <w:rPr>
          <w:rFonts w:ascii="Nirmala UI" w:hAnsi="Nirmala UI" w:cs="Nirmala UI"/>
          <w:sz w:val="24"/>
          <w:szCs w:val="24"/>
        </w:rPr>
        <w:t xml:space="preserve"> </w:t>
      </w:r>
      <w:proofErr w:type="spellStart"/>
      <w:r w:rsidRPr="001D08C6">
        <w:rPr>
          <w:rFonts w:ascii="Nirmala UI" w:hAnsi="Nirmala UI" w:cs="Nirmala UI"/>
          <w:sz w:val="24"/>
          <w:szCs w:val="24"/>
        </w:rPr>
        <w:t>पैड</w:t>
      </w:r>
      <w:proofErr w:type="spellEnd"/>
    </w:p>
    <w:p w:rsidR="001D08C6" w:rsidRPr="001D08C6" w:rsidRDefault="001D08C6" w:rsidP="001D08C6">
      <w:pPr>
        <w:pStyle w:val="ListParagraph"/>
        <w:numPr>
          <w:ilvl w:val="1"/>
          <w:numId w:val="2"/>
        </w:numPr>
        <w:jc w:val="both"/>
        <w:rPr>
          <w:rFonts w:ascii="Nirmala UI" w:hAnsi="Nirmala UI" w:cs="Nirmala UI"/>
          <w:sz w:val="24"/>
          <w:szCs w:val="24"/>
        </w:rPr>
      </w:pPr>
      <w:proofErr w:type="spellStart"/>
      <w:r w:rsidRPr="001D08C6">
        <w:rPr>
          <w:rFonts w:ascii="Nirmala UI" w:hAnsi="Nirmala UI" w:cs="Nirmala UI"/>
          <w:sz w:val="24"/>
          <w:szCs w:val="24"/>
        </w:rPr>
        <w:t>हरियाणा</w:t>
      </w:r>
      <w:proofErr w:type="spellEnd"/>
      <w:r w:rsidRPr="001D08C6">
        <w:rPr>
          <w:rFonts w:ascii="Nirmala UI" w:hAnsi="Nirmala UI" w:cs="Nirmala UI"/>
          <w:sz w:val="24"/>
          <w:szCs w:val="24"/>
        </w:rPr>
        <w:t xml:space="preserve"> </w:t>
      </w:r>
      <w:proofErr w:type="spellStart"/>
      <w:r w:rsidRPr="001D08C6">
        <w:rPr>
          <w:rFonts w:ascii="Nirmala UI" w:hAnsi="Nirmala UI" w:cs="Nirmala UI"/>
          <w:sz w:val="24"/>
          <w:szCs w:val="24"/>
        </w:rPr>
        <w:t>अनुसूचित</w:t>
      </w:r>
      <w:proofErr w:type="spellEnd"/>
      <w:r w:rsidRPr="001D08C6">
        <w:rPr>
          <w:rFonts w:ascii="Nirmala UI" w:hAnsi="Nirmala UI" w:cs="Nirmala UI"/>
          <w:sz w:val="24"/>
          <w:szCs w:val="24"/>
        </w:rPr>
        <w:t xml:space="preserve"> </w:t>
      </w:r>
      <w:proofErr w:type="spellStart"/>
      <w:r w:rsidRPr="001D08C6">
        <w:rPr>
          <w:rFonts w:ascii="Nirmala UI" w:hAnsi="Nirmala UI" w:cs="Nirmala UI"/>
          <w:sz w:val="24"/>
          <w:szCs w:val="24"/>
        </w:rPr>
        <w:t>सडकें</w:t>
      </w:r>
      <w:proofErr w:type="spellEnd"/>
      <w:r w:rsidRPr="001D08C6">
        <w:rPr>
          <w:rFonts w:ascii="Nirmala UI" w:hAnsi="Nirmala UI" w:cs="Nirmala UI"/>
          <w:sz w:val="24"/>
          <w:szCs w:val="24"/>
        </w:rPr>
        <w:t xml:space="preserve"> </w:t>
      </w:r>
      <w:proofErr w:type="spellStart"/>
      <w:r w:rsidRPr="001D08C6">
        <w:rPr>
          <w:rFonts w:ascii="Nirmala UI" w:hAnsi="Nirmala UI" w:cs="Nirmala UI"/>
          <w:sz w:val="24"/>
          <w:szCs w:val="24"/>
        </w:rPr>
        <w:t>और</w:t>
      </w:r>
      <w:proofErr w:type="spellEnd"/>
      <w:r w:rsidRPr="001D08C6">
        <w:rPr>
          <w:rFonts w:ascii="Nirmala UI" w:hAnsi="Nirmala UI" w:cs="Nirmala UI"/>
          <w:sz w:val="24"/>
          <w:szCs w:val="24"/>
        </w:rPr>
        <w:t xml:space="preserve"> </w:t>
      </w:r>
      <w:proofErr w:type="spellStart"/>
      <w:r w:rsidRPr="001D08C6">
        <w:rPr>
          <w:rFonts w:ascii="Nirmala UI" w:hAnsi="Nirmala UI" w:cs="Nirmala UI"/>
          <w:sz w:val="24"/>
          <w:szCs w:val="24"/>
        </w:rPr>
        <w:t>नियंत्रित</w:t>
      </w:r>
      <w:proofErr w:type="spellEnd"/>
      <w:r w:rsidRPr="001D08C6">
        <w:rPr>
          <w:rFonts w:ascii="Nirmala UI" w:hAnsi="Nirmala UI" w:cs="Nirmala UI"/>
          <w:sz w:val="24"/>
          <w:szCs w:val="24"/>
        </w:rPr>
        <w:t xml:space="preserve"> </w:t>
      </w:r>
      <w:proofErr w:type="spellStart"/>
      <w:r w:rsidRPr="001D08C6">
        <w:rPr>
          <w:rFonts w:ascii="Nirmala UI" w:hAnsi="Nirmala UI" w:cs="Nirmala UI"/>
          <w:sz w:val="24"/>
          <w:szCs w:val="24"/>
        </w:rPr>
        <w:t>क्षेत्र</w:t>
      </w:r>
      <w:proofErr w:type="spellEnd"/>
      <w:r w:rsidRPr="001D08C6">
        <w:rPr>
          <w:rFonts w:ascii="Nirmala UI" w:hAnsi="Nirmala UI" w:cs="Nirmala UI"/>
          <w:sz w:val="24"/>
          <w:szCs w:val="24"/>
        </w:rPr>
        <w:t xml:space="preserve"> </w:t>
      </w:r>
      <w:proofErr w:type="spellStart"/>
      <w:r w:rsidRPr="001D08C6">
        <w:rPr>
          <w:rFonts w:ascii="Nirmala UI" w:hAnsi="Nirmala UI" w:cs="Nirmala UI"/>
          <w:sz w:val="24"/>
          <w:szCs w:val="24"/>
        </w:rPr>
        <w:t>अनियमित</w:t>
      </w:r>
      <w:proofErr w:type="spellEnd"/>
      <w:r w:rsidRPr="001D08C6">
        <w:rPr>
          <w:rFonts w:ascii="Nirmala UI" w:hAnsi="Nirmala UI" w:cs="Nirmala UI"/>
          <w:sz w:val="24"/>
          <w:szCs w:val="24"/>
        </w:rPr>
        <w:t xml:space="preserve"> </w:t>
      </w:r>
      <w:proofErr w:type="spellStart"/>
      <w:r w:rsidRPr="001D08C6">
        <w:rPr>
          <w:rFonts w:ascii="Nirmala UI" w:hAnsi="Nirmala UI" w:cs="Nirmala UI"/>
          <w:sz w:val="24"/>
          <w:szCs w:val="24"/>
        </w:rPr>
        <w:t>विकास</w:t>
      </w:r>
      <w:proofErr w:type="spellEnd"/>
      <w:r w:rsidRPr="001D08C6">
        <w:rPr>
          <w:rFonts w:ascii="Nirmala UI" w:hAnsi="Nirmala UI" w:cs="Nirmala UI"/>
          <w:sz w:val="24"/>
          <w:szCs w:val="24"/>
        </w:rPr>
        <w:t xml:space="preserve"> </w:t>
      </w:r>
      <w:proofErr w:type="spellStart"/>
      <w:r w:rsidRPr="001D08C6">
        <w:rPr>
          <w:rFonts w:ascii="Nirmala UI" w:hAnsi="Nirmala UI" w:cs="Nirmala UI"/>
          <w:sz w:val="24"/>
          <w:szCs w:val="24"/>
        </w:rPr>
        <w:t>प्रतिबंध</w:t>
      </w:r>
      <w:proofErr w:type="spellEnd"/>
      <w:r w:rsidRPr="001D08C6">
        <w:rPr>
          <w:rFonts w:ascii="Nirmala UI" w:hAnsi="Nirmala UI" w:cs="Nirmala UI"/>
          <w:sz w:val="24"/>
          <w:szCs w:val="24"/>
        </w:rPr>
        <w:t xml:space="preserve"> </w:t>
      </w:r>
      <w:proofErr w:type="spellStart"/>
      <w:r w:rsidRPr="001D08C6">
        <w:rPr>
          <w:rFonts w:ascii="Nirmala UI" w:hAnsi="Nirmala UI" w:cs="Nirmala UI"/>
          <w:sz w:val="24"/>
          <w:szCs w:val="24"/>
        </w:rPr>
        <w:t>अधिनियम</w:t>
      </w:r>
      <w:proofErr w:type="spellEnd"/>
      <w:r w:rsidRPr="001D08C6">
        <w:rPr>
          <w:rFonts w:ascii="Nirmala UI" w:hAnsi="Nirmala UI" w:cs="Nirmala UI"/>
          <w:sz w:val="24"/>
          <w:szCs w:val="24"/>
        </w:rPr>
        <w:t xml:space="preserve">, 1963 (1963 </w:t>
      </w:r>
      <w:proofErr w:type="spellStart"/>
      <w:r w:rsidRPr="001D08C6">
        <w:rPr>
          <w:rFonts w:ascii="Nirmala UI" w:hAnsi="Nirmala UI" w:cs="Nirmala UI"/>
          <w:sz w:val="24"/>
          <w:szCs w:val="24"/>
        </w:rPr>
        <w:t>का</w:t>
      </w:r>
      <w:proofErr w:type="spellEnd"/>
      <w:r w:rsidRPr="001D08C6">
        <w:rPr>
          <w:rFonts w:ascii="Nirmala UI" w:hAnsi="Nirmala UI" w:cs="Nirmala UI"/>
          <w:sz w:val="24"/>
          <w:szCs w:val="24"/>
        </w:rPr>
        <w:t xml:space="preserve"> </w:t>
      </w:r>
      <w:proofErr w:type="spellStart"/>
      <w:r w:rsidRPr="001D08C6">
        <w:rPr>
          <w:rFonts w:ascii="Nirmala UI" w:hAnsi="Nirmala UI" w:cs="Nirmala UI"/>
          <w:sz w:val="24"/>
          <w:szCs w:val="24"/>
        </w:rPr>
        <w:t>अधिनियम</w:t>
      </w:r>
      <w:proofErr w:type="spellEnd"/>
      <w:r w:rsidRPr="001D08C6">
        <w:rPr>
          <w:rFonts w:ascii="Nirmala UI" w:hAnsi="Nirmala UI" w:cs="Nirmala UI"/>
          <w:sz w:val="24"/>
          <w:szCs w:val="24"/>
        </w:rPr>
        <w:t xml:space="preserve"> </w:t>
      </w:r>
      <w:proofErr w:type="spellStart"/>
      <w:r w:rsidRPr="001D08C6">
        <w:rPr>
          <w:rFonts w:ascii="Nirmala UI" w:hAnsi="Nirmala UI" w:cs="Nirmala UI"/>
          <w:sz w:val="24"/>
          <w:szCs w:val="24"/>
        </w:rPr>
        <w:t>संख्या</w:t>
      </w:r>
      <w:proofErr w:type="spellEnd"/>
      <w:r w:rsidRPr="001D08C6">
        <w:rPr>
          <w:rFonts w:ascii="Nirmala UI" w:hAnsi="Nirmala UI" w:cs="Nirmala UI"/>
          <w:sz w:val="24"/>
          <w:szCs w:val="24"/>
        </w:rPr>
        <w:t xml:space="preserve"> 41)  </w:t>
      </w:r>
      <w:proofErr w:type="spellStart"/>
      <w:r w:rsidRPr="001D08C6">
        <w:rPr>
          <w:rFonts w:ascii="Nirmala UI" w:hAnsi="Nirmala UI" w:cs="Nirmala UI"/>
          <w:sz w:val="24"/>
          <w:szCs w:val="24"/>
        </w:rPr>
        <w:t>हरियाणा</w:t>
      </w:r>
      <w:proofErr w:type="spellEnd"/>
      <w:r w:rsidRPr="001D08C6">
        <w:rPr>
          <w:rFonts w:ascii="Nirmala UI" w:hAnsi="Nirmala UI" w:cs="Nirmala UI"/>
          <w:sz w:val="24"/>
          <w:szCs w:val="24"/>
        </w:rPr>
        <w:t xml:space="preserve"> </w:t>
      </w:r>
      <w:proofErr w:type="spellStart"/>
      <w:r w:rsidRPr="001D08C6">
        <w:rPr>
          <w:rFonts w:ascii="Nirmala UI" w:hAnsi="Nirmala UI" w:cs="Nirmala UI"/>
          <w:sz w:val="24"/>
          <w:szCs w:val="24"/>
        </w:rPr>
        <w:t>राज्य</w:t>
      </w:r>
      <w:proofErr w:type="spellEnd"/>
      <w:r w:rsidRPr="001D08C6">
        <w:rPr>
          <w:rFonts w:ascii="Nirmala UI" w:hAnsi="Nirmala UI" w:cs="Nirmala UI"/>
          <w:sz w:val="24"/>
          <w:szCs w:val="24"/>
        </w:rPr>
        <w:t xml:space="preserve"> </w:t>
      </w:r>
      <w:proofErr w:type="spellStart"/>
      <w:r w:rsidRPr="001D08C6">
        <w:rPr>
          <w:rFonts w:ascii="Nirmala UI" w:hAnsi="Nirmala UI" w:cs="Nirmala UI"/>
          <w:sz w:val="24"/>
          <w:szCs w:val="24"/>
        </w:rPr>
        <w:t>में</w:t>
      </w:r>
      <w:proofErr w:type="spellEnd"/>
      <w:r w:rsidRPr="001D08C6">
        <w:rPr>
          <w:rFonts w:ascii="Nirmala UI" w:hAnsi="Nirmala UI" w:cs="Nirmala UI"/>
          <w:sz w:val="24"/>
          <w:szCs w:val="24"/>
        </w:rPr>
        <w:t xml:space="preserve"> </w:t>
      </w:r>
      <w:proofErr w:type="spellStart"/>
      <w:r w:rsidRPr="001D08C6">
        <w:rPr>
          <w:rFonts w:ascii="Nirmala UI" w:hAnsi="Nirmala UI" w:cs="Nirmala UI"/>
          <w:sz w:val="24"/>
          <w:szCs w:val="24"/>
        </w:rPr>
        <w:t>अनुसूचित</w:t>
      </w:r>
      <w:proofErr w:type="spellEnd"/>
      <w:r w:rsidRPr="001D08C6">
        <w:rPr>
          <w:rFonts w:ascii="Nirmala UI" w:hAnsi="Nirmala UI" w:cs="Nirmala UI"/>
          <w:sz w:val="24"/>
          <w:szCs w:val="24"/>
        </w:rPr>
        <w:t xml:space="preserve"> </w:t>
      </w:r>
      <w:proofErr w:type="spellStart"/>
      <w:r w:rsidRPr="001D08C6">
        <w:rPr>
          <w:rFonts w:ascii="Nirmala UI" w:hAnsi="Nirmala UI" w:cs="Nirmala UI"/>
          <w:sz w:val="24"/>
          <w:szCs w:val="24"/>
        </w:rPr>
        <w:t>सडकों</w:t>
      </w:r>
      <w:proofErr w:type="spellEnd"/>
      <w:r w:rsidRPr="001D08C6">
        <w:rPr>
          <w:rFonts w:ascii="Nirmala UI" w:hAnsi="Nirmala UI" w:cs="Nirmala UI"/>
          <w:sz w:val="24"/>
          <w:szCs w:val="24"/>
        </w:rPr>
        <w:t xml:space="preserve"> </w:t>
      </w:r>
      <w:proofErr w:type="spellStart"/>
      <w:r w:rsidRPr="001D08C6">
        <w:rPr>
          <w:rFonts w:ascii="Nirmala UI" w:hAnsi="Nirmala UI" w:cs="Nirmala UI"/>
          <w:sz w:val="24"/>
          <w:szCs w:val="24"/>
        </w:rPr>
        <w:t>के</w:t>
      </w:r>
      <w:proofErr w:type="spellEnd"/>
      <w:r w:rsidRPr="001D08C6">
        <w:rPr>
          <w:rFonts w:ascii="Nirmala UI" w:hAnsi="Nirmala UI" w:cs="Nirmala UI"/>
          <w:sz w:val="24"/>
          <w:szCs w:val="24"/>
        </w:rPr>
        <w:t xml:space="preserve"> </w:t>
      </w:r>
      <w:proofErr w:type="spellStart"/>
      <w:r w:rsidR="00AD2FE5">
        <w:rPr>
          <w:rFonts w:ascii="Nirmala UI" w:hAnsi="Nirmala UI" w:cs="Nirmala UI"/>
          <w:sz w:val="24"/>
          <w:szCs w:val="24"/>
        </w:rPr>
        <w:t>साथ</w:t>
      </w:r>
      <w:proofErr w:type="spellEnd"/>
      <w:r w:rsidRPr="001D08C6">
        <w:rPr>
          <w:rFonts w:ascii="Nirmala UI" w:hAnsi="Nirmala UI" w:cs="Nirmala UI"/>
          <w:sz w:val="24"/>
          <w:szCs w:val="24"/>
        </w:rPr>
        <w:t xml:space="preserve"> </w:t>
      </w:r>
      <w:proofErr w:type="spellStart"/>
      <w:r w:rsidRPr="001D08C6">
        <w:rPr>
          <w:rFonts w:ascii="Nirmala UI" w:hAnsi="Nirmala UI" w:cs="Nirmala UI"/>
          <w:sz w:val="24"/>
          <w:szCs w:val="24"/>
        </w:rPr>
        <w:t>बेतरतीब</w:t>
      </w:r>
      <w:proofErr w:type="spellEnd"/>
      <w:r w:rsidRPr="001D08C6">
        <w:rPr>
          <w:rFonts w:ascii="Nirmala UI" w:hAnsi="Nirmala UI" w:cs="Nirmala UI"/>
          <w:sz w:val="24"/>
          <w:szCs w:val="24"/>
        </w:rPr>
        <w:t xml:space="preserve"> </w:t>
      </w:r>
      <w:proofErr w:type="spellStart"/>
      <w:r w:rsidRPr="001D08C6">
        <w:rPr>
          <w:rFonts w:ascii="Nirmala UI" w:hAnsi="Nirmala UI" w:cs="Nirmala UI"/>
          <w:sz w:val="24"/>
          <w:szCs w:val="24"/>
        </w:rPr>
        <w:t>और</w:t>
      </w:r>
      <w:proofErr w:type="spellEnd"/>
      <w:r w:rsidRPr="001D08C6">
        <w:rPr>
          <w:rFonts w:ascii="Nirmala UI" w:hAnsi="Nirmala UI" w:cs="Nirmala UI"/>
          <w:sz w:val="24"/>
          <w:szCs w:val="24"/>
        </w:rPr>
        <w:t xml:space="preserve"> </w:t>
      </w:r>
      <w:proofErr w:type="spellStart"/>
      <w:r w:rsidRPr="001D08C6">
        <w:rPr>
          <w:rFonts w:ascii="Nirmala UI" w:hAnsi="Nirmala UI" w:cs="Nirmala UI"/>
          <w:sz w:val="24"/>
          <w:szCs w:val="24"/>
        </w:rPr>
        <w:t>घटिया</w:t>
      </w:r>
      <w:proofErr w:type="spellEnd"/>
      <w:r w:rsidRPr="001D08C6">
        <w:rPr>
          <w:rFonts w:ascii="Nirmala UI" w:hAnsi="Nirmala UI" w:cs="Nirmala UI"/>
          <w:sz w:val="24"/>
          <w:szCs w:val="24"/>
        </w:rPr>
        <w:t xml:space="preserve"> </w:t>
      </w:r>
      <w:proofErr w:type="spellStart"/>
      <w:r w:rsidRPr="001D08C6">
        <w:rPr>
          <w:rFonts w:ascii="Nirmala UI" w:hAnsi="Nirmala UI" w:cs="Nirmala UI"/>
          <w:sz w:val="24"/>
          <w:szCs w:val="24"/>
        </w:rPr>
        <w:t>विकास</w:t>
      </w:r>
      <w:proofErr w:type="spellEnd"/>
      <w:r w:rsidRPr="001D08C6">
        <w:rPr>
          <w:rFonts w:ascii="Nirmala UI" w:hAnsi="Nirmala UI" w:cs="Nirmala UI"/>
          <w:sz w:val="24"/>
          <w:szCs w:val="24"/>
        </w:rPr>
        <w:t xml:space="preserve"> </w:t>
      </w:r>
      <w:proofErr w:type="spellStart"/>
      <w:r w:rsidRPr="001D08C6">
        <w:rPr>
          <w:rFonts w:ascii="Nirmala UI" w:hAnsi="Nirmala UI" w:cs="Nirmala UI"/>
          <w:sz w:val="24"/>
          <w:szCs w:val="24"/>
        </w:rPr>
        <w:t>को</w:t>
      </w:r>
      <w:proofErr w:type="spellEnd"/>
      <w:r w:rsidRPr="001D08C6">
        <w:rPr>
          <w:rFonts w:ascii="Nirmala UI" w:hAnsi="Nirmala UI" w:cs="Nirmala UI"/>
          <w:sz w:val="24"/>
          <w:szCs w:val="24"/>
        </w:rPr>
        <w:t xml:space="preserve"> </w:t>
      </w:r>
      <w:proofErr w:type="spellStart"/>
      <w:r w:rsidRPr="001D08C6">
        <w:rPr>
          <w:rFonts w:ascii="Nirmala UI" w:hAnsi="Nirmala UI" w:cs="Nirmala UI"/>
          <w:sz w:val="24"/>
          <w:szCs w:val="24"/>
        </w:rPr>
        <w:t>रोकने</w:t>
      </w:r>
      <w:proofErr w:type="spellEnd"/>
      <w:r w:rsidRPr="001D08C6">
        <w:rPr>
          <w:rFonts w:ascii="Nirmala UI" w:hAnsi="Nirmala UI" w:cs="Nirmala UI"/>
          <w:sz w:val="24"/>
          <w:szCs w:val="24"/>
        </w:rPr>
        <w:t xml:space="preserve"> </w:t>
      </w:r>
      <w:proofErr w:type="spellStart"/>
      <w:r w:rsidRPr="001D08C6">
        <w:rPr>
          <w:rFonts w:ascii="Nirmala UI" w:hAnsi="Nirmala UI" w:cs="Nirmala UI"/>
          <w:sz w:val="24"/>
          <w:szCs w:val="24"/>
        </w:rPr>
        <w:t>के</w:t>
      </w:r>
      <w:proofErr w:type="spellEnd"/>
      <w:r w:rsidRPr="001D08C6">
        <w:rPr>
          <w:rFonts w:ascii="Nirmala UI" w:hAnsi="Nirmala UI" w:cs="Nirmala UI"/>
          <w:sz w:val="24"/>
          <w:szCs w:val="24"/>
        </w:rPr>
        <w:t xml:space="preserve"> </w:t>
      </w:r>
      <w:proofErr w:type="spellStart"/>
      <w:r w:rsidRPr="001D08C6">
        <w:rPr>
          <w:rFonts w:ascii="Nirmala UI" w:hAnsi="Nirmala UI" w:cs="Nirmala UI"/>
          <w:sz w:val="24"/>
          <w:szCs w:val="24"/>
        </w:rPr>
        <w:t>लिए</w:t>
      </w:r>
      <w:proofErr w:type="spellEnd"/>
      <w:r w:rsidRPr="001D08C6">
        <w:rPr>
          <w:rFonts w:ascii="Nirmala UI" w:hAnsi="Nirmala UI" w:cs="Nirmala UI"/>
          <w:sz w:val="24"/>
          <w:szCs w:val="24"/>
        </w:rPr>
        <w:t xml:space="preserve"> </w:t>
      </w:r>
      <w:proofErr w:type="spellStart"/>
      <w:r w:rsidRPr="001D08C6">
        <w:rPr>
          <w:rFonts w:ascii="Nirmala UI" w:hAnsi="Nirmala UI" w:cs="Nirmala UI"/>
          <w:sz w:val="24"/>
          <w:szCs w:val="24"/>
        </w:rPr>
        <w:t>नगर</w:t>
      </w:r>
      <w:proofErr w:type="spellEnd"/>
      <w:r w:rsidRPr="001D08C6">
        <w:rPr>
          <w:rFonts w:ascii="Nirmala UI" w:hAnsi="Nirmala UI" w:cs="Nirmala UI"/>
          <w:sz w:val="24"/>
          <w:szCs w:val="24"/>
        </w:rPr>
        <w:t xml:space="preserve"> </w:t>
      </w:r>
      <w:proofErr w:type="spellStart"/>
      <w:r w:rsidRPr="001D08C6">
        <w:rPr>
          <w:rFonts w:ascii="Nirmala UI" w:hAnsi="Nirmala UI" w:cs="Nirmala UI"/>
          <w:sz w:val="24"/>
          <w:szCs w:val="24"/>
        </w:rPr>
        <w:t>एवं</w:t>
      </w:r>
      <w:proofErr w:type="spellEnd"/>
      <w:r w:rsidRPr="001D08C6">
        <w:rPr>
          <w:rFonts w:ascii="Nirmala UI" w:hAnsi="Nirmala UI" w:cs="Nirmala UI"/>
          <w:sz w:val="24"/>
          <w:szCs w:val="24"/>
        </w:rPr>
        <w:t xml:space="preserve"> </w:t>
      </w:r>
      <w:proofErr w:type="spellStart"/>
      <w:r w:rsidRPr="001D08C6">
        <w:rPr>
          <w:rFonts w:ascii="Nirmala UI" w:hAnsi="Nirmala UI" w:cs="Nirmala UI"/>
          <w:sz w:val="24"/>
          <w:szCs w:val="24"/>
        </w:rPr>
        <w:t>ग्राम</w:t>
      </w:r>
      <w:proofErr w:type="spellEnd"/>
      <w:r w:rsidRPr="001D08C6">
        <w:rPr>
          <w:rFonts w:ascii="Nirmala UI" w:hAnsi="Nirmala UI" w:cs="Nirmala UI"/>
          <w:sz w:val="24"/>
          <w:szCs w:val="24"/>
        </w:rPr>
        <w:t xml:space="preserve"> </w:t>
      </w:r>
      <w:proofErr w:type="spellStart"/>
      <w:r w:rsidRPr="001D08C6">
        <w:rPr>
          <w:rFonts w:ascii="Nirmala UI" w:hAnsi="Nirmala UI" w:cs="Nirmala UI"/>
          <w:sz w:val="24"/>
          <w:szCs w:val="24"/>
        </w:rPr>
        <w:t>आयोजना</w:t>
      </w:r>
      <w:proofErr w:type="spellEnd"/>
      <w:r w:rsidRPr="001D08C6">
        <w:rPr>
          <w:rFonts w:ascii="Nirmala UI" w:hAnsi="Nirmala UI" w:cs="Nirmala UI"/>
          <w:sz w:val="24"/>
          <w:szCs w:val="24"/>
        </w:rPr>
        <w:t xml:space="preserve"> </w:t>
      </w:r>
      <w:proofErr w:type="spellStart"/>
      <w:r w:rsidRPr="001D08C6">
        <w:rPr>
          <w:rFonts w:ascii="Nirmala UI" w:hAnsi="Nirmala UI" w:cs="Nirmala UI"/>
          <w:sz w:val="24"/>
          <w:szCs w:val="24"/>
        </w:rPr>
        <w:t>विभाग</w:t>
      </w:r>
      <w:proofErr w:type="spellEnd"/>
      <w:r w:rsidRPr="001D08C6">
        <w:rPr>
          <w:rFonts w:ascii="Nirmala UI" w:hAnsi="Nirmala UI" w:cs="Nirmala UI"/>
          <w:sz w:val="24"/>
          <w:szCs w:val="24"/>
        </w:rPr>
        <w:t xml:space="preserve"> </w:t>
      </w:r>
      <w:proofErr w:type="spellStart"/>
      <w:r w:rsidRPr="001D08C6">
        <w:rPr>
          <w:rFonts w:ascii="Nirmala UI" w:hAnsi="Nirmala UI" w:cs="Nirmala UI"/>
          <w:sz w:val="24"/>
          <w:szCs w:val="24"/>
        </w:rPr>
        <w:t>को</w:t>
      </w:r>
      <w:proofErr w:type="spellEnd"/>
      <w:r w:rsidRPr="001D08C6">
        <w:rPr>
          <w:rFonts w:ascii="Nirmala UI" w:hAnsi="Nirmala UI" w:cs="Nirmala UI"/>
          <w:sz w:val="24"/>
          <w:szCs w:val="24"/>
        </w:rPr>
        <w:t xml:space="preserve"> </w:t>
      </w:r>
      <w:proofErr w:type="spellStart"/>
      <w:r w:rsidRPr="001D08C6">
        <w:rPr>
          <w:rFonts w:ascii="Nirmala UI" w:hAnsi="Nirmala UI" w:cs="Nirmala UI"/>
          <w:sz w:val="24"/>
          <w:szCs w:val="24"/>
        </w:rPr>
        <w:t>सक्षम</w:t>
      </w:r>
      <w:proofErr w:type="spellEnd"/>
      <w:r w:rsidRPr="001D08C6">
        <w:rPr>
          <w:rFonts w:ascii="Nirmala UI" w:hAnsi="Nirmala UI" w:cs="Nirmala UI"/>
          <w:sz w:val="24"/>
          <w:szCs w:val="24"/>
        </w:rPr>
        <w:t xml:space="preserve"> </w:t>
      </w:r>
      <w:proofErr w:type="spellStart"/>
      <w:r w:rsidRPr="001D08C6">
        <w:rPr>
          <w:rFonts w:ascii="Nirmala UI" w:hAnsi="Nirmala UI" w:cs="Nirmala UI"/>
          <w:sz w:val="24"/>
          <w:szCs w:val="24"/>
        </w:rPr>
        <w:t>बनाता</w:t>
      </w:r>
      <w:proofErr w:type="spellEnd"/>
      <w:r w:rsidRPr="001D08C6">
        <w:rPr>
          <w:rFonts w:ascii="Nirmala UI" w:hAnsi="Nirmala UI" w:cs="Nirmala UI"/>
          <w:sz w:val="24"/>
          <w:szCs w:val="24"/>
        </w:rPr>
        <w:t xml:space="preserve"> </w:t>
      </w:r>
      <w:proofErr w:type="spellStart"/>
      <w:r w:rsidRPr="001D08C6">
        <w:rPr>
          <w:rFonts w:ascii="Nirmala UI" w:hAnsi="Nirmala UI" w:cs="Nirmala UI"/>
          <w:sz w:val="24"/>
          <w:szCs w:val="24"/>
        </w:rPr>
        <w:t>है</w:t>
      </w:r>
      <w:proofErr w:type="spellEnd"/>
      <w:r w:rsidRPr="001D08C6">
        <w:rPr>
          <w:rFonts w:ascii="Nirmala UI" w:hAnsi="Nirmala UI" w:cs="Nirmala UI"/>
          <w:sz w:val="24"/>
          <w:szCs w:val="24"/>
        </w:rPr>
        <w:t xml:space="preserve"> ।</w:t>
      </w:r>
    </w:p>
    <w:p w:rsidR="001D08C6" w:rsidRPr="001D08C6" w:rsidRDefault="001D08C6" w:rsidP="001D08C6">
      <w:pPr>
        <w:pStyle w:val="ListParagraph"/>
        <w:numPr>
          <w:ilvl w:val="1"/>
          <w:numId w:val="2"/>
        </w:numPr>
        <w:jc w:val="both"/>
        <w:rPr>
          <w:rFonts w:ascii="Nirmala UI" w:hAnsi="Nirmala UI" w:cs="Nirmala UI"/>
          <w:sz w:val="24"/>
          <w:szCs w:val="24"/>
        </w:rPr>
      </w:pPr>
      <w:proofErr w:type="spellStart"/>
      <w:r w:rsidRPr="001D08C6">
        <w:rPr>
          <w:rFonts w:ascii="Nirmala UI" w:hAnsi="Nirmala UI" w:cs="Nirmala UI"/>
          <w:sz w:val="24"/>
          <w:szCs w:val="24"/>
        </w:rPr>
        <w:t>किसी</w:t>
      </w:r>
      <w:proofErr w:type="spellEnd"/>
      <w:r w:rsidRPr="001D08C6">
        <w:rPr>
          <w:rFonts w:ascii="Nirmala UI" w:hAnsi="Nirmala UI" w:cs="Nirmala UI"/>
          <w:sz w:val="24"/>
          <w:szCs w:val="24"/>
        </w:rPr>
        <w:t xml:space="preserve"> </w:t>
      </w:r>
      <w:proofErr w:type="spellStart"/>
      <w:r w:rsidRPr="001D08C6">
        <w:rPr>
          <w:rFonts w:ascii="Nirmala UI" w:hAnsi="Nirmala UI" w:cs="Nirmala UI"/>
          <w:sz w:val="24"/>
          <w:szCs w:val="24"/>
        </w:rPr>
        <w:t>भी</w:t>
      </w:r>
      <w:proofErr w:type="spellEnd"/>
      <w:r w:rsidRPr="001D08C6">
        <w:rPr>
          <w:rFonts w:ascii="Nirmala UI" w:hAnsi="Nirmala UI" w:cs="Nirmala UI"/>
          <w:sz w:val="24"/>
          <w:szCs w:val="24"/>
        </w:rPr>
        <w:t xml:space="preserve"> </w:t>
      </w:r>
      <w:proofErr w:type="spellStart"/>
      <w:r w:rsidRPr="001D08C6">
        <w:rPr>
          <w:rFonts w:ascii="Nirmala UI" w:hAnsi="Nirmala UI" w:cs="Nirmala UI"/>
          <w:sz w:val="24"/>
          <w:szCs w:val="24"/>
        </w:rPr>
        <w:t>कस्बे</w:t>
      </w:r>
      <w:proofErr w:type="spellEnd"/>
      <w:r w:rsidRPr="001D08C6">
        <w:rPr>
          <w:rFonts w:ascii="Nirmala UI" w:hAnsi="Nirmala UI" w:cs="Nirmala UI"/>
          <w:sz w:val="24"/>
          <w:szCs w:val="24"/>
        </w:rPr>
        <w:t xml:space="preserve"> </w:t>
      </w:r>
      <w:proofErr w:type="spellStart"/>
      <w:r w:rsidRPr="001D08C6">
        <w:rPr>
          <w:rFonts w:ascii="Nirmala UI" w:hAnsi="Nirmala UI" w:cs="Nirmala UI"/>
          <w:sz w:val="24"/>
          <w:szCs w:val="24"/>
        </w:rPr>
        <w:t>की</w:t>
      </w:r>
      <w:proofErr w:type="spellEnd"/>
      <w:r w:rsidRPr="001D08C6">
        <w:rPr>
          <w:rFonts w:ascii="Nirmala UI" w:hAnsi="Nirmala UI" w:cs="Nirmala UI"/>
          <w:sz w:val="24"/>
          <w:szCs w:val="24"/>
        </w:rPr>
        <w:t xml:space="preserve"> </w:t>
      </w:r>
      <w:proofErr w:type="spellStart"/>
      <w:r w:rsidRPr="001D08C6">
        <w:rPr>
          <w:rFonts w:ascii="Nirmala UI" w:hAnsi="Nirmala UI" w:cs="Nirmala UI"/>
          <w:sz w:val="24"/>
          <w:szCs w:val="24"/>
        </w:rPr>
        <w:t>नगरपालिका</w:t>
      </w:r>
      <w:proofErr w:type="spellEnd"/>
      <w:r w:rsidRPr="001D08C6">
        <w:rPr>
          <w:rFonts w:ascii="Nirmala UI" w:hAnsi="Nirmala UI" w:cs="Nirmala UI"/>
          <w:sz w:val="24"/>
          <w:szCs w:val="24"/>
        </w:rPr>
        <w:t xml:space="preserve"> </w:t>
      </w:r>
      <w:proofErr w:type="spellStart"/>
      <w:r w:rsidRPr="001D08C6">
        <w:rPr>
          <w:rFonts w:ascii="Nirmala UI" w:hAnsi="Nirmala UI" w:cs="Nirmala UI"/>
          <w:sz w:val="24"/>
          <w:szCs w:val="24"/>
        </w:rPr>
        <w:t>सीमा</w:t>
      </w:r>
      <w:proofErr w:type="spellEnd"/>
      <w:r w:rsidRPr="001D08C6">
        <w:rPr>
          <w:rFonts w:ascii="Nirmala UI" w:hAnsi="Nirmala UI" w:cs="Nirmala UI"/>
          <w:sz w:val="24"/>
          <w:szCs w:val="24"/>
        </w:rPr>
        <w:t xml:space="preserve"> </w:t>
      </w:r>
      <w:proofErr w:type="spellStart"/>
      <w:r w:rsidRPr="001D08C6">
        <w:rPr>
          <w:rFonts w:ascii="Nirmala UI" w:hAnsi="Nirmala UI" w:cs="Nirmala UI"/>
          <w:sz w:val="24"/>
          <w:szCs w:val="24"/>
        </w:rPr>
        <w:t>के</w:t>
      </w:r>
      <w:proofErr w:type="spellEnd"/>
      <w:r w:rsidRPr="001D08C6">
        <w:rPr>
          <w:rFonts w:ascii="Nirmala UI" w:hAnsi="Nirmala UI" w:cs="Nirmala UI"/>
          <w:sz w:val="24"/>
          <w:szCs w:val="24"/>
        </w:rPr>
        <w:t xml:space="preserve"> </w:t>
      </w:r>
      <w:proofErr w:type="spellStart"/>
      <w:r w:rsidRPr="001D08C6">
        <w:rPr>
          <w:rFonts w:ascii="Nirmala UI" w:hAnsi="Nirmala UI" w:cs="Nirmala UI"/>
          <w:sz w:val="24"/>
          <w:szCs w:val="24"/>
        </w:rPr>
        <w:t>भीतर</w:t>
      </w:r>
      <w:proofErr w:type="spellEnd"/>
      <w:r w:rsidRPr="001D08C6">
        <w:rPr>
          <w:rFonts w:ascii="Nirmala UI" w:hAnsi="Nirmala UI" w:cs="Nirmala UI"/>
          <w:sz w:val="24"/>
          <w:szCs w:val="24"/>
        </w:rPr>
        <w:t xml:space="preserve"> </w:t>
      </w:r>
      <w:proofErr w:type="spellStart"/>
      <w:r w:rsidRPr="001D08C6">
        <w:rPr>
          <w:rFonts w:ascii="Nirmala UI" w:hAnsi="Nirmala UI" w:cs="Nirmala UI"/>
          <w:sz w:val="24"/>
          <w:szCs w:val="24"/>
        </w:rPr>
        <w:t>आने</w:t>
      </w:r>
      <w:proofErr w:type="spellEnd"/>
      <w:r w:rsidRPr="001D08C6">
        <w:rPr>
          <w:rFonts w:ascii="Nirmala UI" w:hAnsi="Nirmala UI" w:cs="Nirmala UI"/>
          <w:sz w:val="24"/>
          <w:szCs w:val="24"/>
        </w:rPr>
        <w:t xml:space="preserve"> </w:t>
      </w:r>
      <w:proofErr w:type="spellStart"/>
      <w:r w:rsidRPr="001D08C6">
        <w:rPr>
          <w:rFonts w:ascii="Nirmala UI" w:hAnsi="Nirmala UI" w:cs="Nirmala UI"/>
          <w:sz w:val="24"/>
          <w:szCs w:val="24"/>
        </w:rPr>
        <w:t>वाले</w:t>
      </w:r>
      <w:proofErr w:type="spellEnd"/>
      <w:r w:rsidRPr="001D08C6">
        <w:rPr>
          <w:rFonts w:ascii="Nirmala UI" w:hAnsi="Nirmala UI" w:cs="Nirmala UI"/>
          <w:sz w:val="24"/>
          <w:szCs w:val="24"/>
        </w:rPr>
        <w:t xml:space="preserve"> </w:t>
      </w:r>
      <w:proofErr w:type="spellStart"/>
      <w:r w:rsidRPr="001D08C6">
        <w:rPr>
          <w:rFonts w:ascii="Nirmala UI" w:hAnsi="Nirmala UI" w:cs="Nirmala UI"/>
          <w:sz w:val="24"/>
          <w:szCs w:val="24"/>
        </w:rPr>
        <w:t>अनाधिकृत</w:t>
      </w:r>
      <w:proofErr w:type="spellEnd"/>
      <w:r w:rsidRPr="001D08C6">
        <w:rPr>
          <w:rFonts w:ascii="Nirmala UI" w:hAnsi="Nirmala UI" w:cs="Nirmala UI"/>
          <w:sz w:val="24"/>
          <w:szCs w:val="24"/>
        </w:rPr>
        <w:t xml:space="preserve"> </w:t>
      </w:r>
      <w:proofErr w:type="spellStart"/>
      <w:r w:rsidRPr="001D08C6">
        <w:rPr>
          <w:rFonts w:ascii="Nirmala UI" w:hAnsi="Nirmala UI" w:cs="Nirmala UI"/>
          <w:sz w:val="24"/>
          <w:szCs w:val="24"/>
        </w:rPr>
        <w:t>भवनों</w:t>
      </w:r>
      <w:proofErr w:type="spellEnd"/>
      <w:r w:rsidRPr="001D08C6">
        <w:rPr>
          <w:rFonts w:ascii="Nirmala UI" w:hAnsi="Nirmala UI" w:cs="Nirmala UI"/>
          <w:sz w:val="24"/>
          <w:szCs w:val="24"/>
        </w:rPr>
        <w:t xml:space="preserve"> </w:t>
      </w:r>
      <w:proofErr w:type="spellStart"/>
      <w:r w:rsidRPr="001D08C6">
        <w:rPr>
          <w:rFonts w:ascii="Nirmala UI" w:hAnsi="Nirmala UI" w:cs="Nirmala UI"/>
          <w:sz w:val="24"/>
          <w:szCs w:val="24"/>
        </w:rPr>
        <w:t>के</w:t>
      </w:r>
      <w:proofErr w:type="spellEnd"/>
      <w:r w:rsidRPr="001D08C6">
        <w:rPr>
          <w:rFonts w:ascii="Nirmala UI" w:hAnsi="Nirmala UI" w:cs="Nirmala UI"/>
          <w:sz w:val="24"/>
          <w:szCs w:val="24"/>
        </w:rPr>
        <w:t xml:space="preserve"> </w:t>
      </w:r>
      <w:proofErr w:type="spellStart"/>
      <w:r w:rsidRPr="001D08C6">
        <w:rPr>
          <w:rFonts w:ascii="Nirmala UI" w:hAnsi="Nirmala UI" w:cs="Nirmala UI"/>
          <w:sz w:val="24"/>
          <w:szCs w:val="24"/>
        </w:rPr>
        <w:t>संबंध</w:t>
      </w:r>
      <w:proofErr w:type="spellEnd"/>
      <w:r w:rsidRPr="001D08C6">
        <w:rPr>
          <w:rFonts w:ascii="Nirmala UI" w:hAnsi="Nirmala UI" w:cs="Nirmala UI"/>
          <w:sz w:val="24"/>
          <w:szCs w:val="24"/>
        </w:rPr>
        <w:t xml:space="preserve"> </w:t>
      </w:r>
      <w:proofErr w:type="spellStart"/>
      <w:r w:rsidRPr="001D08C6">
        <w:rPr>
          <w:rFonts w:ascii="Nirmala UI" w:hAnsi="Nirmala UI" w:cs="Nirmala UI"/>
          <w:sz w:val="24"/>
          <w:szCs w:val="24"/>
        </w:rPr>
        <w:t>में</w:t>
      </w:r>
      <w:proofErr w:type="spellEnd"/>
      <w:r w:rsidRPr="001D08C6">
        <w:rPr>
          <w:rFonts w:ascii="Nirmala UI" w:hAnsi="Nirmala UI" w:cs="Nirmala UI"/>
          <w:sz w:val="24"/>
          <w:szCs w:val="24"/>
        </w:rPr>
        <w:t xml:space="preserve"> </w:t>
      </w:r>
      <w:proofErr w:type="spellStart"/>
      <w:r w:rsidRPr="001D08C6">
        <w:rPr>
          <w:rFonts w:ascii="Nirmala UI" w:hAnsi="Nirmala UI" w:cs="Nirmala UI"/>
          <w:sz w:val="24"/>
          <w:szCs w:val="24"/>
        </w:rPr>
        <w:t>का</w:t>
      </w:r>
      <w:r w:rsidR="00AD2FE5" w:rsidRPr="001D08C6">
        <w:rPr>
          <w:rFonts w:ascii="Nirmala UI" w:hAnsi="Nirmala UI" w:cs="Nirmala UI"/>
          <w:sz w:val="24"/>
          <w:szCs w:val="24"/>
        </w:rPr>
        <w:t>र</w:t>
      </w:r>
      <w:r w:rsidRPr="001D08C6">
        <w:rPr>
          <w:rFonts w:ascii="Nirmala UI" w:hAnsi="Nirmala UI" w:cs="Nirmala UI"/>
          <w:sz w:val="24"/>
          <w:szCs w:val="24"/>
        </w:rPr>
        <w:t>वाई</w:t>
      </w:r>
      <w:proofErr w:type="spellEnd"/>
      <w:r w:rsidRPr="001D08C6">
        <w:rPr>
          <w:rFonts w:ascii="Nirmala UI" w:hAnsi="Nirmala UI" w:cs="Nirmala UI"/>
          <w:sz w:val="24"/>
          <w:szCs w:val="24"/>
        </w:rPr>
        <w:t xml:space="preserve">, </w:t>
      </w:r>
      <w:proofErr w:type="spellStart"/>
      <w:r w:rsidRPr="001D08C6">
        <w:rPr>
          <w:rFonts w:ascii="Nirmala UI" w:hAnsi="Nirmala UI" w:cs="Nirmala UI"/>
          <w:sz w:val="24"/>
          <w:szCs w:val="24"/>
        </w:rPr>
        <w:t>शहरी</w:t>
      </w:r>
      <w:proofErr w:type="spellEnd"/>
      <w:r w:rsidRPr="001D08C6">
        <w:rPr>
          <w:rFonts w:ascii="Nirmala UI" w:hAnsi="Nirmala UI" w:cs="Nirmala UI"/>
          <w:sz w:val="24"/>
          <w:szCs w:val="24"/>
        </w:rPr>
        <w:t xml:space="preserve"> </w:t>
      </w:r>
      <w:proofErr w:type="spellStart"/>
      <w:r w:rsidRPr="001D08C6">
        <w:rPr>
          <w:rFonts w:ascii="Nirmala UI" w:hAnsi="Nirmala UI" w:cs="Nirmala UI"/>
          <w:sz w:val="24"/>
          <w:szCs w:val="24"/>
        </w:rPr>
        <w:t>स्थानीय</w:t>
      </w:r>
      <w:proofErr w:type="spellEnd"/>
      <w:r w:rsidRPr="001D08C6">
        <w:rPr>
          <w:rFonts w:ascii="Nirmala UI" w:hAnsi="Nirmala UI" w:cs="Nirmala UI"/>
          <w:sz w:val="24"/>
          <w:szCs w:val="24"/>
        </w:rPr>
        <w:t xml:space="preserve"> </w:t>
      </w:r>
      <w:proofErr w:type="spellStart"/>
      <w:r w:rsidRPr="001D08C6">
        <w:rPr>
          <w:rFonts w:ascii="Nirmala UI" w:hAnsi="Nirmala UI" w:cs="Nirmala UI"/>
          <w:sz w:val="24"/>
          <w:szCs w:val="24"/>
        </w:rPr>
        <w:t>निकाय</w:t>
      </w:r>
      <w:proofErr w:type="spellEnd"/>
      <w:r w:rsidRPr="001D08C6">
        <w:rPr>
          <w:rFonts w:ascii="Nirmala UI" w:hAnsi="Nirmala UI" w:cs="Nirmala UI"/>
          <w:sz w:val="24"/>
          <w:szCs w:val="24"/>
        </w:rPr>
        <w:t xml:space="preserve"> </w:t>
      </w:r>
      <w:proofErr w:type="spellStart"/>
      <w:r w:rsidRPr="001D08C6">
        <w:rPr>
          <w:rFonts w:ascii="Nirmala UI" w:hAnsi="Nirmala UI" w:cs="Nirmala UI"/>
          <w:sz w:val="24"/>
          <w:szCs w:val="24"/>
        </w:rPr>
        <w:t>विभाग</w:t>
      </w:r>
      <w:proofErr w:type="spellEnd"/>
      <w:r w:rsidRPr="001D08C6">
        <w:rPr>
          <w:rFonts w:ascii="Nirmala UI" w:hAnsi="Nirmala UI" w:cs="Nirmala UI"/>
          <w:sz w:val="24"/>
          <w:szCs w:val="24"/>
        </w:rPr>
        <w:t xml:space="preserve"> </w:t>
      </w:r>
      <w:proofErr w:type="spellStart"/>
      <w:r w:rsidRPr="001D08C6">
        <w:rPr>
          <w:rFonts w:ascii="Nirmala UI" w:hAnsi="Nirmala UI" w:cs="Nirmala UI"/>
          <w:sz w:val="24"/>
          <w:szCs w:val="24"/>
        </w:rPr>
        <w:t>द्वारा</w:t>
      </w:r>
      <w:proofErr w:type="spellEnd"/>
      <w:r w:rsidRPr="001D08C6">
        <w:rPr>
          <w:rFonts w:ascii="Nirmala UI" w:hAnsi="Nirmala UI" w:cs="Nirmala UI"/>
          <w:sz w:val="24"/>
          <w:szCs w:val="24"/>
        </w:rPr>
        <w:t xml:space="preserve"> </w:t>
      </w:r>
      <w:proofErr w:type="spellStart"/>
      <w:r w:rsidRPr="001D08C6">
        <w:rPr>
          <w:rFonts w:ascii="Nirmala UI" w:hAnsi="Nirmala UI" w:cs="Nirmala UI"/>
          <w:sz w:val="24"/>
          <w:szCs w:val="24"/>
        </w:rPr>
        <w:t>आवश्यक</w:t>
      </w:r>
      <w:proofErr w:type="spellEnd"/>
      <w:r w:rsidRPr="001D08C6">
        <w:rPr>
          <w:rFonts w:ascii="Nirmala UI" w:hAnsi="Nirmala UI" w:cs="Nirmala UI"/>
          <w:sz w:val="24"/>
          <w:szCs w:val="24"/>
        </w:rPr>
        <w:t xml:space="preserve"> </w:t>
      </w:r>
      <w:proofErr w:type="spellStart"/>
      <w:r w:rsidR="00AD2FE5" w:rsidRPr="001D08C6">
        <w:rPr>
          <w:rFonts w:ascii="Nirmala UI" w:hAnsi="Nirmala UI" w:cs="Nirmala UI"/>
          <w:sz w:val="24"/>
          <w:szCs w:val="24"/>
        </w:rPr>
        <w:t>कारवाई</w:t>
      </w:r>
      <w:proofErr w:type="spellEnd"/>
      <w:r w:rsidRPr="001D08C6">
        <w:rPr>
          <w:rFonts w:ascii="Nirmala UI" w:hAnsi="Nirmala UI" w:cs="Nirmala UI"/>
          <w:sz w:val="24"/>
          <w:szCs w:val="24"/>
        </w:rPr>
        <w:t xml:space="preserve"> </w:t>
      </w:r>
      <w:proofErr w:type="spellStart"/>
      <w:r w:rsidRPr="001D08C6">
        <w:rPr>
          <w:rFonts w:ascii="Nirmala UI" w:hAnsi="Nirmala UI" w:cs="Nirmala UI"/>
          <w:sz w:val="24"/>
          <w:szCs w:val="24"/>
        </w:rPr>
        <w:t>की</w:t>
      </w:r>
      <w:proofErr w:type="spellEnd"/>
      <w:r w:rsidRPr="001D08C6">
        <w:rPr>
          <w:rFonts w:ascii="Nirmala UI" w:hAnsi="Nirmala UI" w:cs="Nirmala UI"/>
          <w:sz w:val="24"/>
          <w:szCs w:val="24"/>
        </w:rPr>
        <w:t xml:space="preserve"> </w:t>
      </w:r>
      <w:proofErr w:type="spellStart"/>
      <w:r w:rsidRPr="001D08C6">
        <w:rPr>
          <w:rFonts w:ascii="Nirmala UI" w:hAnsi="Nirmala UI" w:cs="Nirmala UI"/>
          <w:sz w:val="24"/>
          <w:szCs w:val="24"/>
        </w:rPr>
        <w:t>जानी</w:t>
      </w:r>
      <w:proofErr w:type="spellEnd"/>
      <w:r w:rsidRPr="001D08C6">
        <w:rPr>
          <w:rFonts w:ascii="Nirmala UI" w:hAnsi="Nirmala UI" w:cs="Nirmala UI"/>
          <w:sz w:val="24"/>
          <w:szCs w:val="24"/>
        </w:rPr>
        <w:t xml:space="preserve"> </w:t>
      </w:r>
      <w:proofErr w:type="spellStart"/>
      <w:r w:rsidRPr="001D08C6">
        <w:rPr>
          <w:rFonts w:ascii="Nirmala UI" w:hAnsi="Nirmala UI" w:cs="Nirmala UI"/>
          <w:sz w:val="24"/>
          <w:szCs w:val="24"/>
        </w:rPr>
        <w:t>है</w:t>
      </w:r>
      <w:proofErr w:type="spellEnd"/>
      <w:r w:rsidRPr="001D08C6">
        <w:rPr>
          <w:rFonts w:ascii="Nirmala UI" w:hAnsi="Nirmala UI" w:cs="Nirmala UI"/>
          <w:sz w:val="24"/>
          <w:szCs w:val="24"/>
        </w:rPr>
        <w:t xml:space="preserve">, </w:t>
      </w:r>
      <w:proofErr w:type="spellStart"/>
      <w:r w:rsidRPr="001D08C6">
        <w:rPr>
          <w:rFonts w:ascii="Nirmala UI" w:hAnsi="Nirmala UI" w:cs="Nirmala UI"/>
          <w:sz w:val="24"/>
          <w:szCs w:val="24"/>
        </w:rPr>
        <w:t>साथ</w:t>
      </w:r>
      <w:proofErr w:type="spellEnd"/>
      <w:r w:rsidRPr="001D08C6">
        <w:rPr>
          <w:rFonts w:ascii="Nirmala UI" w:hAnsi="Nirmala UI" w:cs="Nirmala UI"/>
          <w:sz w:val="24"/>
          <w:szCs w:val="24"/>
        </w:rPr>
        <w:t xml:space="preserve"> </w:t>
      </w:r>
      <w:proofErr w:type="spellStart"/>
      <w:r w:rsidRPr="001D08C6">
        <w:rPr>
          <w:rFonts w:ascii="Nirmala UI" w:hAnsi="Nirmala UI" w:cs="Nirmala UI"/>
          <w:sz w:val="24"/>
          <w:szCs w:val="24"/>
        </w:rPr>
        <w:t>ही</w:t>
      </w:r>
      <w:proofErr w:type="spellEnd"/>
      <w:r w:rsidRPr="001D08C6">
        <w:rPr>
          <w:rFonts w:ascii="Nirmala UI" w:hAnsi="Nirmala UI" w:cs="Nirmala UI"/>
          <w:sz w:val="24"/>
          <w:szCs w:val="24"/>
        </w:rPr>
        <w:t xml:space="preserve"> </w:t>
      </w:r>
      <w:proofErr w:type="spellStart"/>
      <w:r w:rsidRPr="001D08C6">
        <w:rPr>
          <w:rFonts w:ascii="Nirmala UI" w:hAnsi="Nirmala UI" w:cs="Nirmala UI"/>
          <w:sz w:val="24"/>
          <w:szCs w:val="24"/>
        </w:rPr>
        <w:t>नगर</w:t>
      </w:r>
      <w:proofErr w:type="spellEnd"/>
      <w:r w:rsidRPr="001D08C6">
        <w:rPr>
          <w:rFonts w:ascii="Nirmala UI" w:hAnsi="Nirmala UI" w:cs="Nirmala UI"/>
          <w:sz w:val="24"/>
          <w:szCs w:val="24"/>
        </w:rPr>
        <w:t xml:space="preserve"> </w:t>
      </w:r>
      <w:proofErr w:type="spellStart"/>
      <w:r w:rsidRPr="001D08C6">
        <w:rPr>
          <w:rFonts w:ascii="Nirmala UI" w:hAnsi="Nirmala UI" w:cs="Nirmala UI"/>
          <w:sz w:val="24"/>
          <w:szCs w:val="24"/>
        </w:rPr>
        <w:t>एवं</w:t>
      </w:r>
      <w:proofErr w:type="spellEnd"/>
      <w:r w:rsidRPr="001D08C6">
        <w:rPr>
          <w:rFonts w:ascii="Nirmala UI" w:hAnsi="Nirmala UI" w:cs="Nirmala UI"/>
          <w:sz w:val="24"/>
          <w:szCs w:val="24"/>
        </w:rPr>
        <w:t xml:space="preserve"> </w:t>
      </w:r>
      <w:proofErr w:type="spellStart"/>
      <w:r w:rsidRPr="001D08C6">
        <w:rPr>
          <w:rFonts w:ascii="Nirmala UI" w:hAnsi="Nirmala UI" w:cs="Nirmala UI"/>
          <w:sz w:val="24"/>
          <w:szCs w:val="24"/>
        </w:rPr>
        <w:t>ग्राम</w:t>
      </w:r>
      <w:proofErr w:type="spellEnd"/>
      <w:r w:rsidRPr="001D08C6">
        <w:rPr>
          <w:rFonts w:ascii="Nirmala UI" w:hAnsi="Nirmala UI" w:cs="Nirmala UI"/>
          <w:sz w:val="24"/>
          <w:szCs w:val="24"/>
        </w:rPr>
        <w:t xml:space="preserve"> </w:t>
      </w:r>
      <w:proofErr w:type="spellStart"/>
      <w:r w:rsidRPr="001D08C6">
        <w:rPr>
          <w:rFonts w:ascii="Nirmala UI" w:hAnsi="Nirmala UI" w:cs="Nirmala UI"/>
          <w:sz w:val="24"/>
          <w:szCs w:val="24"/>
        </w:rPr>
        <w:t>आयोजना</w:t>
      </w:r>
      <w:proofErr w:type="spellEnd"/>
      <w:r w:rsidRPr="001D08C6">
        <w:rPr>
          <w:rFonts w:ascii="Nirmala UI" w:hAnsi="Nirmala UI" w:cs="Nirmala UI"/>
          <w:sz w:val="24"/>
          <w:szCs w:val="24"/>
        </w:rPr>
        <w:t xml:space="preserve"> </w:t>
      </w:r>
      <w:proofErr w:type="spellStart"/>
      <w:r w:rsidRPr="001D08C6">
        <w:rPr>
          <w:rFonts w:ascii="Nirmala UI" w:hAnsi="Nirmala UI" w:cs="Nirmala UI"/>
          <w:sz w:val="24"/>
          <w:szCs w:val="24"/>
        </w:rPr>
        <w:t>विभाग</w:t>
      </w:r>
      <w:proofErr w:type="spellEnd"/>
      <w:r w:rsidRPr="001D08C6">
        <w:rPr>
          <w:rFonts w:ascii="Nirmala UI" w:hAnsi="Nirmala UI" w:cs="Nirmala UI"/>
          <w:sz w:val="24"/>
          <w:szCs w:val="24"/>
        </w:rPr>
        <w:t xml:space="preserve"> </w:t>
      </w:r>
      <w:proofErr w:type="spellStart"/>
      <w:r w:rsidRPr="001D08C6">
        <w:rPr>
          <w:rFonts w:ascii="Nirmala UI" w:hAnsi="Nirmala UI" w:cs="Nirmala UI"/>
          <w:sz w:val="24"/>
          <w:szCs w:val="24"/>
        </w:rPr>
        <w:t>द्वारा</w:t>
      </w:r>
      <w:proofErr w:type="spellEnd"/>
      <w:r w:rsidRPr="001D08C6">
        <w:rPr>
          <w:rFonts w:ascii="Nirmala UI" w:hAnsi="Nirmala UI" w:cs="Nirmala UI"/>
          <w:sz w:val="24"/>
          <w:szCs w:val="24"/>
        </w:rPr>
        <w:t xml:space="preserve"> </w:t>
      </w:r>
      <w:proofErr w:type="spellStart"/>
      <w:r w:rsidRPr="001D08C6">
        <w:rPr>
          <w:rFonts w:ascii="Nirmala UI" w:hAnsi="Nirmala UI" w:cs="Nirmala UI"/>
          <w:sz w:val="24"/>
          <w:szCs w:val="24"/>
        </w:rPr>
        <w:t>घोषित</w:t>
      </w:r>
      <w:proofErr w:type="spellEnd"/>
      <w:r w:rsidRPr="001D08C6">
        <w:rPr>
          <w:rFonts w:ascii="Nirmala UI" w:hAnsi="Nirmala UI" w:cs="Nirmala UI"/>
          <w:sz w:val="24"/>
          <w:szCs w:val="24"/>
        </w:rPr>
        <w:t xml:space="preserve"> </w:t>
      </w:r>
      <w:proofErr w:type="spellStart"/>
      <w:r w:rsidRPr="001D08C6">
        <w:rPr>
          <w:rFonts w:ascii="Nirmala UI" w:hAnsi="Nirmala UI" w:cs="Nirmala UI"/>
          <w:sz w:val="24"/>
          <w:szCs w:val="24"/>
        </w:rPr>
        <w:t>नियंत्रित</w:t>
      </w:r>
      <w:proofErr w:type="spellEnd"/>
      <w:r w:rsidRPr="001D08C6">
        <w:rPr>
          <w:rFonts w:ascii="Nirmala UI" w:hAnsi="Nirmala UI" w:cs="Nirmala UI"/>
          <w:sz w:val="24"/>
          <w:szCs w:val="24"/>
        </w:rPr>
        <w:t xml:space="preserve"> </w:t>
      </w:r>
      <w:proofErr w:type="spellStart"/>
      <w:r w:rsidRPr="001D08C6">
        <w:rPr>
          <w:rFonts w:ascii="Nirmala UI" w:hAnsi="Nirmala UI" w:cs="Nirmala UI"/>
          <w:sz w:val="24"/>
          <w:szCs w:val="24"/>
        </w:rPr>
        <w:t>क्षेत्र</w:t>
      </w:r>
      <w:proofErr w:type="spellEnd"/>
      <w:r w:rsidRPr="001D08C6">
        <w:rPr>
          <w:rFonts w:ascii="Nirmala UI" w:hAnsi="Nirmala UI" w:cs="Nirmala UI"/>
          <w:sz w:val="24"/>
          <w:szCs w:val="24"/>
        </w:rPr>
        <w:t xml:space="preserve"> </w:t>
      </w:r>
      <w:proofErr w:type="spellStart"/>
      <w:r w:rsidRPr="001D08C6">
        <w:rPr>
          <w:rFonts w:ascii="Nirmala UI" w:hAnsi="Nirmala UI" w:cs="Nirmala UI"/>
          <w:sz w:val="24"/>
          <w:szCs w:val="24"/>
        </w:rPr>
        <w:t>में</w:t>
      </w:r>
      <w:proofErr w:type="spellEnd"/>
      <w:r w:rsidRPr="001D08C6">
        <w:rPr>
          <w:rFonts w:ascii="Nirmala UI" w:hAnsi="Nirmala UI" w:cs="Nirmala UI"/>
          <w:sz w:val="24"/>
          <w:szCs w:val="24"/>
        </w:rPr>
        <w:t xml:space="preserve"> </w:t>
      </w:r>
      <w:proofErr w:type="spellStart"/>
      <w:r w:rsidRPr="001D08C6">
        <w:rPr>
          <w:rFonts w:ascii="Nirmala UI" w:hAnsi="Nirmala UI" w:cs="Nirmala UI"/>
          <w:sz w:val="24"/>
          <w:szCs w:val="24"/>
        </w:rPr>
        <w:t>नगर</w:t>
      </w:r>
      <w:proofErr w:type="spellEnd"/>
      <w:r w:rsidRPr="001D08C6">
        <w:rPr>
          <w:rFonts w:ascii="Nirmala UI" w:hAnsi="Nirmala UI" w:cs="Nirmala UI"/>
          <w:sz w:val="24"/>
          <w:szCs w:val="24"/>
        </w:rPr>
        <w:t xml:space="preserve"> </w:t>
      </w:r>
      <w:proofErr w:type="spellStart"/>
      <w:r w:rsidRPr="001D08C6">
        <w:rPr>
          <w:rFonts w:ascii="Nirmala UI" w:hAnsi="Nirmala UI" w:cs="Nirmala UI"/>
          <w:sz w:val="24"/>
          <w:szCs w:val="24"/>
        </w:rPr>
        <w:t>निगम</w:t>
      </w:r>
      <w:proofErr w:type="spellEnd"/>
      <w:r w:rsidRPr="001D08C6">
        <w:rPr>
          <w:rFonts w:ascii="Nirmala UI" w:hAnsi="Nirmala UI" w:cs="Nirmala UI"/>
          <w:sz w:val="24"/>
          <w:szCs w:val="24"/>
        </w:rPr>
        <w:t xml:space="preserve"> </w:t>
      </w:r>
      <w:proofErr w:type="spellStart"/>
      <w:r w:rsidRPr="001D08C6">
        <w:rPr>
          <w:rFonts w:ascii="Nirmala UI" w:hAnsi="Nirmala UI" w:cs="Nirmala UI"/>
          <w:sz w:val="24"/>
          <w:szCs w:val="24"/>
        </w:rPr>
        <w:t>की</w:t>
      </w:r>
      <w:proofErr w:type="spellEnd"/>
      <w:r w:rsidRPr="001D08C6">
        <w:rPr>
          <w:rFonts w:ascii="Nirmala UI" w:hAnsi="Nirmala UI" w:cs="Nirmala UI"/>
          <w:sz w:val="24"/>
          <w:szCs w:val="24"/>
        </w:rPr>
        <w:t xml:space="preserve"> </w:t>
      </w:r>
      <w:proofErr w:type="spellStart"/>
      <w:r w:rsidRPr="001D08C6">
        <w:rPr>
          <w:rFonts w:ascii="Nirmala UI" w:hAnsi="Nirmala UI" w:cs="Nirmala UI"/>
          <w:sz w:val="24"/>
          <w:szCs w:val="24"/>
        </w:rPr>
        <w:t>सीमा</w:t>
      </w:r>
      <w:proofErr w:type="spellEnd"/>
      <w:r w:rsidRPr="001D08C6">
        <w:rPr>
          <w:rFonts w:ascii="Nirmala UI" w:hAnsi="Nirmala UI" w:cs="Nirmala UI"/>
          <w:sz w:val="24"/>
          <w:szCs w:val="24"/>
        </w:rPr>
        <w:t xml:space="preserve"> </w:t>
      </w:r>
      <w:proofErr w:type="spellStart"/>
      <w:r w:rsidR="00AD2FE5">
        <w:rPr>
          <w:rFonts w:ascii="Nirmala UI" w:hAnsi="Nirmala UI" w:cs="Nirmala UI"/>
          <w:sz w:val="24"/>
          <w:szCs w:val="24"/>
        </w:rPr>
        <w:t>से</w:t>
      </w:r>
      <w:proofErr w:type="spellEnd"/>
      <w:r w:rsidRPr="001D08C6">
        <w:rPr>
          <w:rFonts w:ascii="Nirmala UI" w:hAnsi="Nirmala UI" w:cs="Nirmala UI"/>
          <w:sz w:val="24"/>
          <w:szCs w:val="24"/>
        </w:rPr>
        <w:t xml:space="preserve"> </w:t>
      </w:r>
      <w:proofErr w:type="spellStart"/>
      <w:r w:rsidRPr="001D08C6">
        <w:rPr>
          <w:rFonts w:ascii="Nirmala UI" w:hAnsi="Nirmala UI" w:cs="Nirmala UI"/>
          <w:sz w:val="24"/>
          <w:szCs w:val="24"/>
        </w:rPr>
        <w:t>बाहर</w:t>
      </w:r>
      <w:proofErr w:type="spellEnd"/>
      <w:r w:rsidRPr="001D08C6">
        <w:rPr>
          <w:rFonts w:ascii="Nirmala UI" w:hAnsi="Nirmala UI" w:cs="Nirmala UI"/>
          <w:sz w:val="24"/>
          <w:szCs w:val="24"/>
        </w:rPr>
        <w:t xml:space="preserve"> </w:t>
      </w:r>
      <w:proofErr w:type="spellStart"/>
      <w:r w:rsidRPr="001D08C6">
        <w:rPr>
          <w:rFonts w:ascii="Nirmala UI" w:hAnsi="Nirmala UI" w:cs="Nirmala UI"/>
          <w:sz w:val="24"/>
          <w:szCs w:val="24"/>
        </w:rPr>
        <w:t>के</w:t>
      </w:r>
      <w:proofErr w:type="spellEnd"/>
      <w:r w:rsidRPr="001D08C6">
        <w:rPr>
          <w:rFonts w:ascii="Nirmala UI" w:hAnsi="Nirmala UI" w:cs="Nirmala UI"/>
          <w:sz w:val="24"/>
          <w:szCs w:val="24"/>
        </w:rPr>
        <w:t xml:space="preserve">  </w:t>
      </w:r>
      <w:proofErr w:type="spellStart"/>
      <w:r w:rsidRPr="001D08C6">
        <w:rPr>
          <w:rFonts w:ascii="Nirmala UI" w:hAnsi="Nirmala UI" w:cs="Nirmala UI"/>
          <w:sz w:val="24"/>
          <w:szCs w:val="24"/>
        </w:rPr>
        <w:t>अनाधिकृत</w:t>
      </w:r>
      <w:proofErr w:type="spellEnd"/>
      <w:r w:rsidRPr="001D08C6">
        <w:rPr>
          <w:rFonts w:ascii="Nirmala UI" w:hAnsi="Nirmala UI" w:cs="Nirmala UI"/>
          <w:sz w:val="24"/>
          <w:szCs w:val="24"/>
        </w:rPr>
        <w:t xml:space="preserve"> </w:t>
      </w:r>
      <w:proofErr w:type="spellStart"/>
      <w:r w:rsidRPr="001D08C6">
        <w:rPr>
          <w:rFonts w:ascii="Nirmala UI" w:hAnsi="Nirmala UI" w:cs="Nirmala UI"/>
          <w:sz w:val="24"/>
          <w:szCs w:val="24"/>
        </w:rPr>
        <w:t>भवनों</w:t>
      </w:r>
      <w:proofErr w:type="spellEnd"/>
      <w:r w:rsidRPr="001D08C6">
        <w:rPr>
          <w:rFonts w:ascii="Nirmala UI" w:hAnsi="Nirmala UI" w:cs="Nirmala UI"/>
          <w:sz w:val="24"/>
          <w:szCs w:val="24"/>
        </w:rPr>
        <w:t xml:space="preserve"> </w:t>
      </w:r>
      <w:proofErr w:type="spellStart"/>
      <w:r w:rsidRPr="001D08C6">
        <w:rPr>
          <w:rFonts w:ascii="Nirmala UI" w:hAnsi="Nirmala UI" w:cs="Nirmala UI"/>
          <w:sz w:val="24"/>
          <w:szCs w:val="24"/>
        </w:rPr>
        <w:t>के</w:t>
      </w:r>
      <w:proofErr w:type="spellEnd"/>
      <w:r w:rsidRPr="001D08C6">
        <w:rPr>
          <w:rFonts w:ascii="Nirmala UI" w:hAnsi="Nirmala UI" w:cs="Nirmala UI"/>
          <w:sz w:val="24"/>
          <w:szCs w:val="24"/>
        </w:rPr>
        <w:t xml:space="preserve"> </w:t>
      </w:r>
      <w:proofErr w:type="spellStart"/>
      <w:r w:rsidRPr="001D08C6">
        <w:rPr>
          <w:rFonts w:ascii="Nirmala UI" w:hAnsi="Nirmala UI" w:cs="Nirmala UI"/>
          <w:sz w:val="24"/>
          <w:szCs w:val="24"/>
        </w:rPr>
        <w:t>विरुध</w:t>
      </w:r>
      <w:proofErr w:type="spellEnd"/>
      <w:r w:rsidRPr="001D08C6">
        <w:rPr>
          <w:rFonts w:ascii="Nirmala UI" w:hAnsi="Nirmala UI" w:cs="Nirmala UI"/>
          <w:sz w:val="24"/>
          <w:szCs w:val="24"/>
        </w:rPr>
        <w:t xml:space="preserve"> </w:t>
      </w:r>
      <w:proofErr w:type="spellStart"/>
      <w:r w:rsidR="00AD2FE5" w:rsidRPr="001D08C6">
        <w:rPr>
          <w:rFonts w:ascii="Nirmala UI" w:hAnsi="Nirmala UI" w:cs="Nirmala UI"/>
          <w:sz w:val="24"/>
          <w:szCs w:val="24"/>
        </w:rPr>
        <w:t>कारवाई</w:t>
      </w:r>
      <w:proofErr w:type="spellEnd"/>
      <w:r w:rsidRPr="001D08C6">
        <w:rPr>
          <w:rFonts w:ascii="Nirmala UI" w:hAnsi="Nirmala UI" w:cs="Nirmala UI"/>
          <w:sz w:val="24"/>
          <w:szCs w:val="24"/>
        </w:rPr>
        <w:t xml:space="preserve"> </w:t>
      </w:r>
      <w:proofErr w:type="spellStart"/>
      <w:r w:rsidRPr="001D08C6">
        <w:rPr>
          <w:rFonts w:ascii="Nirmala UI" w:hAnsi="Nirmala UI" w:cs="Nirmala UI"/>
          <w:sz w:val="24"/>
          <w:szCs w:val="24"/>
        </w:rPr>
        <w:t>नगर</w:t>
      </w:r>
      <w:proofErr w:type="spellEnd"/>
      <w:r w:rsidRPr="001D08C6">
        <w:rPr>
          <w:rFonts w:ascii="Nirmala UI" w:hAnsi="Nirmala UI" w:cs="Nirmala UI"/>
          <w:sz w:val="24"/>
          <w:szCs w:val="24"/>
        </w:rPr>
        <w:t xml:space="preserve"> </w:t>
      </w:r>
      <w:proofErr w:type="spellStart"/>
      <w:r w:rsidRPr="001D08C6">
        <w:rPr>
          <w:rFonts w:ascii="Nirmala UI" w:hAnsi="Nirmala UI" w:cs="Nirmala UI"/>
          <w:sz w:val="24"/>
          <w:szCs w:val="24"/>
        </w:rPr>
        <w:t>एवं</w:t>
      </w:r>
      <w:proofErr w:type="spellEnd"/>
      <w:r w:rsidRPr="001D08C6">
        <w:rPr>
          <w:rFonts w:ascii="Nirmala UI" w:hAnsi="Nirmala UI" w:cs="Nirmala UI"/>
          <w:sz w:val="24"/>
          <w:szCs w:val="24"/>
        </w:rPr>
        <w:t xml:space="preserve"> </w:t>
      </w:r>
      <w:proofErr w:type="spellStart"/>
      <w:r w:rsidRPr="001D08C6">
        <w:rPr>
          <w:rFonts w:ascii="Nirmala UI" w:hAnsi="Nirmala UI" w:cs="Nirmala UI"/>
          <w:sz w:val="24"/>
          <w:szCs w:val="24"/>
        </w:rPr>
        <w:t>ग्राम</w:t>
      </w:r>
      <w:proofErr w:type="spellEnd"/>
      <w:r w:rsidRPr="001D08C6">
        <w:rPr>
          <w:rFonts w:ascii="Nirmala UI" w:hAnsi="Nirmala UI" w:cs="Nirmala UI"/>
          <w:sz w:val="24"/>
          <w:szCs w:val="24"/>
        </w:rPr>
        <w:t xml:space="preserve"> </w:t>
      </w:r>
      <w:proofErr w:type="spellStart"/>
      <w:r w:rsidRPr="001D08C6">
        <w:rPr>
          <w:rFonts w:ascii="Nirmala UI" w:hAnsi="Nirmala UI" w:cs="Nirmala UI"/>
          <w:sz w:val="24"/>
          <w:szCs w:val="24"/>
        </w:rPr>
        <w:t>आयोजना</w:t>
      </w:r>
      <w:proofErr w:type="spellEnd"/>
      <w:r w:rsidRPr="001D08C6">
        <w:rPr>
          <w:rFonts w:ascii="Nirmala UI" w:hAnsi="Nirmala UI" w:cs="Nirmala UI"/>
          <w:sz w:val="24"/>
          <w:szCs w:val="24"/>
        </w:rPr>
        <w:t xml:space="preserve"> </w:t>
      </w:r>
      <w:proofErr w:type="spellStart"/>
      <w:r w:rsidRPr="001D08C6">
        <w:rPr>
          <w:rFonts w:ascii="Nirmala UI" w:hAnsi="Nirmala UI" w:cs="Nirmala UI"/>
          <w:sz w:val="24"/>
          <w:szCs w:val="24"/>
        </w:rPr>
        <w:t>विभाग</w:t>
      </w:r>
      <w:proofErr w:type="spellEnd"/>
      <w:r w:rsidRPr="001D08C6">
        <w:rPr>
          <w:rFonts w:ascii="Nirmala UI" w:hAnsi="Nirmala UI" w:cs="Nirmala UI"/>
          <w:sz w:val="24"/>
          <w:szCs w:val="24"/>
        </w:rPr>
        <w:t xml:space="preserve"> </w:t>
      </w:r>
      <w:proofErr w:type="spellStart"/>
      <w:r w:rsidRPr="001D08C6">
        <w:rPr>
          <w:rFonts w:ascii="Nirmala UI" w:hAnsi="Nirmala UI" w:cs="Nirmala UI"/>
          <w:sz w:val="24"/>
          <w:szCs w:val="24"/>
        </w:rPr>
        <w:t>द्वारा</w:t>
      </w:r>
      <w:proofErr w:type="spellEnd"/>
      <w:r w:rsidRPr="001D08C6">
        <w:rPr>
          <w:rFonts w:ascii="Nirmala UI" w:hAnsi="Nirmala UI" w:cs="Nirmala UI"/>
          <w:sz w:val="24"/>
          <w:szCs w:val="24"/>
        </w:rPr>
        <w:t xml:space="preserve"> </w:t>
      </w:r>
      <w:proofErr w:type="spellStart"/>
      <w:r w:rsidRPr="001D08C6">
        <w:rPr>
          <w:rFonts w:ascii="Nirmala UI" w:hAnsi="Nirmala UI" w:cs="Nirmala UI"/>
          <w:sz w:val="24"/>
          <w:szCs w:val="24"/>
        </w:rPr>
        <w:t>की</w:t>
      </w:r>
      <w:proofErr w:type="spellEnd"/>
      <w:r w:rsidRPr="001D08C6">
        <w:rPr>
          <w:rFonts w:ascii="Nirmala UI" w:hAnsi="Nirmala UI" w:cs="Nirmala UI"/>
          <w:sz w:val="24"/>
          <w:szCs w:val="24"/>
        </w:rPr>
        <w:t xml:space="preserve"> </w:t>
      </w:r>
      <w:proofErr w:type="spellStart"/>
      <w:r w:rsidR="00AD2FE5">
        <w:rPr>
          <w:rFonts w:ascii="Nirmala UI" w:hAnsi="Nirmala UI" w:cs="Nirmala UI"/>
          <w:sz w:val="24"/>
          <w:szCs w:val="24"/>
        </w:rPr>
        <w:t>जा</w:t>
      </w:r>
      <w:r w:rsidR="00AD2FE5" w:rsidRPr="001D08C6">
        <w:rPr>
          <w:rFonts w:ascii="Nirmala UI" w:hAnsi="Nirmala UI" w:cs="Nirmala UI"/>
          <w:sz w:val="24"/>
          <w:szCs w:val="24"/>
        </w:rPr>
        <w:t>ने</w:t>
      </w:r>
      <w:proofErr w:type="spellEnd"/>
      <w:r w:rsidRPr="001D08C6">
        <w:rPr>
          <w:rFonts w:ascii="Nirmala UI" w:hAnsi="Nirmala UI" w:cs="Nirmala UI"/>
          <w:sz w:val="24"/>
          <w:szCs w:val="24"/>
        </w:rPr>
        <w:t xml:space="preserve"> </w:t>
      </w:r>
      <w:proofErr w:type="spellStart"/>
      <w:r w:rsidRPr="001D08C6">
        <w:rPr>
          <w:rFonts w:ascii="Nirmala UI" w:hAnsi="Nirmala UI" w:cs="Nirmala UI"/>
          <w:sz w:val="24"/>
          <w:szCs w:val="24"/>
        </w:rPr>
        <w:t>की</w:t>
      </w:r>
      <w:proofErr w:type="spellEnd"/>
      <w:r w:rsidRPr="001D08C6">
        <w:rPr>
          <w:rFonts w:ascii="Nirmala UI" w:hAnsi="Nirmala UI" w:cs="Nirmala UI"/>
          <w:sz w:val="24"/>
          <w:szCs w:val="24"/>
        </w:rPr>
        <w:t xml:space="preserve"> </w:t>
      </w:r>
      <w:proofErr w:type="spellStart"/>
      <w:r w:rsidRPr="001D08C6">
        <w:rPr>
          <w:rFonts w:ascii="Nirmala UI" w:hAnsi="Nirmala UI" w:cs="Nirmala UI"/>
          <w:sz w:val="24"/>
          <w:szCs w:val="24"/>
        </w:rPr>
        <w:t>आवश्यकता</w:t>
      </w:r>
      <w:proofErr w:type="spellEnd"/>
      <w:r w:rsidRPr="001D08C6">
        <w:rPr>
          <w:rFonts w:ascii="Nirmala UI" w:hAnsi="Nirmala UI" w:cs="Nirmala UI"/>
          <w:sz w:val="24"/>
          <w:szCs w:val="24"/>
        </w:rPr>
        <w:t xml:space="preserve"> </w:t>
      </w:r>
      <w:proofErr w:type="spellStart"/>
      <w:r w:rsidRPr="001D08C6">
        <w:rPr>
          <w:rFonts w:ascii="Nirmala UI" w:hAnsi="Nirmala UI" w:cs="Nirmala UI"/>
          <w:sz w:val="24"/>
          <w:szCs w:val="24"/>
        </w:rPr>
        <w:t>है</w:t>
      </w:r>
      <w:proofErr w:type="spellEnd"/>
      <w:r w:rsidRPr="001D08C6">
        <w:rPr>
          <w:rFonts w:ascii="Nirmala UI" w:hAnsi="Nirmala UI" w:cs="Nirmala UI"/>
          <w:sz w:val="24"/>
          <w:szCs w:val="24"/>
        </w:rPr>
        <w:t xml:space="preserve">। </w:t>
      </w:r>
      <w:proofErr w:type="spellStart"/>
      <w:r w:rsidRPr="001D08C6">
        <w:rPr>
          <w:rFonts w:ascii="Nirmala UI" w:hAnsi="Nirmala UI" w:cs="Nirmala UI"/>
          <w:sz w:val="24"/>
          <w:szCs w:val="24"/>
        </w:rPr>
        <w:t>हालाँकि</w:t>
      </w:r>
      <w:proofErr w:type="spellEnd"/>
      <w:r w:rsidRPr="001D08C6">
        <w:rPr>
          <w:rFonts w:ascii="Nirmala UI" w:hAnsi="Nirmala UI" w:cs="Nirmala UI"/>
          <w:sz w:val="24"/>
          <w:szCs w:val="24"/>
        </w:rPr>
        <w:t xml:space="preserve"> </w:t>
      </w:r>
      <w:proofErr w:type="spellStart"/>
      <w:r w:rsidRPr="001D08C6">
        <w:rPr>
          <w:rFonts w:ascii="Nirmala UI" w:hAnsi="Nirmala UI" w:cs="Nirmala UI"/>
          <w:sz w:val="24"/>
          <w:szCs w:val="24"/>
        </w:rPr>
        <w:t>गुरूग्राम</w:t>
      </w:r>
      <w:proofErr w:type="spellEnd"/>
      <w:r w:rsidRPr="001D08C6">
        <w:rPr>
          <w:rFonts w:ascii="Nirmala UI" w:hAnsi="Nirmala UI" w:cs="Nirmala UI"/>
          <w:sz w:val="24"/>
          <w:szCs w:val="24"/>
        </w:rPr>
        <w:t xml:space="preserve"> </w:t>
      </w:r>
      <w:proofErr w:type="spellStart"/>
      <w:r w:rsidRPr="001D08C6">
        <w:rPr>
          <w:rFonts w:ascii="Nirmala UI" w:hAnsi="Nirmala UI" w:cs="Nirmala UI"/>
          <w:sz w:val="24"/>
          <w:szCs w:val="24"/>
        </w:rPr>
        <w:t>और</w:t>
      </w:r>
      <w:proofErr w:type="spellEnd"/>
      <w:r w:rsidRPr="001D08C6">
        <w:rPr>
          <w:rFonts w:ascii="Nirmala UI" w:hAnsi="Nirmala UI" w:cs="Nirmala UI"/>
          <w:sz w:val="24"/>
          <w:szCs w:val="24"/>
        </w:rPr>
        <w:t xml:space="preserve"> </w:t>
      </w:r>
      <w:proofErr w:type="spellStart"/>
      <w:r w:rsidRPr="001D08C6">
        <w:rPr>
          <w:rFonts w:ascii="Nirmala UI" w:hAnsi="Nirmala UI" w:cs="Nirmala UI" w:hint="cs"/>
          <w:sz w:val="24"/>
          <w:szCs w:val="24"/>
        </w:rPr>
        <w:t>फरीदाबाद</w:t>
      </w:r>
      <w:proofErr w:type="spellEnd"/>
      <w:r w:rsidRPr="001D08C6">
        <w:rPr>
          <w:rFonts w:ascii="Nirmala UI" w:hAnsi="Nirmala UI" w:cs="Nirmala UI"/>
          <w:sz w:val="24"/>
          <w:szCs w:val="24"/>
        </w:rPr>
        <w:t xml:space="preserve"> </w:t>
      </w:r>
      <w:proofErr w:type="spellStart"/>
      <w:r w:rsidRPr="001D08C6">
        <w:rPr>
          <w:rFonts w:ascii="Nirmala UI" w:hAnsi="Nirmala UI" w:cs="Nirmala UI"/>
          <w:sz w:val="24"/>
          <w:szCs w:val="24"/>
        </w:rPr>
        <w:t>के</w:t>
      </w:r>
      <w:proofErr w:type="spellEnd"/>
      <w:r w:rsidRPr="001D08C6">
        <w:rPr>
          <w:rFonts w:ascii="Nirmala UI" w:hAnsi="Nirmala UI" w:cs="Nirmala UI"/>
          <w:sz w:val="24"/>
          <w:szCs w:val="24"/>
        </w:rPr>
        <w:t xml:space="preserve"> </w:t>
      </w:r>
      <w:proofErr w:type="spellStart"/>
      <w:r w:rsidRPr="001D08C6">
        <w:rPr>
          <w:rFonts w:ascii="Nirmala UI" w:hAnsi="Nirmala UI" w:cs="Nirmala UI"/>
          <w:sz w:val="24"/>
          <w:szCs w:val="24"/>
        </w:rPr>
        <w:t>मामले</w:t>
      </w:r>
      <w:proofErr w:type="spellEnd"/>
      <w:r w:rsidRPr="001D08C6">
        <w:rPr>
          <w:rFonts w:ascii="Nirmala UI" w:hAnsi="Nirmala UI" w:cs="Nirmala UI"/>
          <w:sz w:val="24"/>
          <w:szCs w:val="24"/>
        </w:rPr>
        <w:t xml:space="preserve"> </w:t>
      </w:r>
      <w:proofErr w:type="spellStart"/>
      <w:r w:rsidRPr="001D08C6">
        <w:rPr>
          <w:rFonts w:ascii="Nirmala UI" w:hAnsi="Nirmala UI" w:cs="Nirmala UI"/>
          <w:sz w:val="24"/>
          <w:szCs w:val="24"/>
        </w:rPr>
        <w:t>में</w:t>
      </w:r>
      <w:proofErr w:type="spellEnd"/>
      <w:r w:rsidRPr="001D08C6">
        <w:rPr>
          <w:rFonts w:ascii="Nirmala UI" w:hAnsi="Nirmala UI" w:cs="Nirmala UI"/>
          <w:sz w:val="24"/>
          <w:szCs w:val="24"/>
        </w:rPr>
        <w:t xml:space="preserve"> </w:t>
      </w:r>
      <w:proofErr w:type="spellStart"/>
      <w:r w:rsidRPr="001D08C6">
        <w:rPr>
          <w:rFonts w:ascii="Nirmala UI" w:hAnsi="Nirmala UI" w:cs="Nirmala UI"/>
          <w:sz w:val="24"/>
          <w:szCs w:val="24"/>
        </w:rPr>
        <w:t>गुरुग्राम</w:t>
      </w:r>
      <w:proofErr w:type="spellEnd"/>
      <w:r w:rsidRPr="001D08C6">
        <w:rPr>
          <w:rFonts w:ascii="Nirmala UI" w:hAnsi="Nirmala UI" w:cs="Nirmala UI"/>
          <w:sz w:val="24"/>
          <w:szCs w:val="24"/>
        </w:rPr>
        <w:t xml:space="preserve"> </w:t>
      </w:r>
      <w:proofErr w:type="spellStart"/>
      <w:r w:rsidRPr="001D08C6">
        <w:rPr>
          <w:rFonts w:ascii="Nirmala UI" w:hAnsi="Nirmala UI" w:cs="Nirmala UI"/>
          <w:sz w:val="24"/>
          <w:szCs w:val="24"/>
        </w:rPr>
        <w:t>महानगर</w:t>
      </w:r>
      <w:proofErr w:type="spellEnd"/>
      <w:r w:rsidRPr="001D08C6">
        <w:rPr>
          <w:rFonts w:ascii="Nirmala UI" w:hAnsi="Nirmala UI" w:cs="Nirmala UI"/>
          <w:sz w:val="24"/>
          <w:szCs w:val="24"/>
        </w:rPr>
        <w:t xml:space="preserve"> </w:t>
      </w:r>
      <w:proofErr w:type="spellStart"/>
      <w:r w:rsidRPr="001D08C6">
        <w:rPr>
          <w:rFonts w:ascii="Nirmala UI" w:hAnsi="Nirmala UI" w:cs="Nirmala UI"/>
          <w:sz w:val="24"/>
          <w:szCs w:val="24"/>
        </w:rPr>
        <w:t>विकास</w:t>
      </w:r>
      <w:proofErr w:type="spellEnd"/>
      <w:r w:rsidRPr="001D08C6">
        <w:rPr>
          <w:rFonts w:ascii="Nirmala UI" w:hAnsi="Nirmala UI" w:cs="Nirmala UI"/>
          <w:sz w:val="24"/>
          <w:szCs w:val="24"/>
        </w:rPr>
        <w:t xml:space="preserve"> </w:t>
      </w:r>
      <w:proofErr w:type="spellStart"/>
      <w:r w:rsidRPr="001D08C6">
        <w:rPr>
          <w:rFonts w:ascii="Nirmala UI" w:hAnsi="Nirmala UI" w:cs="Nirmala UI"/>
          <w:sz w:val="24"/>
          <w:szCs w:val="24"/>
        </w:rPr>
        <w:t>प्राधिकरण</w:t>
      </w:r>
      <w:proofErr w:type="spellEnd"/>
      <w:r w:rsidRPr="001D08C6">
        <w:rPr>
          <w:rFonts w:ascii="Nirmala UI" w:hAnsi="Nirmala UI" w:cs="Nirmala UI"/>
          <w:sz w:val="24"/>
          <w:szCs w:val="24"/>
        </w:rPr>
        <w:t xml:space="preserve"> </w:t>
      </w:r>
      <w:proofErr w:type="spellStart"/>
      <w:r w:rsidRPr="001D08C6">
        <w:rPr>
          <w:rFonts w:ascii="Nirmala UI" w:hAnsi="Nirmala UI" w:cs="Nirmala UI"/>
          <w:sz w:val="24"/>
          <w:szCs w:val="24"/>
        </w:rPr>
        <w:t>एवं</w:t>
      </w:r>
      <w:proofErr w:type="spellEnd"/>
      <w:r w:rsidRPr="001D08C6">
        <w:rPr>
          <w:rFonts w:ascii="Nirmala UI" w:hAnsi="Nirmala UI" w:cs="Nirmala UI"/>
          <w:sz w:val="24"/>
          <w:szCs w:val="24"/>
        </w:rPr>
        <w:t xml:space="preserve"> </w:t>
      </w:r>
      <w:proofErr w:type="spellStart"/>
      <w:r w:rsidRPr="001D08C6">
        <w:rPr>
          <w:rFonts w:ascii="Nirmala UI" w:hAnsi="Nirmala UI" w:cs="Nirmala UI"/>
          <w:sz w:val="24"/>
          <w:szCs w:val="24"/>
        </w:rPr>
        <w:t>फरीदाबाद</w:t>
      </w:r>
      <w:proofErr w:type="spellEnd"/>
      <w:r w:rsidRPr="001D08C6">
        <w:rPr>
          <w:rFonts w:ascii="Nirmala UI" w:hAnsi="Nirmala UI" w:cs="Nirmala UI"/>
          <w:sz w:val="24"/>
          <w:szCs w:val="24"/>
        </w:rPr>
        <w:t xml:space="preserve"> </w:t>
      </w:r>
      <w:proofErr w:type="spellStart"/>
      <w:r w:rsidRPr="001D08C6">
        <w:rPr>
          <w:rFonts w:ascii="Nirmala UI" w:hAnsi="Nirmala UI" w:cs="Nirmala UI"/>
          <w:sz w:val="24"/>
          <w:szCs w:val="24"/>
        </w:rPr>
        <w:t>महानगर</w:t>
      </w:r>
      <w:proofErr w:type="spellEnd"/>
      <w:r w:rsidRPr="001D08C6">
        <w:rPr>
          <w:rFonts w:ascii="Nirmala UI" w:hAnsi="Nirmala UI" w:cs="Nirmala UI"/>
          <w:sz w:val="24"/>
          <w:szCs w:val="24"/>
        </w:rPr>
        <w:t xml:space="preserve"> </w:t>
      </w:r>
      <w:proofErr w:type="spellStart"/>
      <w:r w:rsidRPr="001D08C6">
        <w:rPr>
          <w:rFonts w:ascii="Nirmala UI" w:hAnsi="Nirmala UI" w:cs="Nirmala UI"/>
          <w:sz w:val="24"/>
          <w:szCs w:val="24"/>
        </w:rPr>
        <w:t>विकास</w:t>
      </w:r>
      <w:proofErr w:type="spellEnd"/>
      <w:r w:rsidRPr="001D08C6">
        <w:rPr>
          <w:rFonts w:ascii="Nirmala UI" w:hAnsi="Nirmala UI" w:cs="Nirmala UI"/>
          <w:sz w:val="24"/>
          <w:szCs w:val="24"/>
        </w:rPr>
        <w:t xml:space="preserve"> </w:t>
      </w:r>
      <w:proofErr w:type="spellStart"/>
      <w:r w:rsidRPr="001D08C6">
        <w:rPr>
          <w:rFonts w:ascii="Nirmala UI" w:hAnsi="Nirmala UI" w:cs="Nirmala UI"/>
          <w:sz w:val="24"/>
          <w:szCs w:val="24"/>
        </w:rPr>
        <w:t>प्राधिकरण</w:t>
      </w:r>
      <w:proofErr w:type="spellEnd"/>
      <w:r w:rsidRPr="001D08C6">
        <w:rPr>
          <w:rFonts w:ascii="Nirmala UI" w:hAnsi="Nirmala UI" w:cs="Nirmala UI"/>
          <w:sz w:val="24"/>
          <w:szCs w:val="24"/>
        </w:rPr>
        <w:t xml:space="preserve"> </w:t>
      </w:r>
      <w:proofErr w:type="spellStart"/>
      <w:r w:rsidR="00AD2FE5" w:rsidRPr="00AD2FE5">
        <w:rPr>
          <w:rFonts w:ascii="Nirmala UI" w:hAnsi="Nirmala UI" w:cs="Nirmala UI" w:hint="cs"/>
          <w:sz w:val="24"/>
          <w:szCs w:val="24"/>
        </w:rPr>
        <w:t>द्वारा</w:t>
      </w:r>
      <w:proofErr w:type="spellEnd"/>
      <w:r w:rsidR="00AD2FE5">
        <w:rPr>
          <w:rFonts w:ascii="Nirmala UI" w:hAnsi="Nirmala UI" w:cs="Nirmala UI"/>
          <w:sz w:val="24"/>
          <w:szCs w:val="24"/>
        </w:rPr>
        <w:t xml:space="preserve"> </w:t>
      </w:r>
      <w:proofErr w:type="spellStart"/>
      <w:r w:rsidRPr="001D08C6">
        <w:rPr>
          <w:rFonts w:ascii="Nirmala UI" w:hAnsi="Nirmala UI" w:cs="Nirmala UI"/>
          <w:sz w:val="24"/>
          <w:szCs w:val="24"/>
        </w:rPr>
        <w:t>इस</w:t>
      </w:r>
      <w:proofErr w:type="spellEnd"/>
      <w:r w:rsidRPr="001D08C6">
        <w:rPr>
          <w:rFonts w:ascii="Nirmala UI" w:hAnsi="Nirmala UI" w:cs="Nirmala UI"/>
          <w:sz w:val="24"/>
          <w:szCs w:val="24"/>
        </w:rPr>
        <w:t xml:space="preserve"> </w:t>
      </w:r>
      <w:proofErr w:type="spellStart"/>
      <w:r w:rsidRPr="001D08C6">
        <w:rPr>
          <w:rFonts w:ascii="Nirmala UI" w:hAnsi="Nirmala UI" w:cs="Nirmala UI"/>
          <w:sz w:val="24"/>
          <w:szCs w:val="24"/>
        </w:rPr>
        <w:t>क्षेत्र</w:t>
      </w:r>
      <w:proofErr w:type="spellEnd"/>
      <w:r w:rsidRPr="001D08C6">
        <w:rPr>
          <w:rFonts w:ascii="Nirmala UI" w:hAnsi="Nirmala UI" w:cs="Nirmala UI"/>
          <w:sz w:val="24"/>
          <w:szCs w:val="24"/>
        </w:rPr>
        <w:t xml:space="preserve"> </w:t>
      </w:r>
      <w:proofErr w:type="spellStart"/>
      <w:r w:rsidRPr="001D08C6">
        <w:rPr>
          <w:rFonts w:ascii="Nirmala UI" w:hAnsi="Nirmala UI" w:cs="Nirmala UI"/>
          <w:sz w:val="24"/>
          <w:szCs w:val="24"/>
        </w:rPr>
        <w:t>के</w:t>
      </w:r>
      <w:proofErr w:type="spellEnd"/>
      <w:r w:rsidRPr="001D08C6">
        <w:rPr>
          <w:rFonts w:ascii="Nirmala UI" w:hAnsi="Nirmala UI" w:cs="Nirmala UI"/>
          <w:sz w:val="24"/>
          <w:szCs w:val="24"/>
        </w:rPr>
        <w:t xml:space="preserve"> </w:t>
      </w:r>
      <w:proofErr w:type="spellStart"/>
      <w:r w:rsidRPr="001D08C6">
        <w:rPr>
          <w:rFonts w:ascii="Nirmala UI" w:hAnsi="Nirmala UI" w:cs="Nirmala UI"/>
          <w:sz w:val="24"/>
          <w:szCs w:val="24"/>
        </w:rPr>
        <w:t>हिस्से</w:t>
      </w:r>
      <w:proofErr w:type="spellEnd"/>
      <w:r w:rsidRPr="001D08C6">
        <w:rPr>
          <w:rFonts w:ascii="Nirmala UI" w:hAnsi="Nirmala UI" w:cs="Nirmala UI"/>
          <w:sz w:val="24"/>
          <w:szCs w:val="24"/>
        </w:rPr>
        <w:t xml:space="preserve"> </w:t>
      </w:r>
      <w:proofErr w:type="spellStart"/>
      <w:r w:rsidRPr="001D08C6">
        <w:rPr>
          <w:rFonts w:ascii="Nirmala UI" w:hAnsi="Nirmala UI" w:cs="Nirmala UI"/>
          <w:sz w:val="24"/>
          <w:szCs w:val="24"/>
        </w:rPr>
        <w:t>के</w:t>
      </w:r>
      <w:proofErr w:type="spellEnd"/>
      <w:r w:rsidRPr="001D08C6">
        <w:rPr>
          <w:rFonts w:ascii="Nirmala UI" w:hAnsi="Nirmala UI" w:cs="Nirmala UI"/>
          <w:sz w:val="24"/>
          <w:szCs w:val="24"/>
        </w:rPr>
        <w:t xml:space="preserve"> </w:t>
      </w:r>
      <w:proofErr w:type="spellStart"/>
      <w:r w:rsidRPr="001D08C6">
        <w:rPr>
          <w:rFonts w:ascii="Nirmala UI" w:hAnsi="Nirmala UI" w:cs="Nirmala UI"/>
          <w:sz w:val="24"/>
          <w:szCs w:val="24"/>
        </w:rPr>
        <w:t>देखभाल</w:t>
      </w:r>
      <w:proofErr w:type="spellEnd"/>
      <w:r w:rsidRPr="001D08C6">
        <w:rPr>
          <w:rFonts w:ascii="Nirmala UI" w:hAnsi="Nirmala UI" w:cs="Nirmala UI"/>
          <w:sz w:val="24"/>
          <w:szCs w:val="24"/>
        </w:rPr>
        <w:t xml:space="preserve"> </w:t>
      </w:r>
      <w:proofErr w:type="spellStart"/>
      <w:r w:rsidRPr="001D08C6">
        <w:rPr>
          <w:rFonts w:ascii="Nirmala UI" w:hAnsi="Nirmala UI" w:cs="Nirmala UI"/>
          <w:sz w:val="24"/>
          <w:szCs w:val="24"/>
        </w:rPr>
        <w:t>की</w:t>
      </w:r>
      <w:proofErr w:type="spellEnd"/>
      <w:r w:rsidRPr="001D08C6">
        <w:rPr>
          <w:rFonts w:ascii="Nirmala UI" w:hAnsi="Nirmala UI" w:cs="Nirmala UI"/>
          <w:sz w:val="24"/>
          <w:szCs w:val="24"/>
        </w:rPr>
        <w:t xml:space="preserve"> </w:t>
      </w:r>
      <w:proofErr w:type="spellStart"/>
      <w:r w:rsidRPr="001D08C6">
        <w:rPr>
          <w:rFonts w:ascii="Nirmala UI" w:hAnsi="Nirmala UI" w:cs="Nirmala UI"/>
          <w:sz w:val="24"/>
          <w:szCs w:val="24"/>
        </w:rPr>
        <w:t>जा</w:t>
      </w:r>
      <w:proofErr w:type="spellEnd"/>
      <w:r w:rsidRPr="001D08C6">
        <w:rPr>
          <w:rFonts w:ascii="Nirmala UI" w:hAnsi="Nirmala UI" w:cs="Nirmala UI"/>
          <w:sz w:val="24"/>
          <w:szCs w:val="24"/>
        </w:rPr>
        <w:t xml:space="preserve"> </w:t>
      </w:r>
      <w:proofErr w:type="spellStart"/>
      <w:r w:rsidRPr="001D08C6">
        <w:rPr>
          <w:rFonts w:ascii="Nirmala UI" w:hAnsi="Nirmala UI" w:cs="Nirmala UI"/>
          <w:sz w:val="24"/>
          <w:szCs w:val="24"/>
        </w:rPr>
        <w:t>रही</w:t>
      </w:r>
      <w:proofErr w:type="spellEnd"/>
      <w:r w:rsidRPr="001D08C6">
        <w:rPr>
          <w:rFonts w:ascii="Nirmala UI" w:hAnsi="Nirmala UI" w:cs="Nirmala UI"/>
          <w:sz w:val="24"/>
          <w:szCs w:val="24"/>
        </w:rPr>
        <w:t xml:space="preserve"> </w:t>
      </w:r>
      <w:proofErr w:type="spellStart"/>
      <w:r w:rsidRPr="001D08C6">
        <w:rPr>
          <w:rFonts w:ascii="Nirmala UI" w:hAnsi="Nirmala UI" w:cs="Nirmala UI"/>
          <w:sz w:val="24"/>
          <w:szCs w:val="24"/>
        </w:rPr>
        <w:t>हैं</w:t>
      </w:r>
      <w:proofErr w:type="spellEnd"/>
      <w:r w:rsidRPr="001D08C6">
        <w:rPr>
          <w:rFonts w:ascii="Nirmala UI" w:hAnsi="Nirmala UI" w:cs="Nirmala UI"/>
          <w:sz w:val="24"/>
          <w:szCs w:val="24"/>
        </w:rPr>
        <w:t xml:space="preserve">। </w:t>
      </w:r>
      <w:proofErr w:type="spellStart"/>
      <w:r w:rsidRPr="001D08C6">
        <w:rPr>
          <w:rFonts w:ascii="Nirmala UI" w:hAnsi="Nirmala UI" w:cs="Nirmala UI"/>
          <w:sz w:val="24"/>
          <w:szCs w:val="24"/>
        </w:rPr>
        <w:t>पीडब्ल्यूडी</w:t>
      </w:r>
      <w:proofErr w:type="spellEnd"/>
      <w:r w:rsidRPr="001D08C6">
        <w:rPr>
          <w:rFonts w:ascii="Nirmala UI" w:hAnsi="Nirmala UI" w:cs="Nirmala UI"/>
          <w:sz w:val="24"/>
          <w:szCs w:val="24"/>
        </w:rPr>
        <w:t xml:space="preserve"> (</w:t>
      </w:r>
      <w:proofErr w:type="spellStart"/>
      <w:r w:rsidRPr="001D08C6">
        <w:rPr>
          <w:rFonts w:ascii="Nirmala UI" w:hAnsi="Nirmala UI" w:cs="Nirmala UI"/>
          <w:sz w:val="24"/>
          <w:szCs w:val="24"/>
        </w:rPr>
        <w:t>बी</w:t>
      </w:r>
      <w:proofErr w:type="spellEnd"/>
      <w:r w:rsidRPr="001D08C6">
        <w:rPr>
          <w:rFonts w:ascii="Nirmala UI" w:hAnsi="Nirmala UI" w:cs="Nirmala UI"/>
          <w:sz w:val="24"/>
          <w:szCs w:val="24"/>
        </w:rPr>
        <w:t xml:space="preserve"> </w:t>
      </w:r>
      <w:proofErr w:type="spellStart"/>
      <w:r w:rsidRPr="001D08C6">
        <w:rPr>
          <w:rFonts w:ascii="Nirmala UI" w:hAnsi="Nirmala UI" w:cs="Nirmala UI"/>
          <w:sz w:val="24"/>
          <w:szCs w:val="24"/>
        </w:rPr>
        <w:t>एंड</w:t>
      </w:r>
      <w:proofErr w:type="spellEnd"/>
      <w:r w:rsidRPr="001D08C6">
        <w:rPr>
          <w:rFonts w:ascii="Nirmala UI" w:hAnsi="Nirmala UI" w:cs="Nirmala UI"/>
          <w:sz w:val="24"/>
          <w:szCs w:val="24"/>
        </w:rPr>
        <w:t xml:space="preserve"> </w:t>
      </w:r>
      <w:proofErr w:type="spellStart"/>
      <w:r w:rsidRPr="001D08C6">
        <w:rPr>
          <w:rFonts w:ascii="Nirmala UI" w:hAnsi="Nirmala UI" w:cs="Nirmala UI"/>
          <w:sz w:val="24"/>
          <w:szCs w:val="24"/>
        </w:rPr>
        <w:t>आर</w:t>
      </w:r>
      <w:proofErr w:type="spellEnd"/>
      <w:r w:rsidRPr="001D08C6">
        <w:rPr>
          <w:rFonts w:ascii="Nirmala UI" w:hAnsi="Nirmala UI" w:cs="Nirmala UI"/>
          <w:sz w:val="24"/>
          <w:szCs w:val="24"/>
        </w:rPr>
        <w:t xml:space="preserve">) </w:t>
      </w:r>
      <w:proofErr w:type="spellStart"/>
      <w:r w:rsidRPr="001D08C6">
        <w:rPr>
          <w:rFonts w:ascii="Nirmala UI" w:hAnsi="Nirmala UI" w:cs="Nirmala UI"/>
          <w:sz w:val="24"/>
          <w:szCs w:val="24"/>
        </w:rPr>
        <w:t>नियंत्रित</w:t>
      </w:r>
      <w:proofErr w:type="spellEnd"/>
      <w:r w:rsidRPr="001D08C6">
        <w:rPr>
          <w:rFonts w:ascii="Nirmala UI" w:hAnsi="Nirmala UI" w:cs="Nirmala UI"/>
          <w:sz w:val="24"/>
          <w:szCs w:val="24"/>
        </w:rPr>
        <w:t xml:space="preserve"> </w:t>
      </w:r>
      <w:proofErr w:type="spellStart"/>
      <w:r w:rsidRPr="001D08C6">
        <w:rPr>
          <w:rFonts w:ascii="Nirmala UI" w:hAnsi="Nirmala UI" w:cs="Nirmala UI"/>
          <w:sz w:val="24"/>
          <w:szCs w:val="24"/>
        </w:rPr>
        <w:t>क्षेत्रों</w:t>
      </w:r>
      <w:proofErr w:type="spellEnd"/>
      <w:r w:rsidRPr="001D08C6">
        <w:rPr>
          <w:rFonts w:ascii="Nirmala UI" w:hAnsi="Nirmala UI" w:cs="Nirmala UI"/>
          <w:sz w:val="24"/>
          <w:szCs w:val="24"/>
        </w:rPr>
        <w:t xml:space="preserve"> </w:t>
      </w:r>
      <w:proofErr w:type="spellStart"/>
      <w:r w:rsidRPr="001D08C6">
        <w:rPr>
          <w:rFonts w:ascii="Nirmala UI" w:hAnsi="Nirmala UI" w:cs="Nirmala UI"/>
          <w:sz w:val="24"/>
          <w:szCs w:val="24"/>
        </w:rPr>
        <w:t>के</w:t>
      </w:r>
      <w:proofErr w:type="spellEnd"/>
      <w:r w:rsidRPr="001D08C6">
        <w:rPr>
          <w:rFonts w:ascii="Nirmala UI" w:hAnsi="Nirmala UI" w:cs="Nirmala UI"/>
          <w:sz w:val="24"/>
          <w:szCs w:val="24"/>
        </w:rPr>
        <w:t xml:space="preserve"> </w:t>
      </w:r>
      <w:proofErr w:type="spellStart"/>
      <w:r w:rsidRPr="001D08C6">
        <w:rPr>
          <w:rFonts w:ascii="Nirmala UI" w:hAnsi="Nirmala UI" w:cs="Nirmala UI"/>
          <w:sz w:val="24"/>
          <w:szCs w:val="24"/>
        </w:rPr>
        <w:t>बाहर</w:t>
      </w:r>
      <w:proofErr w:type="spellEnd"/>
      <w:r w:rsidRPr="001D08C6">
        <w:rPr>
          <w:rFonts w:ascii="Nirmala UI" w:hAnsi="Nirmala UI" w:cs="Nirmala UI"/>
          <w:sz w:val="24"/>
          <w:szCs w:val="24"/>
        </w:rPr>
        <w:t xml:space="preserve"> </w:t>
      </w:r>
      <w:proofErr w:type="spellStart"/>
      <w:r w:rsidRPr="001D08C6">
        <w:rPr>
          <w:rFonts w:ascii="Nirmala UI" w:hAnsi="Nirmala UI" w:cs="Nirmala UI"/>
          <w:sz w:val="24"/>
          <w:szCs w:val="24"/>
        </w:rPr>
        <w:t>आने</w:t>
      </w:r>
      <w:proofErr w:type="spellEnd"/>
      <w:r w:rsidRPr="001D08C6">
        <w:rPr>
          <w:rFonts w:ascii="Nirmala UI" w:hAnsi="Nirmala UI" w:cs="Nirmala UI"/>
          <w:sz w:val="24"/>
          <w:szCs w:val="24"/>
        </w:rPr>
        <w:t xml:space="preserve"> </w:t>
      </w:r>
      <w:proofErr w:type="spellStart"/>
      <w:r w:rsidRPr="001D08C6">
        <w:rPr>
          <w:rFonts w:ascii="Nirmala UI" w:hAnsi="Nirmala UI" w:cs="Nirmala UI"/>
          <w:sz w:val="24"/>
          <w:szCs w:val="24"/>
        </w:rPr>
        <w:t>वाले</w:t>
      </w:r>
      <w:proofErr w:type="spellEnd"/>
      <w:r w:rsidRPr="001D08C6">
        <w:rPr>
          <w:rFonts w:ascii="Nirmala UI" w:hAnsi="Nirmala UI" w:cs="Nirmala UI"/>
          <w:sz w:val="24"/>
          <w:szCs w:val="24"/>
        </w:rPr>
        <w:t xml:space="preserve"> </w:t>
      </w:r>
      <w:proofErr w:type="spellStart"/>
      <w:r w:rsidRPr="001D08C6">
        <w:rPr>
          <w:rFonts w:ascii="Nirmala UI" w:hAnsi="Nirmala UI" w:cs="Nirmala UI"/>
          <w:sz w:val="24"/>
          <w:szCs w:val="24"/>
        </w:rPr>
        <w:t>अनधिकृत</w:t>
      </w:r>
      <w:proofErr w:type="spellEnd"/>
      <w:r w:rsidRPr="001D08C6">
        <w:rPr>
          <w:rFonts w:ascii="Nirmala UI" w:hAnsi="Nirmala UI" w:cs="Nirmala UI"/>
          <w:sz w:val="24"/>
          <w:szCs w:val="24"/>
        </w:rPr>
        <w:t xml:space="preserve"> </w:t>
      </w:r>
      <w:proofErr w:type="spellStart"/>
      <w:r w:rsidRPr="001D08C6">
        <w:rPr>
          <w:rFonts w:ascii="Nirmala UI" w:hAnsi="Nirmala UI" w:cs="Nirmala UI"/>
          <w:sz w:val="24"/>
          <w:szCs w:val="24"/>
        </w:rPr>
        <w:t>भवनों</w:t>
      </w:r>
      <w:proofErr w:type="spellEnd"/>
      <w:r w:rsidRPr="001D08C6">
        <w:rPr>
          <w:rFonts w:ascii="Nirmala UI" w:hAnsi="Nirmala UI" w:cs="Nirmala UI"/>
          <w:sz w:val="24"/>
          <w:szCs w:val="24"/>
        </w:rPr>
        <w:t xml:space="preserve"> </w:t>
      </w:r>
      <w:proofErr w:type="spellStart"/>
      <w:r w:rsidRPr="001D08C6">
        <w:rPr>
          <w:rFonts w:ascii="Nirmala UI" w:hAnsi="Nirmala UI" w:cs="Nirmala UI"/>
          <w:sz w:val="24"/>
          <w:szCs w:val="24"/>
        </w:rPr>
        <w:t>के</w:t>
      </w:r>
      <w:proofErr w:type="spellEnd"/>
      <w:r w:rsidRPr="001D08C6">
        <w:rPr>
          <w:rFonts w:ascii="Nirmala UI" w:hAnsi="Nirmala UI" w:cs="Nirmala UI"/>
          <w:sz w:val="24"/>
          <w:szCs w:val="24"/>
        </w:rPr>
        <w:t xml:space="preserve"> </w:t>
      </w:r>
      <w:proofErr w:type="spellStart"/>
      <w:r w:rsidRPr="001D08C6">
        <w:rPr>
          <w:rFonts w:ascii="Nirmala UI" w:hAnsi="Nirmala UI" w:cs="Nirmala UI"/>
          <w:sz w:val="24"/>
          <w:szCs w:val="24"/>
        </w:rPr>
        <w:t>खिलाफ</w:t>
      </w:r>
      <w:proofErr w:type="spellEnd"/>
      <w:r w:rsidRPr="001D08C6">
        <w:rPr>
          <w:rFonts w:ascii="Nirmala UI" w:hAnsi="Nirmala UI" w:cs="Nirmala UI"/>
          <w:sz w:val="24"/>
          <w:szCs w:val="24"/>
        </w:rPr>
        <w:t xml:space="preserve"> </w:t>
      </w:r>
      <w:proofErr w:type="spellStart"/>
      <w:r w:rsidRPr="001D08C6">
        <w:rPr>
          <w:rFonts w:ascii="Nirmala UI" w:hAnsi="Nirmala UI" w:cs="Nirmala UI"/>
          <w:sz w:val="24"/>
          <w:szCs w:val="24"/>
        </w:rPr>
        <w:t>कार्रवाई</w:t>
      </w:r>
      <w:proofErr w:type="spellEnd"/>
      <w:r w:rsidRPr="001D08C6">
        <w:rPr>
          <w:rFonts w:ascii="Nirmala UI" w:hAnsi="Nirmala UI" w:cs="Nirmala UI"/>
          <w:sz w:val="24"/>
          <w:szCs w:val="24"/>
        </w:rPr>
        <w:t xml:space="preserve"> </w:t>
      </w:r>
      <w:proofErr w:type="spellStart"/>
      <w:r w:rsidRPr="001D08C6">
        <w:rPr>
          <w:rFonts w:ascii="Nirmala UI" w:hAnsi="Nirmala UI" w:cs="Nirmala UI"/>
          <w:sz w:val="24"/>
          <w:szCs w:val="24"/>
        </w:rPr>
        <w:t>करने</w:t>
      </w:r>
      <w:proofErr w:type="spellEnd"/>
      <w:r w:rsidRPr="001D08C6">
        <w:rPr>
          <w:rFonts w:ascii="Nirmala UI" w:hAnsi="Nirmala UI" w:cs="Nirmala UI"/>
          <w:sz w:val="24"/>
          <w:szCs w:val="24"/>
        </w:rPr>
        <w:t xml:space="preserve"> </w:t>
      </w:r>
      <w:proofErr w:type="spellStart"/>
      <w:r w:rsidRPr="001D08C6">
        <w:rPr>
          <w:rFonts w:ascii="Nirmala UI" w:hAnsi="Nirmala UI" w:cs="Nirmala UI"/>
          <w:sz w:val="24"/>
          <w:szCs w:val="24"/>
        </w:rPr>
        <w:t>के</w:t>
      </w:r>
      <w:proofErr w:type="spellEnd"/>
      <w:r w:rsidRPr="001D08C6">
        <w:rPr>
          <w:rFonts w:ascii="Nirmala UI" w:hAnsi="Nirmala UI" w:cs="Nirmala UI"/>
          <w:sz w:val="24"/>
          <w:szCs w:val="24"/>
        </w:rPr>
        <w:t xml:space="preserve"> </w:t>
      </w:r>
      <w:proofErr w:type="spellStart"/>
      <w:r w:rsidRPr="001D08C6">
        <w:rPr>
          <w:rFonts w:ascii="Nirmala UI" w:hAnsi="Nirmala UI" w:cs="Nirmala UI"/>
          <w:sz w:val="24"/>
          <w:szCs w:val="24"/>
        </w:rPr>
        <w:t>लिए</w:t>
      </w:r>
      <w:proofErr w:type="spellEnd"/>
      <w:r w:rsidRPr="001D08C6">
        <w:rPr>
          <w:rFonts w:ascii="Nirmala UI" w:hAnsi="Nirmala UI" w:cs="Nirmala UI"/>
          <w:sz w:val="24"/>
          <w:szCs w:val="24"/>
        </w:rPr>
        <w:t xml:space="preserve"> </w:t>
      </w:r>
      <w:proofErr w:type="spellStart"/>
      <w:r w:rsidRPr="001D08C6">
        <w:rPr>
          <w:rFonts w:ascii="Nirmala UI" w:hAnsi="Nirmala UI" w:cs="Nirmala UI"/>
          <w:sz w:val="24"/>
          <w:szCs w:val="24"/>
        </w:rPr>
        <w:t>सक्षम</w:t>
      </w:r>
      <w:proofErr w:type="spellEnd"/>
      <w:r w:rsidRPr="001D08C6">
        <w:rPr>
          <w:rFonts w:ascii="Nirmala UI" w:hAnsi="Nirmala UI" w:cs="Nirmala UI"/>
          <w:sz w:val="24"/>
          <w:szCs w:val="24"/>
        </w:rPr>
        <w:t xml:space="preserve"> </w:t>
      </w:r>
      <w:proofErr w:type="spellStart"/>
      <w:r w:rsidRPr="001D08C6">
        <w:rPr>
          <w:rFonts w:ascii="Nirmala UI" w:hAnsi="Nirmala UI" w:cs="Nirmala UI"/>
          <w:sz w:val="24"/>
          <w:szCs w:val="24"/>
        </w:rPr>
        <w:t>प्राधिकारी</w:t>
      </w:r>
      <w:proofErr w:type="spellEnd"/>
      <w:r w:rsidRPr="001D08C6">
        <w:rPr>
          <w:rFonts w:ascii="Nirmala UI" w:hAnsi="Nirmala UI" w:cs="Nirmala UI"/>
          <w:sz w:val="24"/>
          <w:szCs w:val="24"/>
        </w:rPr>
        <w:t xml:space="preserve"> </w:t>
      </w:r>
      <w:proofErr w:type="spellStart"/>
      <w:r w:rsidRPr="001D08C6">
        <w:rPr>
          <w:rFonts w:ascii="Nirmala UI" w:hAnsi="Nirmala UI" w:cs="Nirmala UI"/>
          <w:sz w:val="24"/>
          <w:szCs w:val="24"/>
        </w:rPr>
        <w:t>है</w:t>
      </w:r>
      <w:proofErr w:type="spellEnd"/>
      <w:r w:rsidRPr="001D08C6">
        <w:rPr>
          <w:rFonts w:ascii="Nirmala UI" w:hAnsi="Nirmala UI" w:cs="Nirmala UI"/>
          <w:sz w:val="24"/>
          <w:szCs w:val="24"/>
        </w:rPr>
        <w:t xml:space="preserve">। </w:t>
      </w:r>
    </w:p>
    <w:p w:rsidR="00210D90" w:rsidRDefault="001D08C6" w:rsidP="001D08C6">
      <w:pPr>
        <w:pStyle w:val="ListParagraph"/>
        <w:numPr>
          <w:ilvl w:val="1"/>
          <w:numId w:val="2"/>
        </w:numPr>
        <w:jc w:val="both"/>
        <w:rPr>
          <w:rFonts w:ascii="Nirmala UI" w:hAnsi="Nirmala UI" w:cs="Nirmala UI"/>
          <w:sz w:val="24"/>
          <w:szCs w:val="24"/>
        </w:rPr>
      </w:pPr>
      <w:proofErr w:type="spellStart"/>
      <w:r w:rsidRPr="001D08C6">
        <w:rPr>
          <w:rFonts w:ascii="Nirmala UI" w:hAnsi="Nirmala UI" w:cs="Nirmala UI"/>
          <w:sz w:val="24"/>
          <w:szCs w:val="24"/>
        </w:rPr>
        <w:t>अनुबन्ध</w:t>
      </w:r>
      <w:proofErr w:type="spellEnd"/>
      <w:r w:rsidRPr="001D08C6">
        <w:rPr>
          <w:rFonts w:ascii="Nirmala UI" w:hAnsi="Nirmala UI" w:cs="Nirmala UI"/>
          <w:sz w:val="24"/>
          <w:szCs w:val="24"/>
        </w:rPr>
        <w:t xml:space="preserve"> ’ए’ </w:t>
      </w:r>
      <w:proofErr w:type="spellStart"/>
      <w:r w:rsidRPr="001D08C6">
        <w:rPr>
          <w:rFonts w:ascii="Nirmala UI" w:hAnsi="Nirmala UI" w:cs="Nirmala UI"/>
          <w:sz w:val="24"/>
          <w:szCs w:val="24"/>
        </w:rPr>
        <w:t>से</w:t>
      </w:r>
      <w:proofErr w:type="spellEnd"/>
      <w:r w:rsidRPr="001D08C6">
        <w:rPr>
          <w:rFonts w:ascii="Nirmala UI" w:hAnsi="Nirmala UI" w:cs="Nirmala UI"/>
          <w:sz w:val="24"/>
          <w:szCs w:val="24"/>
        </w:rPr>
        <w:t xml:space="preserve"> </w:t>
      </w:r>
      <w:proofErr w:type="spellStart"/>
      <w:r w:rsidRPr="001D08C6">
        <w:rPr>
          <w:rFonts w:ascii="Nirmala UI" w:hAnsi="Nirmala UI" w:cs="Nirmala UI"/>
          <w:sz w:val="24"/>
          <w:szCs w:val="24"/>
        </w:rPr>
        <w:t>अनुबन्ध</w:t>
      </w:r>
      <w:proofErr w:type="spellEnd"/>
      <w:r w:rsidRPr="001D08C6">
        <w:rPr>
          <w:rFonts w:ascii="Nirmala UI" w:hAnsi="Nirmala UI" w:cs="Nirmala UI"/>
          <w:sz w:val="24"/>
          <w:szCs w:val="24"/>
        </w:rPr>
        <w:t xml:space="preserve"> ’ई’ </w:t>
      </w:r>
      <w:proofErr w:type="spellStart"/>
      <w:r w:rsidRPr="001D08C6">
        <w:rPr>
          <w:rFonts w:ascii="Nirmala UI" w:hAnsi="Nirmala UI" w:cs="Nirmala UI"/>
          <w:sz w:val="24"/>
          <w:szCs w:val="24"/>
        </w:rPr>
        <w:t>पर</w:t>
      </w:r>
      <w:proofErr w:type="spellEnd"/>
      <w:r w:rsidRPr="001D08C6">
        <w:rPr>
          <w:rFonts w:ascii="Nirmala UI" w:hAnsi="Nirmala UI" w:cs="Nirmala UI"/>
          <w:sz w:val="24"/>
          <w:szCs w:val="24"/>
        </w:rPr>
        <w:t xml:space="preserve"> </w:t>
      </w:r>
      <w:proofErr w:type="spellStart"/>
      <w:r w:rsidRPr="001D08C6">
        <w:rPr>
          <w:rFonts w:ascii="Nirmala UI" w:hAnsi="Nirmala UI" w:cs="Nirmala UI"/>
          <w:sz w:val="24"/>
          <w:szCs w:val="24"/>
        </w:rPr>
        <w:t>दी</w:t>
      </w:r>
      <w:proofErr w:type="spellEnd"/>
      <w:r w:rsidRPr="001D08C6">
        <w:rPr>
          <w:rFonts w:ascii="Nirmala UI" w:hAnsi="Nirmala UI" w:cs="Nirmala UI"/>
          <w:sz w:val="24"/>
          <w:szCs w:val="24"/>
        </w:rPr>
        <w:t xml:space="preserve"> </w:t>
      </w:r>
      <w:proofErr w:type="spellStart"/>
      <w:r w:rsidRPr="001D08C6">
        <w:rPr>
          <w:rFonts w:ascii="Nirmala UI" w:hAnsi="Nirmala UI" w:cs="Nirmala UI"/>
          <w:sz w:val="24"/>
          <w:szCs w:val="24"/>
        </w:rPr>
        <w:t>गई</w:t>
      </w:r>
      <w:proofErr w:type="spellEnd"/>
      <w:r w:rsidRPr="001D08C6">
        <w:rPr>
          <w:rFonts w:ascii="Nirmala UI" w:hAnsi="Nirmala UI" w:cs="Nirmala UI"/>
          <w:sz w:val="24"/>
          <w:szCs w:val="24"/>
        </w:rPr>
        <w:t xml:space="preserve"> </w:t>
      </w:r>
      <w:proofErr w:type="spellStart"/>
      <w:r w:rsidRPr="001D08C6">
        <w:rPr>
          <w:rFonts w:ascii="Nirmala UI" w:hAnsi="Nirmala UI" w:cs="Nirmala UI"/>
          <w:sz w:val="24"/>
          <w:szCs w:val="24"/>
        </w:rPr>
        <w:t>संयुक्त</w:t>
      </w:r>
      <w:proofErr w:type="spellEnd"/>
      <w:r w:rsidRPr="001D08C6">
        <w:rPr>
          <w:rFonts w:ascii="Nirmala UI" w:hAnsi="Nirmala UI" w:cs="Nirmala UI"/>
          <w:sz w:val="24"/>
          <w:szCs w:val="24"/>
        </w:rPr>
        <w:t xml:space="preserve"> </w:t>
      </w:r>
      <w:proofErr w:type="spellStart"/>
      <w:r w:rsidRPr="001D08C6">
        <w:rPr>
          <w:rFonts w:ascii="Nirmala UI" w:hAnsi="Nirmala UI" w:cs="Nirmala UI"/>
          <w:sz w:val="24"/>
          <w:szCs w:val="24"/>
        </w:rPr>
        <w:t>रिपोर्ट</w:t>
      </w:r>
      <w:proofErr w:type="spellEnd"/>
      <w:r w:rsidRPr="001D08C6">
        <w:rPr>
          <w:rFonts w:ascii="Nirmala UI" w:hAnsi="Nirmala UI" w:cs="Nirmala UI"/>
          <w:sz w:val="24"/>
          <w:szCs w:val="24"/>
        </w:rPr>
        <w:t xml:space="preserve"> </w:t>
      </w:r>
      <w:proofErr w:type="spellStart"/>
      <w:r w:rsidRPr="001D08C6">
        <w:rPr>
          <w:rFonts w:ascii="Nirmala UI" w:hAnsi="Nirmala UI" w:cs="Nirmala UI"/>
          <w:sz w:val="24"/>
          <w:szCs w:val="24"/>
        </w:rPr>
        <w:t>के</w:t>
      </w:r>
      <w:proofErr w:type="spellEnd"/>
      <w:r w:rsidRPr="001D08C6">
        <w:rPr>
          <w:rFonts w:ascii="Nirmala UI" w:hAnsi="Nirmala UI" w:cs="Nirmala UI"/>
          <w:sz w:val="24"/>
          <w:szCs w:val="24"/>
        </w:rPr>
        <w:t xml:space="preserve"> </w:t>
      </w:r>
      <w:proofErr w:type="spellStart"/>
      <w:r w:rsidRPr="001D08C6">
        <w:rPr>
          <w:rFonts w:ascii="Nirmala UI" w:hAnsi="Nirmala UI" w:cs="Nirmala UI"/>
          <w:sz w:val="24"/>
          <w:szCs w:val="24"/>
        </w:rPr>
        <w:t>अनुसार</w:t>
      </w:r>
      <w:proofErr w:type="spellEnd"/>
      <w:r w:rsidRPr="001D08C6">
        <w:rPr>
          <w:rFonts w:ascii="Nirmala UI" w:hAnsi="Nirmala UI" w:cs="Nirmala UI"/>
          <w:sz w:val="24"/>
          <w:szCs w:val="24"/>
        </w:rPr>
        <w:t xml:space="preserve"> </w:t>
      </w:r>
      <w:proofErr w:type="spellStart"/>
      <w:r w:rsidRPr="001D08C6">
        <w:rPr>
          <w:rFonts w:ascii="Nirmala UI" w:hAnsi="Nirmala UI" w:cs="Nirmala UI"/>
          <w:sz w:val="24"/>
          <w:szCs w:val="24"/>
        </w:rPr>
        <w:t>पिछले</w:t>
      </w:r>
      <w:proofErr w:type="spellEnd"/>
      <w:r w:rsidRPr="001D08C6">
        <w:rPr>
          <w:rFonts w:ascii="Nirmala UI" w:hAnsi="Nirmala UI" w:cs="Nirmala UI"/>
          <w:sz w:val="24"/>
          <w:szCs w:val="24"/>
        </w:rPr>
        <w:t xml:space="preserve"> </w:t>
      </w:r>
      <w:proofErr w:type="spellStart"/>
      <w:r w:rsidRPr="001D08C6">
        <w:rPr>
          <w:rFonts w:ascii="Nirmala UI" w:hAnsi="Nirmala UI" w:cs="Nirmala UI"/>
          <w:sz w:val="24"/>
          <w:szCs w:val="24"/>
        </w:rPr>
        <w:t>तीन</w:t>
      </w:r>
      <w:proofErr w:type="spellEnd"/>
      <w:r w:rsidRPr="001D08C6">
        <w:rPr>
          <w:rFonts w:ascii="Nirmala UI" w:hAnsi="Nirmala UI" w:cs="Nirmala UI"/>
          <w:sz w:val="24"/>
          <w:szCs w:val="24"/>
        </w:rPr>
        <w:t xml:space="preserve"> </w:t>
      </w:r>
      <w:proofErr w:type="spellStart"/>
      <w:r w:rsidRPr="001D08C6">
        <w:rPr>
          <w:rFonts w:ascii="Nirmala UI" w:hAnsi="Nirmala UI" w:cs="Nirmala UI"/>
          <w:sz w:val="24"/>
          <w:szCs w:val="24"/>
        </w:rPr>
        <w:t>वर्षों</w:t>
      </w:r>
      <w:proofErr w:type="spellEnd"/>
      <w:r w:rsidRPr="001D08C6">
        <w:rPr>
          <w:rFonts w:ascii="Nirmala UI" w:hAnsi="Nirmala UI" w:cs="Nirmala UI"/>
          <w:sz w:val="24"/>
          <w:szCs w:val="24"/>
        </w:rPr>
        <w:t xml:space="preserve">, </w:t>
      </w:r>
      <w:proofErr w:type="spellStart"/>
      <w:r w:rsidRPr="001D08C6">
        <w:rPr>
          <w:rFonts w:ascii="Nirmala UI" w:hAnsi="Nirmala UI" w:cs="Nirmala UI"/>
          <w:sz w:val="24"/>
          <w:szCs w:val="24"/>
        </w:rPr>
        <w:t>में</w:t>
      </w:r>
      <w:proofErr w:type="spellEnd"/>
      <w:r w:rsidRPr="001D08C6">
        <w:rPr>
          <w:rFonts w:ascii="Nirmala UI" w:hAnsi="Nirmala UI" w:cs="Nirmala UI"/>
          <w:sz w:val="24"/>
          <w:szCs w:val="24"/>
        </w:rPr>
        <w:t xml:space="preserve"> </w:t>
      </w:r>
      <w:proofErr w:type="spellStart"/>
      <w:r w:rsidRPr="001D08C6">
        <w:rPr>
          <w:rFonts w:ascii="Nirmala UI" w:hAnsi="Nirmala UI" w:cs="Nirmala UI"/>
          <w:sz w:val="24"/>
          <w:szCs w:val="24"/>
        </w:rPr>
        <w:t>कुल</w:t>
      </w:r>
      <w:proofErr w:type="spellEnd"/>
      <w:r w:rsidRPr="001D08C6">
        <w:rPr>
          <w:rFonts w:ascii="Nirmala UI" w:hAnsi="Nirmala UI" w:cs="Nirmala UI"/>
          <w:sz w:val="24"/>
          <w:szCs w:val="24"/>
        </w:rPr>
        <w:t xml:space="preserve"> 1722 </w:t>
      </w:r>
      <w:proofErr w:type="spellStart"/>
      <w:r w:rsidRPr="001D08C6">
        <w:rPr>
          <w:rFonts w:ascii="Nirmala UI" w:hAnsi="Nirmala UI" w:cs="Nirmala UI"/>
          <w:sz w:val="24"/>
          <w:szCs w:val="24"/>
        </w:rPr>
        <w:t>अनधिकृत</w:t>
      </w:r>
      <w:proofErr w:type="spellEnd"/>
      <w:r w:rsidRPr="001D08C6">
        <w:rPr>
          <w:rFonts w:ascii="Nirmala UI" w:hAnsi="Nirmala UI" w:cs="Nirmala UI"/>
          <w:sz w:val="24"/>
          <w:szCs w:val="24"/>
        </w:rPr>
        <w:t xml:space="preserve"> </w:t>
      </w:r>
      <w:proofErr w:type="spellStart"/>
      <w:r w:rsidRPr="001D08C6">
        <w:rPr>
          <w:rFonts w:ascii="Nirmala UI" w:hAnsi="Nirmala UI" w:cs="Nirmala UI"/>
          <w:sz w:val="24"/>
          <w:szCs w:val="24"/>
        </w:rPr>
        <w:t>इमारतों</w:t>
      </w:r>
      <w:proofErr w:type="spellEnd"/>
      <w:r w:rsidRPr="001D08C6">
        <w:rPr>
          <w:rFonts w:ascii="Nirmala UI" w:hAnsi="Nirmala UI" w:cs="Nirmala UI"/>
          <w:sz w:val="24"/>
          <w:szCs w:val="24"/>
        </w:rPr>
        <w:t xml:space="preserve"> </w:t>
      </w:r>
      <w:proofErr w:type="spellStart"/>
      <w:r w:rsidRPr="001D08C6">
        <w:rPr>
          <w:rFonts w:ascii="Nirmala UI" w:hAnsi="Nirmala UI" w:cs="Nirmala UI"/>
          <w:sz w:val="24"/>
          <w:szCs w:val="24"/>
        </w:rPr>
        <w:t>की</w:t>
      </w:r>
      <w:proofErr w:type="spellEnd"/>
      <w:r w:rsidRPr="001D08C6">
        <w:rPr>
          <w:rFonts w:ascii="Nirmala UI" w:hAnsi="Nirmala UI" w:cs="Nirmala UI"/>
          <w:sz w:val="24"/>
          <w:szCs w:val="24"/>
        </w:rPr>
        <w:t xml:space="preserve"> </w:t>
      </w:r>
      <w:proofErr w:type="spellStart"/>
      <w:r w:rsidRPr="001D08C6">
        <w:rPr>
          <w:rFonts w:ascii="Nirmala UI" w:hAnsi="Nirmala UI" w:cs="Nirmala UI"/>
          <w:sz w:val="24"/>
          <w:szCs w:val="24"/>
        </w:rPr>
        <w:t>पहचान</w:t>
      </w:r>
      <w:proofErr w:type="spellEnd"/>
      <w:r w:rsidRPr="001D08C6">
        <w:rPr>
          <w:rFonts w:ascii="Nirmala UI" w:hAnsi="Nirmala UI" w:cs="Nirmala UI"/>
          <w:sz w:val="24"/>
          <w:szCs w:val="24"/>
        </w:rPr>
        <w:t xml:space="preserve"> </w:t>
      </w:r>
      <w:proofErr w:type="spellStart"/>
      <w:r w:rsidRPr="001D08C6">
        <w:rPr>
          <w:rFonts w:ascii="Nirmala UI" w:hAnsi="Nirmala UI" w:cs="Nirmala UI"/>
          <w:sz w:val="24"/>
          <w:szCs w:val="24"/>
        </w:rPr>
        <w:t>की</w:t>
      </w:r>
      <w:proofErr w:type="spellEnd"/>
      <w:r w:rsidRPr="001D08C6">
        <w:rPr>
          <w:rFonts w:ascii="Nirmala UI" w:hAnsi="Nirmala UI" w:cs="Nirmala UI"/>
          <w:sz w:val="24"/>
          <w:szCs w:val="24"/>
        </w:rPr>
        <w:t xml:space="preserve"> </w:t>
      </w:r>
      <w:proofErr w:type="spellStart"/>
      <w:r w:rsidRPr="001D08C6">
        <w:rPr>
          <w:rFonts w:ascii="Nirmala UI" w:hAnsi="Nirmala UI" w:cs="Nirmala UI"/>
          <w:sz w:val="24"/>
          <w:szCs w:val="24"/>
        </w:rPr>
        <w:t>गई</w:t>
      </w:r>
      <w:proofErr w:type="spellEnd"/>
      <w:r w:rsidRPr="001D08C6">
        <w:rPr>
          <w:rFonts w:ascii="Nirmala UI" w:hAnsi="Nirmala UI" w:cs="Nirmala UI"/>
          <w:sz w:val="24"/>
          <w:szCs w:val="24"/>
        </w:rPr>
        <w:t xml:space="preserve">। 1523 </w:t>
      </w:r>
      <w:proofErr w:type="spellStart"/>
      <w:r w:rsidRPr="001D08C6">
        <w:rPr>
          <w:rFonts w:ascii="Nirmala UI" w:hAnsi="Nirmala UI" w:cs="Nirmala UI"/>
          <w:sz w:val="24"/>
          <w:szCs w:val="24"/>
        </w:rPr>
        <w:t>अनधिकृत</w:t>
      </w:r>
      <w:proofErr w:type="spellEnd"/>
      <w:r w:rsidRPr="001D08C6">
        <w:rPr>
          <w:rFonts w:ascii="Nirmala UI" w:hAnsi="Nirmala UI" w:cs="Nirmala UI"/>
          <w:sz w:val="24"/>
          <w:szCs w:val="24"/>
        </w:rPr>
        <w:t xml:space="preserve"> </w:t>
      </w:r>
      <w:proofErr w:type="spellStart"/>
      <w:r w:rsidRPr="001D08C6">
        <w:rPr>
          <w:rFonts w:ascii="Nirmala UI" w:hAnsi="Nirmala UI" w:cs="Nirmala UI"/>
          <w:sz w:val="24"/>
          <w:szCs w:val="24"/>
        </w:rPr>
        <w:t>इमारतों</w:t>
      </w:r>
      <w:proofErr w:type="spellEnd"/>
      <w:r w:rsidRPr="001D08C6">
        <w:rPr>
          <w:rFonts w:ascii="Nirmala UI" w:hAnsi="Nirmala UI" w:cs="Nirmala UI"/>
          <w:sz w:val="24"/>
          <w:szCs w:val="24"/>
        </w:rPr>
        <w:t xml:space="preserve"> </w:t>
      </w:r>
      <w:proofErr w:type="spellStart"/>
      <w:r w:rsidRPr="001D08C6">
        <w:rPr>
          <w:rFonts w:ascii="Nirmala UI" w:hAnsi="Nirmala UI" w:cs="Nirmala UI"/>
          <w:sz w:val="24"/>
          <w:szCs w:val="24"/>
        </w:rPr>
        <w:t>के</w:t>
      </w:r>
      <w:proofErr w:type="spellEnd"/>
      <w:r w:rsidRPr="001D08C6">
        <w:rPr>
          <w:rFonts w:ascii="Nirmala UI" w:hAnsi="Nirmala UI" w:cs="Nirmala UI"/>
          <w:sz w:val="24"/>
          <w:szCs w:val="24"/>
        </w:rPr>
        <w:t xml:space="preserve"> </w:t>
      </w:r>
      <w:proofErr w:type="spellStart"/>
      <w:r w:rsidRPr="001D08C6">
        <w:rPr>
          <w:rFonts w:ascii="Nirmala UI" w:hAnsi="Nirmala UI" w:cs="Nirmala UI"/>
          <w:sz w:val="24"/>
          <w:szCs w:val="24"/>
        </w:rPr>
        <w:t>खिलाफ</w:t>
      </w:r>
      <w:proofErr w:type="spellEnd"/>
      <w:r w:rsidRPr="001D08C6">
        <w:rPr>
          <w:rFonts w:ascii="Nirmala UI" w:hAnsi="Nirmala UI" w:cs="Nirmala UI"/>
          <w:sz w:val="24"/>
          <w:szCs w:val="24"/>
        </w:rPr>
        <w:t xml:space="preserve"> </w:t>
      </w:r>
      <w:proofErr w:type="spellStart"/>
      <w:r w:rsidRPr="001D08C6">
        <w:rPr>
          <w:rFonts w:ascii="Nirmala UI" w:hAnsi="Nirmala UI" w:cs="Nirmala UI"/>
          <w:sz w:val="24"/>
          <w:szCs w:val="24"/>
        </w:rPr>
        <w:t>कारण</w:t>
      </w:r>
      <w:proofErr w:type="spellEnd"/>
      <w:r w:rsidRPr="001D08C6">
        <w:rPr>
          <w:rFonts w:ascii="Nirmala UI" w:hAnsi="Nirmala UI" w:cs="Nirmala UI"/>
          <w:sz w:val="24"/>
          <w:szCs w:val="24"/>
        </w:rPr>
        <w:t xml:space="preserve"> </w:t>
      </w:r>
      <w:proofErr w:type="spellStart"/>
      <w:r w:rsidRPr="001D08C6">
        <w:rPr>
          <w:rFonts w:ascii="Nirmala UI" w:hAnsi="Nirmala UI" w:cs="Nirmala UI"/>
          <w:sz w:val="24"/>
          <w:szCs w:val="24"/>
        </w:rPr>
        <w:t>बताओ</w:t>
      </w:r>
      <w:proofErr w:type="spellEnd"/>
      <w:r w:rsidRPr="001D08C6">
        <w:rPr>
          <w:rFonts w:ascii="Nirmala UI" w:hAnsi="Nirmala UI" w:cs="Nirmala UI"/>
          <w:sz w:val="24"/>
          <w:szCs w:val="24"/>
        </w:rPr>
        <w:t xml:space="preserve"> </w:t>
      </w:r>
      <w:proofErr w:type="spellStart"/>
      <w:r w:rsidRPr="001D08C6">
        <w:rPr>
          <w:rFonts w:ascii="Nirmala UI" w:hAnsi="Nirmala UI" w:cs="Nirmala UI"/>
          <w:sz w:val="24"/>
          <w:szCs w:val="24"/>
        </w:rPr>
        <w:t>नोटिस</w:t>
      </w:r>
      <w:proofErr w:type="spellEnd"/>
      <w:r w:rsidRPr="001D08C6">
        <w:rPr>
          <w:rFonts w:ascii="Nirmala UI" w:hAnsi="Nirmala UI" w:cs="Nirmala UI"/>
          <w:sz w:val="24"/>
          <w:szCs w:val="24"/>
        </w:rPr>
        <w:t xml:space="preserve"> </w:t>
      </w:r>
      <w:proofErr w:type="spellStart"/>
      <w:r w:rsidRPr="001D08C6">
        <w:rPr>
          <w:rFonts w:ascii="Nirmala UI" w:hAnsi="Nirmala UI" w:cs="Nirmala UI"/>
          <w:sz w:val="24"/>
          <w:szCs w:val="24"/>
        </w:rPr>
        <w:t>जारी</w:t>
      </w:r>
      <w:proofErr w:type="spellEnd"/>
      <w:r w:rsidRPr="001D08C6">
        <w:rPr>
          <w:rFonts w:ascii="Nirmala UI" w:hAnsi="Nirmala UI" w:cs="Nirmala UI"/>
          <w:sz w:val="24"/>
          <w:szCs w:val="24"/>
        </w:rPr>
        <w:t xml:space="preserve"> </w:t>
      </w:r>
      <w:proofErr w:type="spellStart"/>
      <w:r w:rsidRPr="001D08C6">
        <w:rPr>
          <w:rFonts w:ascii="Nirmala UI" w:hAnsi="Nirmala UI" w:cs="Nirmala UI"/>
          <w:sz w:val="24"/>
          <w:szCs w:val="24"/>
        </w:rPr>
        <w:t>किया</w:t>
      </w:r>
      <w:proofErr w:type="spellEnd"/>
      <w:r w:rsidRPr="001D08C6">
        <w:rPr>
          <w:rFonts w:ascii="Nirmala UI" w:hAnsi="Nirmala UI" w:cs="Nirmala UI"/>
          <w:sz w:val="24"/>
          <w:szCs w:val="24"/>
        </w:rPr>
        <w:t xml:space="preserve"> </w:t>
      </w:r>
      <w:proofErr w:type="spellStart"/>
      <w:r w:rsidRPr="001D08C6">
        <w:rPr>
          <w:rFonts w:ascii="Nirmala UI" w:hAnsi="Nirmala UI" w:cs="Nirmala UI"/>
          <w:sz w:val="24"/>
          <w:szCs w:val="24"/>
        </w:rPr>
        <w:t>गया</w:t>
      </w:r>
      <w:proofErr w:type="spellEnd"/>
      <w:r w:rsidRPr="001D08C6">
        <w:rPr>
          <w:rFonts w:ascii="Nirmala UI" w:hAnsi="Nirmala UI" w:cs="Nirmala UI"/>
          <w:sz w:val="24"/>
          <w:szCs w:val="24"/>
        </w:rPr>
        <w:t xml:space="preserve"> </w:t>
      </w:r>
      <w:proofErr w:type="spellStart"/>
      <w:r w:rsidRPr="001D08C6">
        <w:rPr>
          <w:rFonts w:ascii="Nirmala UI" w:hAnsi="Nirmala UI" w:cs="Nirmala UI"/>
          <w:sz w:val="24"/>
          <w:szCs w:val="24"/>
        </w:rPr>
        <w:t>और</w:t>
      </w:r>
      <w:proofErr w:type="spellEnd"/>
      <w:r w:rsidRPr="001D08C6">
        <w:rPr>
          <w:rFonts w:ascii="Nirmala UI" w:hAnsi="Nirmala UI" w:cs="Nirmala UI"/>
          <w:sz w:val="24"/>
          <w:szCs w:val="24"/>
        </w:rPr>
        <w:t xml:space="preserve"> 1408 </w:t>
      </w:r>
      <w:proofErr w:type="spellStart"/>
      <w:r w:rsidRPr="001D08C6">
        <w:rPr>
          <w:rFonts w:ascii="Nirmala UI" w:hAnsi="Nirmala UI" w:cs="Nirmala UI"/>
          <w:sz w:val="24"/>
          <w:szCs w:val="24"/>
        </w:rPr>
        <w:t>मामलों</w:t>
      </w:r>
      <w:proofErr w:type="spellEnd"/>
      <w:r w:rsidRPr="001D08C6">
        <w:rPr>
          <w:rFonts w:ascii="Nirmala UI" w:hAnsi="Nirmala UI" w:cs="Nirmala UI"/>
          <w:sz w:val="24"/>
          <w:szCs w:val="24"/>
        </w:rPr>
        <w:t xml:space="preserve"> </w:t>
      </w:r>
      <w:proofErr w:type="spellStart"/>
      <w:r w:rsidRPr="001D08C6">
        <w:rPr>
          <w:rFonts w:ascii="Nirmala UI" w:hAnsi="Nirmala UI" w:cs="Nirmala UI"/>
          <w:sz w:val="24"/>
          <w:szCs w:val="24"/>
        </w:rPr>
        <w:t>में</w:t>
      </w:r>
      <w:proofErr w:type="spellEnd"/>
      <w:r w:rsidRPr="001D08C6">
        <w:rPr>
          <w:rFonts w:ascii="Nirmala UI" w:hAnsi="Nirmala UI" w:cs="Nirmala UI"/>
          <w:sz w:val="24"/>
          <w:szCs w:val="24"/>
        </w:rPr>
        <w:t xml:space="preserve"> </w:t>
      </w:r>
      <w:proofErr w:type="spellStart"/>
      <w:r w:rsidRPr="001D08C6">
        <w:rPr>
          <w:rFonts w:ascii="Nirmala UI" w:hAnsi="Nirmala UI" w:cs="Nirmala UI"/>
          <w:sz w:val="24"/>
          <w:szCs w:val="24"/>
        </w:rPr>
        <w:t>बहाली</w:t>
      </w:r>
      <w:proofErr w:type="spellEnd"/>
      <w:r w:rsidRPr="001D08C6">
        <w:rPr>
          <w:rFonts w:ascii="Nirmala UI" w:hAnsi="Nirmala UI" w:cs="Nirmala UI"/>
          <w:sz w:val="24"/>
          <w:szCs w:val="24"/>
        </w:rPr>
        <w:t xml:space="preserve"> </w:t>
      </w:r>
      <w:proofErr w:type="spellStart"/>
      <w:r w:rsidRPr="001D08C6">
        <w:rPr>
          <w:rFonts w:ascii="Nirmala UI" w:hAnsi="Nirmala UI" w:cs="Nirmala UI"/>
          <w:sz w:val="24"/>
          <w:szCs w:val="24"/>
        </w:rPr>
        <w:t>के</w:t>
      </w:r>
      <w:proofErr w:type="spellEnd"/>
      <w:r w:rsidRPr="001D08C6">
        <w:rPr>
          <w:rFonts w:ascii="Nirmala UI" w:hAnsi="Nirmala UI" w:cs="Nirmala UI"/>
          <w:sz w:val="24"/>
          <w:szCs w:val="24"/>
        </w:rPr>
        <w:t xml:space="preserve"> </w:t>
      </w:r>
      <w:proofErr w:type="spellStart"/>
      <w:r w:rsidRPr="001D08C6">
        <w:rPr>
          <w:rFonts w:ascii="Nirmala UI" w:hAnsi="Nirmala UI" w:cs="Nirmala UI"/>
          <w:sz w:val="24"/>
          <w:szCs w:val="24"/>
        </w:rPr>
        <w:t>आदेश</w:t>
      </w:r>
      <w:proofErr w:type="spellEnd"/>
      <w:r w:rsidRPr="001D08C6">
        <w:rPr>
          <w:rFonts w:ascii="Nirmala UI" w:hAnsi="Nirmala UI" w:cs="Nirmala UI"/>
          <w:sz w:val="24"/>
          <w:szCs w:val="24"/>
        </w:rPr>
        <w:t xml:space="preserve"> </w:t>
      </w:r>
      <w:proofErr w:type="spellStart"/>
      <w:r w:rsidRPr="001D08C6">
        <w:rPr>
          <w:rFonts w:ascii="Nirmala UI" w:hAnsi="Nirmala UI" w:cs="Nirmala UI"/>
          <w:sz w:val="24"/>
          <w:szCs w:val="24"/>
        </w:rPr>
        <w:t>जारी</w:t>
      </w:r>
      <w:proofErr w:type="spellEnd"/>
      <w:r w:rsidRPr="001D08C6">
        <w:rPr>
          <w:rFonts w:ascii="Nirmala UI" w:hAnsi="Nirmala UI" w:cs="Nirmala UI"/>
          <w:sz w:val="24"/>
          <w:szCs w:val="24"/>
        </w:rPr>
        <w:t xml:space="preserve"> </w:t>
      </w:r>
      <w:proofErr w:type="spellStart"/>
      <w:r w:rsidRPr="001D08C6">
        <w:rPr>
          <w:rFonts w:ascii="Nirmala UI" w:hAnsi="Nirmala UI" w:cs="Nirmala UI"/>
          <w:sz w:val="24"/>
          <w:szCs w:val="24"/>
        </w:rPr>
        <w:t>किए</w:t>
      </w:r>
      <w:proofErr w:type="spellEnd"/>
      <w:r w:rsidRPr="001D08C6">
        <w:rPr>
          <w:rFonts w:ascii="Nirmala UI" w:hAnsi="Nirmala UI" w:cs="Nirmala UI"/>
          <w:sz w:val="24"/>
          <w:szCs w:val="24"/>
        </w:rPr>
        <w:t xml:space="preserve"> </w:t>
      </w:r>
      <w:proofErr w:type="spellStart"/>
      <w:r w:rsidRPr="001D08C6">
        <w:rPr>
          <w:rFonts w:ascii="Nirmala UI" w:hAnsi="Nirmala UI" w:cs="Nirmala UI"/>
          <w:sz w:val="24"/>
          <w:szCs w:val="24"/>
        </w:rPr>
        <w:t>गए</w:t>
      </w:r>
      <w:proofErr w:type="spellEnd"/>
      <w:r w:rsidRPr="001D08C6">
        <w:rPr>
          <w:rFonts w:ascii="Nirmala UI" w:hAnsi="Nirmala UI" w:cs="Nirmala UI"/>
          <w:sz w:val="24"/>
          <w:szCs w:val="24"/>
        </w:rPr>
        <w:t xml:space="preserve">। 99 </w:t>
      </w:r>
      <w:proofErr w:type="spellStart"/>
      <w:r w:rsidRPr="001D08C6">
        <w:rPr>
          <w:rFonts w:ascii="Nirmala UI" w:hAnsi="Nirmala UI" w:cs="Nirmala UI"/>
          <w:sz w:val="24"/>
          <w:szCs w:val="24"/>
        </w:rPr>
        <w:t>मामलों</w:t>
      </w:r>
      <w:proofErr w:type="spellEnd"/>
      <w:r w:rsidRPr="001D08C6">
        <w:rPr>
          <w:rFonts w:ascii="Nirmala UI" w:hAnsi="Nirmala UI" w:cs="Nirmala UI"/>
          <w:sz w:val="24"/>
          <w:szCs w:val="24"/>
        </w:rPr>
        <w:t xml:space="preserve"> </w:t>
      </w:r>
      <w:proofErr w:type="spellStart"/>
      <w:r w:rsidRPr="001D08C6">
        <w:rPr>
          <w:rFonts w:ascii="Nirmala UI" w:hAnsi="Nirmala UI" w:cs="Nirmala UI"/>
          <w:sz w:val="24"/>
          <w:szCs w:val="24"/>
        </w:rPr>
        <w:t>में</w:t>
      </w:r>
      <w:proofErr w:type="spellEnd"/>
      <w:r w:rsidRPr="001D08C6">
        <w:rPr>
          <w:rFonts w:ascii="Nirmala UI" w:hAnsi="Nirmala UI" w:cs="Nirmala UI"/>
          <w:sz w:val="24"/>
          <w:szCs w:val="24"/>
        </w:rPr>
        <w:t xml:space="preserve"> </w:t>
      </w:r>
      <w:proofErr w:type="spellStart"/>
      <w:r w:rsidRPr="001D08C6">
        <w:rPr>
          <w:rFonts w:ascii="Nirmala UI" w:hAnsi="Nirmala UI" w:cs="Nirmala UI"/>
          <w:sz w:val="24"/>
          <w:szCs w:val="24"/>
        </w:rPr>
        <w:t>एफआईआर</w:t>
      </w:r>
      <w:proofErr w:type="spellEnd"/>
      <w:r w:rsidRPr="001D08C6">
        <w:rPr>
          <w:rFonts w:ascii="Nirmala UI" w:hAnsi="Nirmala UI" w:cs="Nirmala UI"/>
          <w:sz w:val="24"/>
          <w:szCs w:val="24"/>
        </w:rPr>
        <w:t xml:space="preserve"> </w:t>
      </w:r>
      <w:proofErr w:type="spellStart"/>
      <w:r w:rsidRPr="001D08C6">
        <w:rPr>
          <w:rFonts w:ascii="Nirmala UI" w:hAnsi="Nirmala UI" w:cs="Nirmala UI"/>
          <w:sz w:val="24"/>
          <w:szCs w:val="24"/>
        </w:rPr>
        <w:t>भी</w:t>
      </w:r>
      <w:proofErr w:type="spellEnd"/>
      <w:r w:rsidRPr="001D08C6">
        <w:rPr>
          <w:rFonts w:ascii="Nirmala UI" w:hAnsi="Nirmala UI" w:cs="Nirmala UI"/>
          <w:sz w:val="24"/>
          <w:szCs w:val="24"/>
        </w:rPr>
        <w:t xml:space="preserve"> </w:t>
      </w:r>
      <w:proofErr w:type="spellStart"/>
      <w:r w:rsidRPr="001D08C6">
        <w:rPr>
          <w:rFonts w:ascii="Nirmala UI" w:hAnsi="Nirmala UI" w:cs="Nirmala UI"/>
          <w:sz w:val="24"/>
          <w:szCs w:val="24"/>
        </w:rPr>
        <w:t>दर्ज</w:t>
      </w:r>
      <w:proofErr w:type="spellEnd"/>
      <w:r w:rsidRPr="001D08C6">
        <w:rPr>
          <w:rFonts w:ascii="Nirmala UI" w:hAnsi="Nirmala UI" w:cs="Nirmala UI"/>
          <w:sz w:val="24"/>
          <w:szCs w:val="24"/>
        </w:rPr>
        <w:t xml:space="preserve"> </w:t>
      </w:r>
      <w:proofErr w:type="spellStart"/>
      <w:r w:rsidRPr="001D08C6">
        <w:rPr>
          <w:rFonts w:ascii="Nirmala UI" w:hAnsi="Nirmala UI" w:cs="Nirmala UI"/>
          <w:sz w:val="24"/>
          <w:szCs w:val="24"/>
        </w:rPr>
        <w:t>की</w:t>
      </w:r>
      <w:proofErr w:type="spellEnd"/>
      <w:r w:rsidRPr="001D08C6">
        <w:rPr>
          <w:rFonts w:ascii="Nirmala UI" w:hAnsi="Nirmala UI" w:cs="Nirmala UI"/>
          <w:sz w:val="24"/>
          <w:szCs w:val="24"/>
        </w:rPr>
        <w:t xml:space="preserve"> </w:t>
      </w:r>
      <w:proofErr w:type="spellStart"/>
      <w:r w:rsidRPr="001D08C6">
        <w:rPr>
          <w:rFonts w:ascii="Nirmala UI" w:hAnsi="Nirmala UI" w:cs="Nirmala UI"/>
          <w:sz w:val="24"/>
          <w:szCs w:val="24"/>
        </w:rPr>
        <w:t>गई</w:t>
      </w:r>
      <w:proofErr w:type="spellEnd"/>
      <w:r w:rsidRPr="001D08C6">
        <w:rPr>
          <w:rFonts w:ascii="Nirmala UI" w:hAnsi="Nirmala UI" w:cs="Nirmala UI"/>
          <w:sz w:val="24"/>
          <w:szCs w:val="24"/>
        </w:rPr>
        <w:t xml:space="preserve"> </w:t>
      </w:r>
      <w:proofErr w:type="spellStart"/>
      <w:r w:rsidRPr="001D08C6">
        <w:rPr>
          <w:rFonts w:ascii="Nirmala UI" w:hAnsi="Nirmala UI" w:cs="Nirmala UI"/>
          <w:sz w:val="24"/>
          <w:szCs w:val="24"/>
        </w:rPr>
        <w:t>है</w:t>
      </w:r>
      <w:proofErr w:type="spellEnd"/>
      <w:r w:rsidRPr="001D08C6">
        <w:rPr>
          <w:rFonts w:ascii="Nirmala UI" w:hAnsi="Nirmala UI" w:cs="Nirmala UI"/>
          <w:sz w:val="24"/>
          <w:szCs w:val="24"/>
        </w:rPr>
        <w:t xml:space="preserve"> </w:t>
      </w:r>
      <w:proofErr w:type="spellStart"/>
      <w:r w:rsidRPr="001D08C6">
        <w:rPr>
          <w:rFonts w:ascii="Nirmala UI" w:hAnsi="Nirmala UI" w:cs="Nirmala UI"/>
          <w:sz w:val="24"/>
          <w:szCs w:val="24"/>
        </w:rPr>
        <w:t>और</w:t>
      </w:r>
      <w:proofErr w:type="spellEnd"/>
      <w:r w:rsidRPr="001D08C6">
        <w:rPr>
          <w:rFonts w:ascii="Nirmala UI" w:hAnsi="Nirmala UI" w:cs="Nirmala UI"/>
          <w:sz w:val="24"/>
          <w:szCs w:val="24"/>
        </w:rPr>
        <w:t xml:space="preserve"> 393 </w:t>
      </w:r>
      <w:proofErr w:type="spellStart"/>
      <w:r w:rsidRPr="001D08C6">
        <w:rPr>
          <w:rFonts w:ascii="Nirmala UI" w:hAnsi="Nirmala UI" w:cs="Nirmala UI"/>
          <w:sz w:val="24"/>
          <w:szCs w:val="24"/>
        </w:rPr>
        <w:t>अनधिकृत</w:t>
      </w:r>
      <w:proofErr w:type="spellEnd"/>
      <w:r w:rsidRPr="001D08C6">
        <w:rPr>
          <w:rFonts w:ascii="Nirmala UI" w:hAnsi="Nirmala UI" w:cs="Nirmala UI"/>
          <w:sz w:val="24"/>
          <w:szCs w:val="24"/>
        </w:rPr>
        <w:t xml:space="preserve"> </w:t>
      </w:r>
      <w:proofErr w:type="spellStart"/>
      <w:r w:rsidRPr="001D08C6">
        <w:rPr>
          <w:rFonts w:ascii="Nirmala UI" w:hAnsi="Nirmala UI" w:cs="Nirmala UI"/>
          <w:sz w:val="24"/>
          <w:szCs w:val="24"/>
        </w:rPr>
        <w:t>इमारतों</w:t>
      </w:r>
      <w:proofErr w:type="spellEnd"/>
      <w:r w:rsidRPr="001D08C6">
        <w:rPr>
          <w:rFonts w:ascii="Nirmala UI" w:hAnsi="Nirmala UI" w:cs="Nirmala UI"/>
          <w:sz w:val="24"/>
          <w:szCs w:val="24"/>
        </w:rPr>
        <w:t xml:space="preserve"> </w:t>
      </w:r>
      <w:proofErr w:type="spellStart"/>
      <w:r w:rsidRPr="001D08C6">
        <w:rPr>
          <w:rFonts w:ascii="Nirmala UI" w:hAnsi="Nirmala UI" w:cs="Nirmala UI"/>
          <w:sz w:val="24"/>
          <w:szCs w:val="24"/>
        </w:rPr>
        <w:t>को</w:t>
      </w:r>
      <w:proofErr w:type="spellEnd"/>
      <w:r w:rsidRPr="001D08C6">
        <w:rPr>
          <w:rFonts w:ascii="Nirmala UI" w:hAnsi="Nirmala UI" w:cs="Nirmala UI"/>
          <w:sz w:val="24"/>
          <w:szCs w:val="24"/>
        </w:rPr>
        <w:t xml:space="preserve"> </w:t>
      </w:r>
      <w:proofErr w:type="spellStart"/>
      <w:r w:rsidRPr="001D08C6">
        <w:rPr>
          <w:rFonts w:ascii="Nirmala UI" w:hAnsi="Nirmala UI" w:cs="Nirmala UI"/>
          <w:sz w:val="24"/>
          <w:szCs w:val="24"/>
        </w:rPr>
        <w:t>तोड़ा</w:t>
      </w:r>
      <w:proofErr w:type="spellEnd"/>
      <w:r w:rsidRPr="001D08C6">
        <w:rPr>
          <w:rFonts w:ascii="Nirmala UI" w:hAnsi="Nirmala UI" w:cs="Nirmala UI"/>
          <w:sz w:val="24"/>
          <w:szCs w:val="24"/>
        </w:rPr>
        <w:t xml:space="preserve"> </w:t>
      </w:r>
      <w:proofErr w:type="spellStart"/>
      <w:r w:rsidRPr="001D08C6">
        <w:rPr>
          <w:rFonts w:ascii="Nirmala UI" w:hAnsi="Nirmala UI" w:cs="Nirmala UI"/>
          <w:sz w:val="24"/>
          <w:szCs w:val="24"/>
        </w:rPr>
        <w:t>गया</w:t>
      </w:r>
      <w:proofErr w:type="spellEnd"/>
      <w:r w:rsidRPr="001D08C6">
        <w:rPr>
          <w:rFonts w:ascii="Nirmala UI" w:hAnsi="Nirmala UI" w:cs="Nirmala UI"/>
          <w:sz w:val="24"/>
          <w:szCs w:val="24"/>
        </w:rPr>
        <w:t xml:space="preserve">। </w:t>
      </w:r>
      <w:proofErr w:type="spellStart"/>
      <w:r w:rsidRPr="001D08C6">
        <w:rPr>
          <w:rFonts w:ascii="Nirmala UI" w:hAnsi="Nirmala UI" w:cs="Nirmala UI"/>
          <w:sz w:val="24"/>
          <w:szCs w:val="24"/>
        </w:rPr>
        <w:t>विभागवार</w:t>
      </w:r>
      <w:proofErr w:type="spellEnd"/>
      <w:r w:rsidRPr="001D08C6">
        <w:rPr>
          <w:rFonts w:ascii="Nirmala UI" w:hAnsi="Nirmala UI" w:cs="Nirmala UI"/>
          <w:sz w:val="24"/>
          <w:szCs w:val="24"/>
        </w:rPr>
        <w:t xml:space="preserve"> </w:t>
      </w:r>
      <w:proofErr w:type="spellStart"/>
      <w:r w:rsidRPr="001D08C6">
        <w:rPr>
          <w:rFonts w:ascii="Nirmala UI" w:hAnsi="Nirmala UI" w:cs="Nirmala UI"/>
          <w:sz w:val="24"/>
          <w:szCs w:val="24"/>
        </w:rPr>
        <w:t>की</w:t>
      </w:r>
      <w:proofErr w:type="spellEnd"/>
      <w:r w:rsidRPr="001D08C6">
        <w:rPr>
          <w:rFonts w:ascii="Nirmala UI" w:hAnsi="Nirmala UI" w:cs="Nirmala UI"/>
          <w:sz w:val="24"/>
          <w:szCs w:val="24"/>
        </w:rPr>
        <w:t xml:space="preserve"> </w:t>
      </w:r>
      <w:proofErr w:type="spellStart"/>
      <w:r w:rsidRPr="001D08C6">
        <w:rPr>
          <w:rFonts w:ascii="Nirmala UI" w:hAnsi="Nirmala UI" w:cs="Nirmala UI"/>
          <w:sz w:val="24"/>
          <w:szCs w:val="24"/>
        </w:rPr>
        <w:t>गई</w:t>
      </w:r>
      <w:proofErr w:type="spellEnd"/>
      <w:r w:rsidRPr="001D08C6">
        <w:rPr>
          <w:rFonts w:ascii="Nirmala UI" w:hAnsi="Nirmala UI" w:cs="Nirmala UI"/>
          <w:sz w:val="24"/>
          <w:szCs w:val="24"/>
        </w:rPr>
        <w:t xml:space="preserve"> </w:t>
      </w:r>
      <w:proofErr w:type="spellStart"/>
      <w:r w:rsidRPr="001D08C6">
        <w:rPr>
          <w:rFonts w:ascii="Nirmala UI" w:hAnsi="Nirmala UI" w:cs="Nirmala UI"/>
          <w:sz w:val="24"/>
          <w:szCs w:val="24"/>
        </w:rPr>
        <w:t>कार्रवाई</w:t>
      </w:r>
      <w:proofErr w:type="spellEnd"/>
      <w:r w:rsidRPr="001D08C6">
        <w:rPr>
          <w:rFonts w:ascii="Nirmala UI" w:hAnsi="Nirmala UI" w:cs="Nirmala UI"/>
          <w:sz w:val="24"/>
          <w:szCs w:val="24"/>
        </w:rPr>
        <w:t xml:space="preserve"> </w:t>
      </w:r>
      <w:proofErr w:type="spellStart"/>
      <w:r w:rsidRPr="001D08C6">
        <w:rPr>
          <w:rFonts w:ascii="Nirmala UI" w:hAnsi="Nirmala UI" w:cs="Nirmala UI"/>
          <w:sz w:val="24"/>
          <w:szCs w:val="24"/>
        </w:rPr>
        <w:t>की</w:t>
      </w:r>
      <w:proofErr w:type="spellEnd"/>
      <w:r w:rsidRPr="001D08C6">
        <w:rPr>
          <w:rFonts w:ascii="Nirmala UI" w:hAnsi="Nirmala UI" w:cs="Nirmala UI"/>
          <w:sz w:val="24"/>
          <w:szCs w:val="24"/>
        </w:rPr>
        <w:t xml:space="preserve"> </w:t>
      </w:r>
      <w:proofErr w:type="spellStart"/>
      <w:r w:rsidRPr="001D08C6">
        <w:rPr>
          <w:rFonts w:ascii="Nirmala UI" w:hAnsi="Nirmala UI" w:cs="Nirmala UI"/>
          <w:sz w:val="24"/>
          <w:szCs w:val="24"/>
        </w:rPr>
        <w:t>स्थिति</w:t>
      </w:r>
      <w:proofErr w:type="spellEnd"/>
      <w:r w:rsidRPr="001D08C6">
        <w:rPr>
          <w:rFonts w:ascii="Nirmala UI" w:hAnsi="Nirmala UI" w:cs="Nirmala UI"/>
          <w:sz w:val="24"/>
          <w:szCs w:val="24"/>
        </w:rPr>
        <w:t xml:space="preserve"> </w:t>
      </w:r>
      <w:proofErr w:type="spellStart"/>
      <w:r w:rsidRPr="001D08C6">
        <w:rPr>
          <w:rFonts w:ascii="Nirmala UI" w:hAnsi="Nirmala UI" w:cs="Nirmala UI"/>
          <w:sz w:val="24"/>
          <w:szCs w:val="24"/>
        </w:rPr>
        <w:t>निम्न</w:t>
      </w:r>
      <w:proofErr w:type="spellEnd"/>
      <w:r w:rsidRPr="001D08C6">
        <w:rPr>
          <w:rFonts w:ascii="Nirmala UI" w:hAnsi="Nirmala UI" w:cs="Nirmala UI"/>
          <w:sz w:val="24"/>
          <w:szCs w:val="24"/>
        </w:rPr>
        <w:t xml:space="preserve"> </w:t>
      </w:r>
      <w:proofErr w:type="spellStart"/>
      <w:r w:rsidRPr="001D08C6">
        <w:rPr>
          <w:rFonts w:ascii="Nirmala UI" w:hAnsi="Nirmala UI" w:cs="Nirmala UI"/>
          <w:sz w:val="24"/>
          <w:szCs w:val="24"/>
        </w:rPr>
        <w:t>अनुसार</w:t>
      </w:r>
      <w:proofErr w:type="spellEnd"/>
      <w:r w:rsidRPr="001D08C6">
        <w:rPr>
          <w:rFonts w:ascii="Nirmala UI" w:hAnsi="Nirmala UI" w:cs="Nirmala UI"/>
          <w:sz w:val="24"/>
          <w:szCs w:val="24"/>
        </w:rPr>
        <w:t xml:space="preserve"> </w:t>
      </w:r>
      <w:proofErr w:type="spellStart"/>
      <w:r w:rsidRPr="001D08C6">
        <w:rPr>
          <w:rFonts w:ascii="Nirmala UI" w:hAnsi="Nirmala UI" w:cs="Nirmala UI"/>
          <w:sz w:val="24"/>
          <w:szCs w:val="24"/>
        </w:rPr>
        <w:t>दी</w:t>
      </w:r>
      <w:proofErr w:type="spellEnd"/>
      <w:r w:rsidRPr="001D08C6">
        <w:rPr>
          <w:rFonts w:ascii="Nirmala UI" w:hAnsi="Nirmala UI" w:cs="Nirmala UI"/>
          <w:sz w:val="24"/>
          <w:szCs w:val="24"/>
        </w:rPr>
        <w:t xml:space="preserve"> </w:t>
      </w:r>
      <w:proofErr w:type="spellStart"/>
      <w:r w:rsidRPr="001D08C6">
        <w:rPr>
          <w:rFonts w:ascii="Nirmala UI" w:hAnsi="Nirmala UI" w:cs="Nirmala UI"/>
          <w:sz w:val="24"/>
          <w:szCs w:val="24"/>
        </w:rPr>
        <w:t>गई</w:t>
      </w:r>
      <w:proofErr w:type="spellEnd"/>
      <w:r w:rsidRPr="001D08C6">
        <w:rPr>
          <w:rFonts w:ascii="Nirmala UI" w:hAnsi="Nirmala UI" w:cs="Nirmala UI"/>
          <w:sz w:val="24"/>
          <w:szCs w:val="24"/>
        </w:rPr>
        <w:t xml:space="preserve"> </w:t>
      </w:r>
      <w:proofErr w:type="spellStart"/>
      <w:r>
        <w:rPr>
          <w:rFonts w:ascii="Nirmala UI" w:hAnsi="Nirmala UI" w:cs="Nirmala UI"/>
          <w:sz w:val="24"/>
          <w:szCs w:val="24"/>
        </w:rPr>
        <w:t>है</w:t>
      </w:r>
      <w:proofErr w:type="spellEnd"/>
      <w:r w:rsidRPr="001D08C6">
        <w:rPr>
          <w:rFonts w:ascii="Nirmala UI" w:hAnsi="Nirmala UI" w:cs="Nirmala UI"/>
          <w:sz w:val="24"/>
          <w:szCs w:val="24"/>
        </w:rPr>
        <w:t>।</w:t>
      </w:r>
    </w:p>
    <w:tbl>
      <w:tblPr>
        <w:tblStyle w:val="TableGrid"/>
        <w:tblW w:w="9180" w:type="dxa"/>
        <w:tblInd w:w="198" w:type="dxa"/>
        <w:tblLayout w:type="fixed"/>
        <w:tblLook w:val="04A0"/>
      </w:tblPr>
      <w:tblGrid>
        <w:gridCol w:w="540"/>
        <w:gridCol w:w="1350"/>
        <w:gridCol w:w="1350"/>
        <w:gridCol w:w="1260"/>
        <w:gridCol w:w="1440"/>
        <w:gridCol w:w="1350"/>
        <w:gridCol w:w="1260"/>
        <w:gridCol w:w="630"/>
      </w:tblGrid>
      <w:tr w:rsidR="001D08C6" w:rsidTr="000202FE">
        <w:trPr>
          <w:trHeight w:val="683"/>
        </w:trPr>
        <w:tc>
          <w:tcPr>
            <w:tcW w:w="9180" w:type="dxa"/>
            <w:gridSpan w:val="8"/>
          </w:tcPr>
          <w:p w:rsidR="001D08C6" w:rsidRPr="000202FE" w:rsidRDefault="001D08C6" w:rsidP="001D08C6">
            <w:pPr>
              <w:shd w:val="clear" w:color="auto" w:fill="FFFFFF" w:themeFill="background1"/>
              <w:jc w:val="both"/>
              <w:rPr>
                <w:rFonts w:ascii="Nirmala UI" w:hAnsi="Nirmala UI" w:cs="Nirmala UI"/>
                <w:b/>
                <w:sz w:val="18"/>
                <w:szCs w:val="18"/>
              </w:rPr>
            </w:pPr>
            <w:proofErr w:type="spellStart"/>
            <w:r w:rsidRPr="000202FE">
              <w:rPr>
                <w:rFonts w:ascii="Nirmala UI" w:hAnsi="Nirmala UI" w:cs="Nirmala UI"/>
                <w:b/>
                <w:sz w:val="18"/>
                <w:szCs w:val="18"/>
              </w:rPr>
              <w:t>राज्य</w:t>
            </w:r>
            <w:proofErr w:type="spellEnd"/>
            <w:r w:rsidRPr="000202FE">
              <w:rPr>
                <w:rFonts w:ascii="Nirmala UI" w:hAnsi="Nirmala UI" w:cs="Nirmala UI"/>
                <w:b/>
                <w:sz w:val="18"/>
                <w:szCs w:val="18"/>
              </w:rPr>
              <w:t xml:space="preserve"> </w:t>
            </w:r>
            <w:proofErr w:type="spellStart"/>
            <w:r w:rsidRPr="000202FE">
              <w:rPr>
                <w:rFonts w:ascii="Nirmala UI" w:hAnsi="Nirmala UI" w:cs="Nirmala UI"/>
                <w:b/>
                <w:sz w:val="18"/>
                <w:szCs w:val="18"/>
              </w:rPr>
              <w:t>में</w:t>
            </w:r>
            <w:proofErr w:type="spellEnd"/>
            <w:r w:rsidRPr="000202FE">
              <w:rPr>
                <w:rFonts w:ascii="Nirmala UI" w:hAnsi="Nirmala UI" w:cs="Nirmala UI"/>
                <w:b/>
                <w:sz w:val="18"/>
                <w:szCs w:val="18"/>
              </w:rPr>
              <w:t xml:space="preserve"> एन0एच0/</w:t>
            </w:r>
            <w:proofErr w:type="spellStart"/>
            <w:r w:rsidRPr="000202FE">
              <w:rPr>
                <w:rFonts w:ascii="Nirmala UI" w:hAnsi="Nirmala UI" w:cs="Nirmala UI"/>
                <w:b/>
                <w:sz w:val="18"/>
                <w:szCs w:val="18"/>
              </w:rPr>
              <w:t>अनुसूचित</w:t>
            </w:r>
            <w:proofErr w:type="spellEnd"/>
            <w:r w:rsidRPr="000202FE">
              <w:rPr>
                <w:rFonts w:ascii="Nirmala UI" w:hAnsi="Nirmala UI" w:cs="Nirmala UI"/>
                <w:b/>
                <w:sz w:val="18"/>
                <w:szCs w:val="18"/>
              </w:rPr>
              <w:t xml:space="preserve"> </w:t>
            </w:r>
            <w:proofErr w:type="spellStart"/>
            <w:r w:rsidRPr="000202FE">
              <w:rPr>
                <w:rFonts w:ascii="Nirmala UI" w:hAnsi="Nirmala UI" w:cs="Nirmala UI"/>
                <w:b/>
                <w:sz w:val="18"/>
                <w:szCs w:val="18"/>
              </w:rPr>
              <w:t>सड़कों</w:t>
            </w:r>
            <w:proofErr w:type="spellEnd"/>
            <w:r w:rsidRPr="000202FE">
              <w:rPr>
                <w:rFonts w:ascii="Nirmala UI" w:hAnsi="Nirmala UI" w:cs="Nirmala UI"/>
                <w:b/>
                <w:sz w:val="18"/>
                <w:szCs w:val="18"/>
              </w:rPr>
              <w:t xml:space="preserve"> </w:t>
            </w:r>
            <w:proofErr w:type="spellStart"/>
            <w:r w:rsidRPr="000202FE">
              <w:rPr>
                <w:rFonts w:ascii="Nirmala UI" w:hAnsi="Nirmala UI" w:cs="Nirmala UI"/>
                <w:b/>
                <w:sz w:val="18"/>
                <w:szCs w:val="18"/>
              </w:rPr>
              <w:t>के</w:t>
            </w:r>
            <w:proofErr w:type="spellEnd"/>
            <w:r w:rsidRPr="000202FE">
              <w:rPr>
                <w:rFonts w:ascii="Nirmala UI" w:hAnsi="Nirmala UI" w:cs="Nirmala UI"/>
                <w:b/>
                <w:sz w:val="18"/>
                <w:szCs w:val="18"/>
              </w:rPr>
              <w:t xml:space="preserve"> </w:t>
            </w:r>
            <w:proofErr w:type="spellStart"/>
            <w:r w:rsidRPr="000202FE">
              <w:rPr>
                <w:rFonts w:ascii="Nirmala UI" w:hAnsi="Nirmala UI" w:cs="Nirmala UI"/>
                <w:b/>
                <w:sz w:val="18"/>
                <w:szCs w:val="18"/>
              </w:rPr>
              <w:t>किनारे</w:t>
            </w:r>
            <w:proofErr w:type="spellEnd"/>
            <w:r w:rsidRPr="000202FE">
              <w:rPr>
                <w:rFonts w:ascii="Nirmala UI" w:hAnsi="Nirmala UI" w:cs="Nirmala UI"/>
                <w:b/>
                <w:sz w:val="18"/>
                <w:szCs w:val="18"/>
              </w:rPr>
              <w:t xml:space="preserve"> </w:t>
            </w:r>
            <w:proofErr w:type="spellStart"/>
            <w:r w:rsidRPr="000202FE">
              <w:rPr>
                <w:rFonts w:ascii="Nirmala UI" w:hAnsi="Nirmala UI" w:cs="Nirmala UI"/>
                <w:b/>
                <w:sz w:val="18"/>
                <w:szCs w:val="18"/>
              </w:rPr>
              <w:t>हरित</w:t>
            </w:r>
            <w:proofErr w:type="spellEnd"/>
            <w:r w:rsidRPr="000202FE">
              <w:rPr>
                <w:rFonts w:ascii="Nirmala UI" w:hAnsi="Nirmala UI" w:cs="Nirmala UI"/>
                <w:b/>
                <w:sz w:val="18"/>
                <w:szCs w:val="18"/>
              </w:rPr>
              <w:t xml:space="preserve"> </w:t>
            </w:r>
            <w:proofErr w:type="spellStart"/>
            <w:r w:rsidRPr="000202FE">
              <w:rPr>
                <w:rFonts w:ascii="Nirmala UI" w:hAnsi="Nirmala UI" w:cs="Nirmala UI"/>
                <w:b/>
                <w:sz w:val="18"/>
                <w:szCs w:val="18"/>
              </w:rPr>
              <w:t>पटटी</w:t>
            </w:r>
            <w:proofErr w:type="spellEnd"/>
            <w:r w:rsidRPr="000202FE">
              <w:rPr>
                <w:rFonts w:ascii="Nirmala UI" w:hAnsi="Nirmala UI" w:cs="Nirmala UI"/>
                <w:b/>
                <w:sz w:val="18"/>
                <w:szCs w:val="18"/>
              </w:rPr>
              <w:t xml:space="preserve"> </w:t>
            </w:r>
            <w:proofErr w:type="spellStart"/>
            <w:r w:rsidRPr="000202FE">
              <w:rPr>
                <w:rFonts w:ascii="Nirmala UI" w:hAnsi="Nirmala UI" w:cs="Nirmala UI"/>
                <w:b/>
                <w:sz w:val="18"/>
                <w:szCs w:val="18"/>
              </w:rPr>
              <w:t>के</w:t>
            </w:r>
            <w:proofErr w:type="spellEnd"/>
            <w:r w:rsidRPr="000202FE">
              <w:rPr>
                <w:rFonts w:ascii="Nirmala UI" w:hAnsi="Nirmala UI" w:cs="Nirmala UI"/>
                <w:b/>
                <w:sz w:val="18"/>
                <w:szCs w:val="18"/>
              </w:rPr>
              <w:t xml:space="preserve"> </w:t>
            </w:r>
            <w:proofErr w:type="spellStart"/>
            <w:r w:rsidRPr="000202FE">
              <w:rPr>
                <w:rFonts w:ascii="Nirmala UI" w:hAnsi="Nirmala UI" w:cs="Nirmala UI"/>
                <w:b/>
                <w:sz w:val="18"/>
                <w:szCs w:val="18"/>
              </w:rPr>
              <w:t>भीतर</w:t>
            </w:r>
            <w:proofErr w:type="spellEnd"/>
            <w:r w:rsidRPr="000202FE">
              <w:rPr>
                <w:rFonts w:ascii="Nirmala UI" w:hAnsi="Nirmala UI" w:cs="Nirmala UI"/>
                <w:b/>
                <w:sz w:val="18"/>
                <w:szCs w:val="18"/>
              </w:rPr>
              <w:t xml:space="preserve"> </w:t>
            </w:r>
            <w:proofErr w:type="spellStart"/>
            <w:r w:rsidRPr="000202FE">
              <w:rPr>
                <w:rFonts w:ascii="Nirmala UI" w:hAnsi="Nirmala UI" w:cs="Nirmala UI"/>
                <w:b/>
                <w:sz w:val="18"/>
                <w:szCs w:val="18"/>
              </w:rPr>
              <w:t>अनाधिकृत</w:t>
            </w:r>
            <w:proofErr w:type="spellEnd"/>
            <w:r w:rsidRPr="000202FE">
              <w:rPr>
                <w:rFonts w:ascii="Nirmala UI" w:hAnsi="Nirmala UI" w:cs="Nirmala UI"/>
                <w:b/>
                <w:sz w:val="18"/>
                <w:szCs w:val="18"/>
              </w:rPr>
              <w:t xml:space="preserve"> </w:t>
            </w:r>
            <w:proofErr w:type="spellStart"/>
            <w:r w:rsidRPr="000202FE">
              <w:rPr>
                <w:rFonts w:ascii="Nirmala UI" w:hAnsi="Nirmala UI" w:cs="Nirmala UI"/>
                <w:b/>
                <w:sz w:val="18"/>
                <w:szCs w:val="18"/>
              </w:rPr>
              <w:t>भवनों</w:t>
            </w:r>
            <w:proofErr w:type="spellEnd"/>
            <w:r w:rsidRPr="000202FE">
              <w:rPr>
                <w:rFonts w:ascii="Nirmala UI" w:hAnsi="Nirmala UI" w:cs="Nirmala UI"/>
                <w:b/>
                <w:sz w:val="18"/>
                <w:szCs w:val="18"/>
              </w:rPr>
              <w:t xml:space="preserve"> </w:t>
            </w:r>
            <w:proofErr w:type="spellStart"/>
            <w:r w:rsidRPr="000202FE">
              <w:rPr>
                <w:rFonts w:ascii="Nirmala UI" w:hAnsi="Nirmala UI" w:cs="Nirmala UI"/>
                <w:b/>
                <w:sz w:val="18"/>
                <w:szCs w:val="18"/>
              </w:rPr>
              <w:t>के</w:t>
            </w:r>
            <w:proofErr w:type="spellEnd"/>
            <w:r w:rsidRPr="000202FE">
              <w:rPr>
                <w:rFonts w:ascii="Nirmala UI" w:hAnsi="Nirmala UI" w:cs="Nirmala UI"/>
                <w:b/>
                <w:sz w:val="18"/>
                <w:szCs w:val="18"/>
              </w:rPr>
              <w:t xml:space="preserve"> </w:t>
            </w:r>
            <w:proofErr w:type="spellStart"/>
            <w:r w:rsidRPr="000202FE">
              <w:rPr>
                <w:rFonts w:ascii="Nirmala UI" w:hAnsi="Nirmala UI" w:cs="Nirmala UI"/>
                <w:b/>
                <w:sz w:val="18"/>
                <w:szCs w:val="18"/>
              </w:rPr>
              <w:t>संबंध</w:t>
            </w:r>
            <w:proofErr w:type="spellEnd"/>
            <w:r w:rsidRPr="000202FE">
              <w:rPr>
                <w:rFonts w:ascii="Nirmala UI" w:hAnsi="Nirmala UI" w:cs="Nirmala UI"/>
                <w:b/>
                <w:sz w:val="18"/>
                <w:szCs w:val="18"/>
              </w:rPr>
              <w:t xml:space="preserve"> </w:t>
            </w:r>
            <w:proofErr w:type="spellStart"/>
            <w:r w:rsidRPr="000202FE">
              <w:rPr>
                <w:rFonts w:ascii="Nirmala UI" w:hAnsi="Nirmala UI" w:cs="Nirmala UI"/>
                <w:b/>
                <w:sz w:val="18"/>
                <w:szCs w:val="18"/>
              </w:rPr>
              <w:t>में</w:t>
            </w:r>
            <w:proofErr w:type="spellEnd"/>
            <w:r w:rsidRPr="000202FE">
              <w:rPr>
                <w:rFonts w:ascii="Nirmala UI" w:hAnsi="Nirmala UI" w:cs="Nirmala UI"/>
                <w:b/>
                <w:sz w:val="18"/>
                <w:szCs w:val="18"/>
              </w:rPr>
              <w:t xml:space="preserve"> </w:t>
            </w:r>
            <w:proofErr w:type="spellStart"/>
            <w:r w:rsidRPr="000202FE">
              <w:rPr>
                <w:rFonts w:ascii="Nirmala UI" w:hAnsi="Nirmala UI" w:cs="Nirmala UI"/>
                <w:b/>
                <w:sz w:val="18"/>
                <w:szCs w:val="18"/>
              </w:rPr>
              <w:t>की</w:t>
            </w:r>
            <w:proofErr w:type="spellEnd"/>
            <w:r w:rsidRPr="000202FE">
              <w:rPr>
                <w:rFonts w:ascii="Nirmala UI" w:hAnsi="Nirmala UI" w:cs="Nirmala UI"/>
                <w:b/>
                <w:sz w:val="18"/>
                <w:szCs w:val="18"/>
              </w:rPr>
              <w:t xml:space="preserve"> </w:t>
            </w:r>
            <w:proofErr w:type="spellStart"/>
            <w:r w:rsidRPr="000202FE">
              <w:rPr>
                <w:rFonts w:ascii="Nirmala UI" w:hAnsi="Nirmala UI" w:cs="Nirmala UI"/>
                <w:b/>
                <w:sz w:val="18"/>
                <w:szCs w:val="18"/>
              </w:rPr>
              <w:t>गई</w:t>
            </w:r>
            <w:proofErr w:type="spellEnd"/>
            <w:r w:rsidRPr="000202FE">
              <w:rPr>
                <w:rFonts w:ascii="Nirmala UI" w:hAnsi="Nirmala UI" w:cs="Nirmala UI"/>
                <w:b/>
                <w:sz w:val="18"/>
                <w:szCs w:val="18"/>
              </w:rPr>
              <w:t xml:space="preserve"> </w:t>
            </w:r>
            <w:proofErr w:type="spellStart"/>
            <w:r w:rsidRPr="000202FE">
              <w:rPr>
                <w:rFonts w:ascii="Nirmala UI" w:hAnsi="Nirmala UI" w:cs="Nirmala UI"/>
                <w:b/>
                <w:sz w:val="18"/>
                <w:szCs w:val="18"/>
              </w:rPr>
              <w:t>कार्रवाई</w:t>
            </w:r>
            <w:proofErr w:type="spellEnd"/>
            <w:r w:rsidRPr="000202FE">
              <w:rPr>
                <w:rFonts w:ascii="Nirmala UI" w:hAnsi="Nirmala UI" w:cs="Nirmala UI"/>
                <w:b/>
                <w:sz w:val="18"/>
                <w:szCs w:val="18"/>
              </w:rPr>
              <w:t xml:space="preserve"> </w:t>
            </w:r>
            <w:proofErr w:type="spellStart"/>
            <w:r w:rsidRPr="000202FE">
              <w:rPr>
                <w:rFonts w:ascii="Nirmala UI" w:hAnsi="Nirmala UI" w:cs="Nirmala UI"/>
                <w:b/>
                <w:sz w:val="18"/>
                <w:szCs w:val="18"/>
              </w:rPr>
              <w:t>का</w:t>
            </w:r>
            <w:proofErr w:type="spellEnd"/>
            <w:r w:rsidRPr="000202FE">
              <w:rPr>
                <w:rFonts w:ascii="Nirmala UI" w:hAnsi="Nirmala UI" w:cs="Nirmala UI"/>
                <w:b/>
                <w:sz w:val="18"/>
                <w:szCs w:val="18"/>
              </w:rPr>
              <w:t xml:space="preserve"> </w:t>
            </w:r>
            <w:proofErr w:type="spellStart"/>
            <w:r w:rsidRPr="000202FE">
              <w:rPr>
                <w:rFonts w:ascii="Nirmala UI" w:hAnsi="Nirmala UI" w:cs="Nirmala UI"/>
                <w:b/>
                <w:sz w:val="18"/>
                <w:szCs w:val="18"/>
              </w:rPr>
              <w:t>विवरण</w:t>
            </w:r>
            <w:proofErr w:type="spellEnd"/>
          </w:p>
        </w:tc>
      </w:tr>
      <w:tr w:rsidR="001D08C6" w:rsidTr="000202FE">
        <w:trPr>
          <w:trHeight w:val="1466"/>
        </w:trPr>
        <w:tc>
          <w:tcPr>
            <w:tcW w:w="540" w:type="dxa"/>
          </w:tcPr>
          <w:p w:rsidR="001D08C6" w:rsidRPr="000202FE" w:rsidRDefault="001D08C6" w:rsidP="00556BE3">
            <w:pPr>
              <w:shd w:val="clear" w:color="auto" w:fill="FFFFFF" w:themeFill="background1"/>
              <w:ind w:left="-108" w:right="-108"/>
              <w:contextualSpacing/>
              <w:rPr>
                <w:rFonts w:ascii="Nirmala UI" w:eastAsia="Times New Roman" w:hAnsi="Nirmala UI" w:cs="Nirmala UI"/>
                <w:color w:val="212121"/>
                <w:sz w:val="18"/>
                <w:szCs w:val="18"/>
              </w:rPr>
            </w:pPr>
            <w:proofErr w:type="spellStart"/>
            <w:r w:rsidRPr="000202FE">
              <w:rPr>
                <w:rFonts w:ascii="Nirmala UI" w:eastAsia="Times New Roman" w:hAnsi="Nirmala UI" w:cs="Nirmala UI"/>
                <w:color w:val="212121"/>
                <w:sz w:val="18"/>
                <w:szCs w:val="18"/>
              </w:rPr>
              <w:t>क्रमांक</w:t>
            </w:r>
            <w:proofErr w:type="spellEnd"/>
            <w:r w:rsidRPr="000202FE">
              <w:rPr>
                <w:rFonts w:ascii="Nirmala UI" w:eastAsia="Times New Roman" w:hAnsi="Nirmala UI" w:cs="Nirmala UI"/>
                <w:color w:val="212121"/>
                <w:sz w:val="18"/>
                <w:szCs w:val="18"/>
              </w:rPr>
              <w:t xml:space="preserve"> न0</w:t>
            </w:r>
          </w:p>
        </w:tc>
        <w:tc>
          <w:tcPr>
            <w:tcW w:w="1350" w:type="dxa"/>
          </w:tcPr>
          <w:p w:rsidR="001D08C6" w:rsidRPr="000202FE" w:rsidRDefault="001D08C6" w:rsidP="00556BE3">
            <w:pPr>
              <w:shd w:val="clear" w:color="auto" w:fill="FFFFFF" w:themeFill="background1"/>
              <w:contextualSpacing/>
              <w:rPr>
                <w:rFonts w:ascii="Nirmala UI" w:eastAsia="Times New Roman" w:hAnsi="Nirmala UI" w:cs="Nirmala UI"/>
                <w:color w:val="212121"/>
                <w:sz w:val="18"/>
                <w:szCs w:val="18"/>
              </w:rPr>
            </w:pPr>
            <w:proofErr w:type="spellStart"/>
            <w:r w:rsidRPr="000202FE">
              <w:rPr>
                <w:rFonts w:ascii="Nirmala UI" w:eastAsia="Times New Roman" w:hAnsi="Nirmala UI" w:cs="Nirmala UI"/>
                <w:color w:val="212121"/>
                <w:sz w:val="18"/>
                <w:szCs w:val="18"/>
              </w:rPr>
              <w:t>विवरण</w:t>
            </w:r>
            <w:proofErr w:type="spellEnd"/>
          </w:p>
        </w:tc>
        <w:tc>
          <w:tcPr>
            <w:tcW w:w="1350" w:type="dxa"/>
          </w:tcPr>
          <w:p w:rsidR="001D08C6" w:rsidRPr="000202FE" w:rsidRDefault="001D08C6" w:rsidP="001D08C6">
            <w:pPr>
              <w:shd w:val="clear" w:color="auto" w:fill="FFFFFF" w:themeFill="background1"/>
              <w:contextualSpacing/>
              <w:jc w:val="both"/>
              <w:rPr>
                <w:rFonts w:ascii="Nirmala UI" w:eastAsia="Times New Roman" w:hAnsi="Nirmala UI" w:cs="Nirmala UI"/>
                <w:color w:val="212121"/>
                <w:sz w:val="18"/>
                <w:szCs w:val="18"/>
              </w:rPr>
            </w:pPr>
            <w:proofErr w:type="spellStart"/>
            <w:r w:rsidRPr="000202FE">
              <w:rPr>
                <w:rFonts w:ascii="Nirmala UI" w:eastAsia="Times New Roman" w:hAnsi="Nirmala UI" w:cs="Nirmala UI"/>
                <w:color w:val="212121"/>
                <w:sz w:val="18"/>
                <w:szCs w:val="18"/>
              </w:rPr>
              <w:t>नगर</w:t>
            </w:r>
            <w:proofErr w:type="spellEnd"/>
            <w:r w:rsidRPr="000202FE">
              <w:rPr>
                <w:rFonts w:ascii="Nirmala UI" w:eastAsia="Times New Roman" w:hAnsi="Nirmala UI" w:cs="Nirmala UI"/>
                <w:color w:val="212121"/>
                <w:sz w:val="18"/>
                <w:szCs w:val="18"/>
              </w:rPr>
              <w:t xml:space="preserve"> </w:t>
            </w:r>
            <w:proofErr w:type="spellStart"/>
            <w:r w:rsidRPr="000202FE">
              <w:rPr>
                <w:rFonts w:ascii="Nirmala UI" w:eastAsia="Times New Roman" w:hAnsi="Nirmala UI" w:cs="Nirmala UI"/>
                <w:color w:val="212121"/>
                <w:sz w:val="18"/>
                <w:szCs w:val="18"/>
              </w:rPr>
              <w:t>तथा</w:t>
            </w:r>
            <w:proofErr w:type="spellEnd"/>
            <w:r w:rsidRPr="000202FE">
              <w:rPr>
                <w:rFonts w:ascii="Nirmala UI" w:eastAsia="Times New Roman" w:hAnsi="Nirmala UI" w:cs="Nirmala UI"/>
                <w:color w:val="212121"/>
                <w:sz w:val="18"/>
                <w:szCs w:val="18"/>
              </w:rPr>
              <w:t xml:space="preserve"> </w:t>
            </w:r>
            <w:proofErr w:type="spellStart"/>
            <w:r w:rsidRPr="000202FE">
              <w:rPr>
                <w:rFonts w:ascii="Nirmala UI" w:eastAsia="Times New Roman" w:hAnsi="Nirmala UI" w:cs="Nirmala UI"/>
                <w:color w:val="212121"/>
                <w:sz w:val="18"/>
                <w:szCs w:val="18"/>
              </w:rPr>
              <w:t>ग्राम</w:t>
            </w:r>
            <w:proofErr w:type="spellEnd"/>
            <w:r w:rsidRPr="000202FE">
              <w:rPr>
                <w:rFonts w:ascii="Nirmala UI" w:eastAsia="Times New Roman" w:hAnsi="Nirmala UI" w:cs="Nirmala UI"/>
                <w:color w:val="212121"/>
                <w:sz w:val="18"/>
                <w:szCs w:val="18"/>
              </w:rPr>
              <w:t xml:space="preserve"> </w:t>
            </w:r>
            <w:proofErr w:type="spellStart"/>
            <w:r w:rsidRPr="000202FE">
              <w:rPr>
                <w:rFonts w:ascii="Nirmala UI" w:eastAsia="Times New Roman" w:hAnsi="Nirmala UI" w:cs="Nirmala UI"/>
                <w:color w:val="212121"/>
                <w:sz w:val="18"/>
                <w:szCs w:val="18"/>
              </w:rPr>
              <w:t>आयोजना</w:t>
            </w:r>
            <w:proofErr w:type="spellEnd"/>
            <w:r w:rsidRPr="000202FE">
              <w:rPr>
                <w:rFonts w:ascii="Nirmala UI" w:eastAsia="Times New Roman" w:hAnsi="Nirmala UI" w:cs="Nirmala UI"/>
                <w:color w:val="212121"/>
                <w:sz w:val="18"/>
                <w:szCs w:val="18"/>
              </w:rPr>
              <w:t xml:space="preserve"> </w:t>
            </w:r>
            <w:proofErr w:type="spellStart"/>
            <w:r w:rsidRPr="000202FE">
              <w:rPr>
                <w:rFonts w:ascii="Nirmala UI" w:eastAsia="Times New Roman" w:hAnsi="Nirmala UI" w:cs="Nirmala UI"/>
                <w:color w:val="212121"/>
                <w:sz w:val="18"/>
                <w:szCs w:val="18"/>
              </w:rPr>
              <w:t>विभाग</w:t>
            </w:r>
            <w:proofErr w:type="spellEnd"/>
            <w:r w:rsidRPr="000202FE">
              <w:rPr>
                <w:rFonts w:ascii="Nirmala UI" w:eastAsia="Times New Roman" w:hAnsi="Nirmala UI" w:cs="Nirmala UI"/>
                <w:color w:val="212121"/>
                <w:sz w:val="18"/>
                <w:szCs w:val="18"/>
              </w:rPr>
              <w:t xml:space="preserve"> </w:t>
            </w:r>
            <w:proofErr w:type="spellStart"/>
            <w:r w:rsidRPr="000202FE">
              <w:rPr>
                <w:rFonts w:ascii="Nirmala UI" w:eastAsia="Times New Roman" w:hAnsi="Nirmala UI" w:cs="Nirmala UI"/>
                <w:color w:val="212121"/>
                <w:sz w:val="18"/>
                <w:szCs w:val="18"/>
              </w:rPr>
              <w:t>के</w:t>
            </w:r>
            <w:proofErr w:type="spellEnd"/>
            <w:r w:rsidRPr="000202FE">
              <w:rPr>
                <w:rFonts w:ascii="Nirmala UI" w:eastAsia="Times New Roman" w:hAnsi="Nirmala UI" w:cs="Nirmala UI"/>
                <w:color w:val="212121"/>
                <w:sz w:val="18"/>
                <w:szCs w:val="18"/>
              </w:rPr>
              <w:t xml:space="preserve"> </w:t>
            </w:r>
            <w:proofErr w:type="spellStart"/>
            <w:r w:rsidRPr="000202FE">
              <w:rPr>
                <w:rFonts w:ascii="Nirmala UI" w:eastAsia="Times New Roman" w:hAnsi="Nirmala UI" w:cs="Nirmala UI"/>
                <w:color w:val="212121"/>
                <w:sz w:val="18"/>
                <w:szCs w:val="18"/>
              </w:rPr>
              <w:t>अधिकार</w:t>
            </w:r>
            <w:proofErr w:type="spellEnd"/>
            <w:r w:rsidRPr="000202FE">
              <w:rPr>
                <w:rFonts w:ascii="Nirmala UI" w:eastAsia="Times New Roman" w:hAnsi="Nirmala UI" w:cs="Nirmala UI"/>
                <w:color w:val="212121"/>
                <w:sz w:val="18"/>
                <w:szCs w:val="18"/>
              </w:rPr>
              <w:t xml:space="preserve"> </w:t>
            </w:r>
            <w:proofErr w:type="spellStart"/>
            <w:r w:rsidRPr="000202FE">
              <w:rPr>
                <w:rFonts w:ascii="Nirmala UI" w:eastAsia="Times New Roman" w:hAnsi="Nirmala UI" w:cs="Nirmala UI"/>
                <w:color w:val="212121"/>
                <w:sz w:val="18"/>
                <w:szCs w:val="18"/>
              </w:rPr>
              <w:t>क्षेत्र</w:t>
            </w:r>
            <w:proofErr w:type="spellEnd"/>
            <w:r w:rsidRPr="000202FE">
              <w:rPr>
                <w:rFonts w:ascii="Nirmala UI" w:eastAsia="Times New Roman" w:hAnsi="Nirmala UI" w:cs="Nirmala UI"/>
                <w:color w:val="212121"/>
                <w:sz w:val="18"/>
                <w:szCs w:val="18"/>
              </w:rPr>
              <w:t xml:space="preserve"> </w:t>
            </w:r>
            <w:proofErr w:type="spellStart"/>
            <w:r w:rsidRPr="000202FE">
              <w:rPr>
                <w:rFonts w:ascii="Nirmala UI" w:eastAsia="Times New Roman" w:hAnsi="Nirmala UI" w:cs="Nirmala UI"/>
                <w:color w:val="212121"/>
                <w:sz w:val="18"/>
                <w:szCs w:val="18"/>
              </w:rPr>
              <w:t>में</w:t>
            </w:r>
            <w:proofErr w:type="spellEnd"/>
            <w:r w:rsidRPr="000202FE">
              <w:rPr>
                <w:rFonts w:ascii="Nirmala UI" w:eastAsia="Times New Roman" w:hAnsi="Nirmala UI" w:cs="Nirmala UI"/>
                <w:color w:val="212121"/>
                <w:sz w:val="18"/>
                <w:szCs w:val="18"/>
              </w:rPr>
              <w:t xml:space="preserve"> </w:t>
            </w:r>
            <w:proofErr w:type="spellStart"/>
            <w:r w:rsidRPr="000202FE">
              <w:rPr>
                <w:rFonts w:ascii="Nirmala UI" w:eastAsia="Times New Roman" w:hAnsi="Nirmala UI" w:cs="Nirmala UI"/>
                <w:color w:val="212121"/>
                <w:sz w:val="18"/>
                <w:szCs w:val="18"/>
              </w:rPr>
              <w:t>शामिल</w:t>
            </w:r>
            <w:proofErr w:type="spellEnd"/>
          </w:p>
          <w:p w:rsidR="001D08C6" w:rsidRPr="000202FE" w:rsidRDefault="001D08C6" w:rsidP="001D08C6">
            <w:pPr>
              <w:shd w:val="clear" w:color="auto" w:fill="FFFFFF" w:themeFill="background1"/>
              <w:contextualSpacing/>
              <w:jc w:val="both"/>
              <w:rPr>
                <w:rFonts w:ascii="Nirmala UI" w:eastAsia="Times New Roman" w:hAnsi="Nirmala UI" w:cs="Nirmala UI"/>
                <w:color w:val="212121"/>
                <w:sz w:val="18"/>
                <w:szCs w:val="18"/>
              </w:rPr>
            </w:pPr>
            <w:proofErr w:type="spellStart"/>
            <w:r w:rsidRPr="000202FE">
              <w:rPr>
                <w:rFonts w:ascii="Nirmala UI" w:eastAsia="Times New Roman" w:hAnsi="Nirmala UI" w:cs="Nirmala UI"/>
                <w:color w:val="212121"/>
                <w:sz w:val="18"/>
                <w:szCs w:val="18"/>
              </w:rPr>
              <w:t>अनुलग्नक</w:t>
            </w:r>
            <w:proofErr w:type="spellEnd"/>
            <w:r w:rsidRPr="000202FE">
              <w:rPr>
                <w:rFonts w:ascii="Nirmala UI" w:eastAsia="Times New Roman" w:hAnsi="Nirmala UI" w:cs="Nirmala UI"/>
                <w:color w:val="212121"/>
                <w:sz w:val="18"/>
                <w:szCs w:val="18"/>
              </w:rPr>
              <w:t xml:space="preserve"> ’क’</w:t>
            </w:r>
          </w:p>
        </w:tc>
        <w:tc>
          <w:tcPr>
            <w:tcW w:w="1260" w:type="dxa"/>
          </w:tcPr>
          <w:p w:rsidR="001D08C6" w:rsidRPr="000202FE" w:rsidRDefault="001D08C6" w:rsidP="001D08C6">
            <w:pPr>
              <w:shd w:val="clear" w:color="auto" w:fill="FFFFFF" w:themeFill="background1"/>
              <w:contextualSpacing/>
              <w:jc w:val="both"/>
              <w:rPr>
                <w:rFonts w:ascii="Nirmala UI" w:eastAsia="Times New Roman" w:hAnsi="Nirmala UI" w:cs="Nirmala UI"/>
                <w:color w:val="212121"/>
                <w:sz w:val="18"/>
                <w:szCs w:val="18"/>
              </w:rPr>
            </w:pPr>
            <w:proofErr w:type="spellStart"/>
            <w:r w:rsidRPr="000202FE">
              <w:rPr>
                <w:rFonts w:ascii="Nirmala UI" w:eastAsia="Times New Roman" w:hAnsi="Nirmala UI" w:cs="Nirmala UI"/>
                <w:color w:val="212121"/>
                <w:sz w:val="18"/>
                <w:szCs w:val="18"/>
              </w:rPr>
              <w:t>गुरुग्राम</w:t>
            </w:r>
            <w:proofErr w:type="spellEnd"/>
            <w:r w:rsidRPr="000202FE">
              <w:rPr>
                <w:rFonts w:ascii="Nirmala UI" w:eastAsia="Times New Roman" w:hAnsi="Nirmala UI" w:cs="Nirmala UI"/>
                <w:color w:val="212121"/>
                <w:sz w:val="18"/>
                <w:szCs w:val="18"/>
              </w:rPr>
              <w:t xml:space="preserve"> </w:t>
            </w:r>
            <w:proofErr w:type="spellStart"/>
            <w:r w:rsidRPr="000202FE">
              <w:rPr>
                <w:rFonts w:ascii="Nirmala UI" w:eastAsia="Times New Roman" w:hAnsi="Nirmala UI" w:cs="Nirmala UI"/>
                <w:color w:val="212121"/>
                <w:sz w:val="18"/>
                <w:szCs w:val="18"/>
              </w:rPr>
              <w:t>महानगर</w:t>
            </w:r>
            <w:proofErr w:type="spellEnd"/>
            <w:r w:rsidRPr="000202FE">
              <w:rPr>
                <w:rFonts w:ascii="Nirmala UI" w:eastAsia="Times New Roman" w:hAnsi="Nirmala UI" w:cs="Nirmala UI"/>
                <w:color w:val="212121"/>
                <w:sz w:val="18"/>
                <w:szCs w:val="18"/>
              </w:rPr>
              <w:t xml:space="preserve"> </w:t>
            </w:r>
            <w:proofErr w:type="spellStart"/>
            <w:r w:rsidRPr="000202FE">
              <w:rPr>
                <w:rFonts w:ascii="Nirmala UI" w:eastAsia="Times New Roman" w:hAnsi="Nirmala UI" w:cs="Nirmala UI"/>
                <w:color w:val="212121"/>
                <w:sz w:val="18"/>
                <w:szCs w:val="18"/>
              </w:rPr>
              <w:t>विकास</w:t>
            </w:r>
            <w:proofErr w:type="spellEnd"/>
            <w:r w:rsidRPr="000202FE">
              <w:rPr>
                <w:rFonts w:ascii="Nirmala UI" w:eastAsia="Times New Roman" w:hAnsi="Nirmala UI" w:cs="Nirmala UI"/>
                <w:color w:val="212121"/>
                <w:sz w:val="18"/>
                <w:szCs w:val="18"/>
              </w:rPr>
              <w:t xml:space="preserve"> </w:t>
            </w:r>
            <w:proofErr w:type="spellStart"/>
            <w:r w:rsidRPr="000202FE">
              <w:rPr>
                <w:rFonts w:ascii="Nirmala UI" w:eastAsia="Times New Roman" w:hAnsi="Nirmala UI" w:cs="Nirmala UI"/>
                <w:color w:val="212121"/>
                <w:sz w:val="18"/>
                <w:szCs w:val="18"/>
              </w:rPr>
              <w:t>प्राधिकरण</w:t>
            </w:r>
            <w:proofErr w:type="spellEnd"/>
            <w:r w:rsidRPr="000202FE">
              <w:rPr>
                <w:rFonts w:ascii="Nirmala UI" w:eastAsia="Times New Roman" w:hAnsi="Nirmala UI" w:cs="Nirmala UI"/>
                <w:color w:val="212121"/>
                <w:sz w:val="18"/>
                <w:szCs w:val="18"/>
              </w:rPr>
              <w:t xml:space="preserve"> </w:t>
            </w:r>
            <w:proofErr w:type="spellStart"/>
            <w:r w:rsidRPr="000202FE">
              <w:rPr>
                <w:rFonts w:ascii="Nirmala UI" w:eastAsia="Times New Roman" w:hAnsi="Nirmala UI" w:cs="Nirmala UI"/>
                <w:color w:val="212121"/>
                <w:sz w:val="18"/>
                <w:szCs w:val="18"/>
              </w:rPr>
              <w:t>के</w:t>
            </w:r>
            <w:proofErr w:type="spellEnd"/>
            <w:r w:rsidRPr="000202FE">
              <w:rPr>
                <w:rFonts w:ascii="Nirmala UI" w:eastAsia="Times New Roman" w:hAnsi="Nirmala UI" w:cs="Nirmala UI"/>
                <w:color w:val="212121"/>
                <w:sz w:val="18"/>
                <w:szCs w:val="18"/>
              </w:rPr>
              <w:t xml:space="preserve"> </w:t>
            </w:r>
            <w:proofErr w:type="spellStart"/>
            <w:r w:rsidRPr="000202FE">
              <w:rPr>
                <w:rFonts w:ascii="Nirmala UI" w:eastAsia="Times New Roman" w:hAnsi="Nirmala UI" w:cs="Nirmala UI"/>
                <w:color w:val="212121"/>
                <w:sz w:val="18"/>
                <w:szCs w:val="18"/>
              </w:rPr>
              <w:t>अधिकार</w:t>
            </w:r>
            <w:proofErr w:type="spellEnd"/>
            <w:r w:rsidRPr="000202FE">
              <w:rPr>
                <w:rFonts w:ascii="Nirmala UI" w:eastAsia="Times New Roman" w:hAnsi="Nirmala UI" w:cs="Nirmala UI"/>
                <w:color w:val="212121"/>
                <w:sz w:val="18"/>
                <w:szCs w:val="18"/>
              </w:rPr>
              <w:t xml:space="preserve"> </w:t>
            </w:r>
            <w:proofErr w:type="spellStart"/>
            <w:r w:rsidRPr="000202FE">
              <w:rPr>
                <w:rFonts w:ascii="Nirmala UI" w:eastAsia="Times New Roman" w:hAnsi="Nirmala UI" w:cs="Nirmala UI"/>
                <w:color w:val="212121"/>
                <w:sz w:val="18"/>
                <w:szCs w:val="18"/>
              </w:rPr>
              <w:t>क्षेत्र</w:t>
            </w:r>
            <w:proofErr w:type="spellEnd"/>
            <w:r w:rsidRPr="000202FE">
              <w:rPr>
                <w:rFonts w:ascii="Nirmala UI" w:eastAsia="Times New Roman" w:hAnsi="Nirmala UI" w:cs="Nirmala UI"/>
                <w:color w:val="212121"/>
                <w:sz w:val="18"/>
                <w:szCs w:val="18"/>
              </w:rPr>
              <w:t xml:space="preserve"> </w:t>
            </w:r>
            <w:proofErr w:type="spellStart"/>
            <w:r w:rsidRPr="000202FE">
              <w:rPr>
                <w:rFonts w:ascii="Nirmala UI" w:eastAsia="Times New Roman" w:hAnsi="Nirmala UI" w:cs="Nirmala UI"/>
                <w:color w:val="212121"/>
                <w:sz w:val="18"/>
                <w:szCs w:val="18"/>
              </w:rPr>
              <w:t>में</w:t>
            </w:r>
            <w:proofErr w:type="spellEnd"/>
            <w:r w:rsidRPr="000202FE">
              <w:rPr>
                <w:rFonts w:ascii="Nirmala UI" w:eastAsia="Times New Roman" w:hAnsi="Nirmala UI" w:cs="Nirmala UI"/>
                <w:color w:val="212121"/>
                <w:sz w:val="18"/>
                <w:szCs w:val="18"/>
              </w:rPr>
              <w:t xml:space="preserve"> </w:t>
            </w:r>
            <w:proofErr w:type="spellStart"/>
            <w:r w:rsidRPr="000202FE">
              <w:rPr>
                <w:rFonts w:ascii="Nirmala UI" w:eastAsia="Times New Roman" w:hAnsi="Nirmala UI" w:cs="Nirmala UI"/>
                <w:color w:val="212121"/>
                <w:sz w:val="18"/>
                <w:szCs w:val="18"/>
              </w:rPr>
              <w:t>शामिल</w:t>
            </w:r>
            <w:proofErr w:type="spellEnd"/>
          </w:p>
          <w:p w:rsidR="001D08C6" w:rsidRPr="000202FE" w:rsidRDefault="001D08C6" w:rsidP="001D08C6">
            <w:pPr>
              <w:shd w:val="clear" w:color="auto" w:fill="FFFFFF" w:themeFill="background1"/>
              <w:contextualSpacing/>
              <w:jc w:val="both"/>
              <w:rPr>
                <w:rFonts w:ascii="Nirmala UI" w:eastAsia="Times New Roman" w:hAnsi="Nirmala UI" w:cs="Nirmala UI"/>
                <w:color w:val="212121"/>
                <w:sz w:val="18"/>
                <w:szCs w:val="18"/>
              </w:rPr>
            </w:pPr>
            <w:proofErr w:type="spellStart"/>
            <w:r w:rsidRPr="000202FE">
              <w:rPr>
                <w:rFonts w:ascii="Nirmala UI" w:eastAsia="Times New Roman" w:hAnsi="Nirmala UI" w:cs="Nirmala UI"/>
                <w:color w:val="212121"/>
                <w:sz w:val="18"/>
                <w:szCs w:val="18"/>
              </w:rPr>
              <w:t>अनुलग्नक</w:t>
            </w:r>
            <w:proofErr w:type="spellEnd"/>
            <w:r w:rsidRPr="000202FE">
              <w:rPr>
                <w:rFonts w:ascii="Nirmala UI" w:eastAsia="Times New Roman" w:hAnsi="Nirmala UI" w:cs="Nirmala UI"/>
                <w:color w:val="212121"/>
                <w:sz w:val="18"/>
                <w:szCs w:val="18"/>
              </w:rPr>
              <w:t xml:space="preserve"> ’ख’</w:t>
            </w:r>
          </w:p>
        </w:tc>
        <w:tc>
          <w:tcPr>
            <w:tcW w:w="1440" w:type="dxa"/>
          </w:tcPr>
          <w:p w:rsidR="001D08C6" w:rsidRPr="000202FE" w:rsidRDefault="001D08C6" w:rsidP="001D08C6">
            <w:pPr>
              <w:shd w:val="clear" w:color="auto" w:fill="FFFFFF" w:themeFill="background1"/>
              <w:contextualSpacing/>
              <w:jc w:val="both"/>
              <w:rPr>
                <w:rFonts w:ascii="Nirmala UI" w:eastAsia="Times New Roman" w:hAnsi="Nirmala UI" w:cs="Nirmala UI"/>
                <w:color w:val="212121"/>
                <w:sz w:val="18"/>
                <w:szCs w:val="18"/>
              </w:rPr>
            </w:pPr>
            <w:proofErr w:type="spellStart"/>
            <w:r w:rsidRPr="000202FE">
              <w:rPr>
                <w:rFonts w:ascii="Nirmala UI" w:eastAsia="Times New Roman" w:hAnsi="Nirmala UI" w:cs="Nirmala UI"/>
                <w:color w:val="212121"/>
                <w:sz w:val="18"/>
                <w:szCs w:val="18"/>
              </w:rPr>
              <w:t>फरीदाबाद</w:t>
            </w:r>
            <w:proofErr w:type="spellEnd"/>
            <w:r w:rsidRPr="000202FE">
              <w:rPr>
                <w:rFonts w:ascii="Nirmala UI" w:eastAsia="Times New Roman" w:hAnsi="Nirmala UI" w:cs="Nirmala UI"/>
                <w:color w:val="212121"/>
                <w:sz w:val="18"/>
                <w:szCs w:val="18"/>
              </w:rPr>
              <w:t xml:space="preserve"> </w:t>
            </w:r>
            <w:proofErr w:type="spellStart"/>
            <w:r w:rsidRPr="000202FE">
              <w:rPr>
                <w:rFonts w:ascii="Nirmala UI" w:eastAsia="Times New Roman" w:hAnsi="Nirmala UI" w:cs="Nirmala UI"/>
                <w:color w:val="212121"/>
                <w:sz w:val="18"/>
                <w:szCs w:val="18"/>
              </w:rPr>
              <w:t>महानगर</w:t>
            </w:r>
            <w:proofErr w:type="spellEnd"/>
            <w:r w:rsidRPr="000202FE">
              <w:rPr>
                <w:rFonts w:ascii="Nirmala UI" w:eastAsia="Times New Roman" w:hAnsi="Nirmala UI" w:cs="Nirmala UI"/>
                <w:color w:val="212121"/>
                <w:sz w:val="18"/>
                <w:szCs w:val="18"/>
              </w:rPr>
              <w:t xml:space="preserve"> </w:t>
            </w:r>
            <w:proofErr w:type="spellStart"/>
            <w:r w:rsidRPr="000202FE">
              <w:rPr>
                <w:rFonts w:ascii="Nirmala UI" w:eastAsia="Times New Roman" w:hAnsi="Nirmala UI" w:cs="Nirmala UI"/>
                <w:color w:val="212121"/>
                <w:sz w:val="18"/>
                <w:szCs w:val="18"/>
              </w:rPr>
              <w:t>विकास</w:t>
            </w:r>
            <w:proofErr w:type="spellEnd"/>
            <w:r w:rsidRPr="000202FE">
              <w:rPr>
                <w:rFonts w:ascii="Nirmala UI" w:eastAsia="Times New Roman" w:hAnsi="Nirmala UI" w:cs="Nirmala UI"/>
                <w:color w:val="212121"/>
                <w:sz w:val="18"/>
                <w:szCs w:val="18"/>
              </w:rPr>
              <w:t xml:space="preserve"> </w:t>
            </w:r>
            <w:proofErr w:type="spellStart"/>
            <w:r w:rsidRPr="000202FE">
              <w:rPr>
                <w:rFonts w:ascii="Nirmala UI" w:eastAsia="Times New Roman" w:hAnsi="Nirmala UI" w:cs="Nirmala UI"/>
                <w:color w:val="212121"/>
                <w:sz w:val="18"/>
                <w:szCs w:val="18"/>
              </w:rPr>
              <w:t>प्राधिकरण</w:t>
            </w:r>
            <w:proofErr w:type="spellEnd"/>
            <w:r w:rsidRPr="000202FE">
              <w:rPr>
                <w:rFonts w:ascii="Nirmala UI" w:eastAsia="Times New Roman" w:hAnsi="Nirmala UI" w:cs="Nirmala UI"/>
                <w:color w:val="212121"/>
                <w:sz w:val="18"/>
                <w:szCs w:val="18"/>
              </w:rPr>
              <w:t xml:space="preserve"> </w:t>
            </w:r>
            <w:proofErr w:type="spellStart"/>
            <w:r w:rsidRPr="000202FE">
              <w:rPr>
                <w:rFonts w:ascii="Nirmala UI" w:eastAsia="Times New Roman" w:hAnsi="Nirmala UI" w:cs="Nirmala UI"/>
                <w:color w:val="212121"/>
                <w:sz w:val="18"/>
                <w:szCs w:val="18"/>
              </w:rPr>
              <w:t>के</w:t>
            </w:r>
            <w:proofErr w:type="spellEnd"/>
            <w:r w:rsidRPr="000202FE">
              <w:rPr>
                <w:rFonts w:ascii="Nirmala UI" w:eastAsia="Times New Roman" w:hAnsi="Nirmala UI" w:cs="Nirmala UI"/>
                <w:color w:val="212121"/>
                <w:sz w:val="18"/>
                <w:szCs w:val="18"/>
              </w:rPr>
              <w:t xml:space="preserve"> </w:t>
            </w:r>
            <w:proofErr w:type="spellStart"/>
            <w:r w:rsidRPr="000202FE">
              <w:rPr>
                <w:rFonts w:ascii="Nirmala UI" w:eastAsia="Times New Roman" w:hAnsi="Nirmala UI" w:cs="Nirmala UI"/>
                <w:color w:val="212121"/>
                <w:sz w:val="18"/>
                <w:szCs w:val="18"/>
              </w:rPr>
              <w:t>अधिकार</w:t>
            </w:r>
            <w:proofErr w:type="spellEnd"/>
            <w:r w:rsidRPr="000202FE">
              <w:rPr>
                <w:rFonts w:ascii="Nirmala UI" w:eastAsia="Times New Roman" w:hAnsi="Nirmala UI" w:cs="Nirmala UI"/>
                <w:color w:val="212121"/>
                <w:sz w:val="18"/>
                <w:szCs w:val="18"/>
              </w:rPr>
              <w:t xml:space="preserve"> </w:t>
            </w:r>
            <w:proofErr w:type="spellStart"/>
            <w:r w:rsidRPr="000202FE">
              <w:rPr>
                <w:rFonts w:ascii="Nirmala UI" w:eastAsia="Times New Roman" w:hAnsi="Nirmala UI" w:cs="Nirmala UI"/>
                <w:color w:val="212121"/>
                <w:sz w:val="18"/>
                <w:szCs w:val="18"/>
              </w:rPr>
              <w:t>क्षेत्र</w:t>
            </w:r>
            <w:proofErr w:type="spellEnd"/>
            <w:r w:rsidRPr="000202FE">
              <w:rPr>
                <w:rFonts w:ascii="Nirmala UI" w:eastAsia="Times New Roman" w:hAnsi="Nirmala UI" w:cs="Nirmala UI"/>
                <w:color w:val="212121"/>
                <w:sz w:val="18"/>
                <w:szCs w:val="18"/>
              </w:rPr>
              <w:t xml:space="preserve"> </w:t>
            </w:r>
            <w:proofErr w:type="spellStart"/>
            <w:r w:rsidRPr="000202FE">
              <w:rPr>
                <w:rFonts w:ascii="Nirmala UI" w:eastAsia="Times New Roman" w:hAnsi="Nirmala UI" w:cs="Nirmala UI"/>
                <w:color w:val="212121"/>
                <w:sz w:val="18"/>
                <w:szCs w:val="18"/>
              </w:rPr>
              <w:t>में</w:t>
            </w:r>
            <w:proofErr w:type="spellEnd"/>
            <w:r w:rsidRPr="000202FE">
              <w:rPr>
                <w:rFonts w:ascii="Nirmala UI" w:eastAsia="Times New Roman" w:hAnsi="Nirmala UI" w:cs="Nirmala UI"/>
                <w:color w:val="212121"/>
                <w:sz w:val="18"/>
                <w:szCs w:val="18"/>
              </w:rPr>
              <w:t xml:space="preserve"> </w:t>
            </w:r>
            <w:proofErr w:type="spellStart"/>
            <w:r w:rsidRPr="000202FE">
              <w:rPr>
                <w:rFonts w:ascii="Nirmala UI" w:eastAsia="Times New Roman" w:hAnsi="Nirmala UI" w:cs="Nirmala UI"/>
                <w:color w:val="212121"/>
                <w:sz w:val="18"/>
                <w:szCs w:val="18"/>
              </w:rPr>
              <w:t>शामिल</w:t>
            </w:r>
            <w:proofErr w:type="spellEnd"/>
          </w:p>
          <w:p w:rsidR="001D08C6" w:rsidRPr="000202FE" w:rsidRDefault="001D08C6" w:rsidP="001D08C6">
            <w:pPr>
              <w:shd w:val="clear" w:color="auto" w:fill="FFFFFF" w:themeFill="background1"/>
              <w:contextualSpacing/>
              <w:jc w:val="both"/>
              <w:rPr>
                <w:rFonts w:ascii="Nirmala UI" w:eastAsia="Times New Roman" w:hAnsi="Nirmala UI" w:cs="Nirmala UI"/>
                <w:color w:val="212121"/>
                <w:sz w:val="18"/>
                <w:szCs w:val="18"/>
              </w:rPr>
            </w:pPr>
            <w:proofErr w:type="spellStart"/>
            <w:r w:rsidRPr="000202FE">
              <w:rPr>
                <w:rFonts w:ascii="Nirmala UI" w:eastAsia="Times New Roman" w:hAnsi="Nirmala UI" w:cs="Nirmala UI"/>
                <w:color w:val="212121"/>
                <w:sz w:val="18"/>
                <w:szCs w:val="18"/>
              </w:rPr>
              <w:t>अनुलग्नक</w:t>
            </w:r>
            <w:proofErr w:type="spellEnd"/>
            <w:r w:rsidRPr="000202FE">
              <w:rPr>
                <w:rFonts w:ascii="Nirmala UI" w:eastAsia="Times New Roman" w:hAnsi="Nirmala UI" w:cs="Nirmala UI"/>
                <w:color w:val="212121"/>
                <w:sz w:val="18"/>
                <w:szCs w:val="18"/>
              </w:rPr>
              <w:t xml:space="preserve"> ’ग’</w:t>
            </w:r>
          </w:p>
        </w:tc>
        <w:tc>
          <w:tcPr>
            <w:tcW w:w="1350" w:type="dxa"/>
          </w:tcPr>
          <w:p w:rsidR="001D08C6" w:rsidRPr="000202FE" w:rsidRDefault="001D08C6" w:rsidP="001D08C6">
            <w:pPr>
              <w:shd w:val="clear" w:color="auto" w:fill="FFFFFF" w:themeFill="background1"/>
              <w:contextualSpacing/>
              <w:rPr>
                <w:rFonts w:ascii="Nirmala UI" w:eastAsia="Times New Roman" w:hAnsi="Nirmala UI" w:cs="Nirmala UI"/>
                <w:color w:val="212121"/>
                <w:sz w:val="18"/>
                <w:szCs w:val="18"/>
              </w:rPr>
            </w:pPr>
            <w:r w:rsidRPr="000202FE">
              <w:rPr>
                <w:rFonts w:ascii="Nirmala UI" w:eastAsia="Times New Roman" w:hAnsi="Nirmala UI" w:cs="Nirmala UI"/>
                <w:color w:val="212121"/>
                <w:sz w:val="18"/>
                <w:szCs w:val="18"/>
              </w:rPr>
              <w:t xml:space="preserve">डी0यु0एल0बी0 </w:t>
            </w:r>
            <w:proofErr w:type="spellStart"/>
            <w:r w:rsidRPr="000202FE">
              <w:rPr>
                <w:rFonts w:ascii="Nirmala UI" w:eastAsia="Times New Roman" w:hAnsi="Nirmala UI" w:cs="Nirmala UI"/>
                <w:color w:val="212121"/>
                <w:sz w:val="18"/>
                <w:szCs w:val="18"/>
              </w:rPr>
              <w:t>के</w:t>
            </w:r>
            <w:proofErr w:type="spellEnd"/>
            <w:r w:rsidRPr="000202FE">
              <w:rPr>
                <w:rFonts w:ascii="Nirmala UI" w:eastAsia="Times New Roman" w:hAnsi="Nirmala UI" w:cs="Nirmala UI"/>
                <w:color w:val="212121"/>
                <w:sz w:val="18"/>
                <w:szCs w:val="18"/>
              </w:rPr>
              <w:t xml:space="preserve"> </w:t>
            </w:r>
            <w:proofErr w:type="spellStart"/>
            <w:r w:rsidRPr="000202FE">
              <w:rPr>
                <w:rFonts w:ascii="Nirmala UI" w:eastAsia="Times New Roman" w:hAnsi="Nirmala UI" w:cs="Nirmala UI"/>
                <w:color w:val="212121"/>
                <w:sz w:val="18"/>
                <w:szCs w:val="18"/>
              </w:rPr>
              <w:t>अधिकार</w:t>
            </w:r>
            <w:proofErr w:type="spellEnd"/>
            <w:r w:rsidRPr="000202FE">
              <w:rPr>
                <w:rFonts w:ascii="Nirmala UI" w:eastAsia="Times New Roman" w:hAnsi="Nirmala UI" w:cs="Nirmala UI"/>
                <w:color w:val="212121"/>
                <w:sz w:val="18"/>
                <w:szCs w:val="18"/>
              </w:rPr>
              <w:t xml:space="preserve"> </w:t>
            </w:r>
            <w:proofErr w:type="spellStart"/>
            <w:r w:rsidRPr="000202FE">
              <w:rPr>
                <w:rFonts w:ascii="Nirmala UI" w:eastAsia="Times New Roman" w:hAnsi="Nirmala UI" w:cs="Nirmala UI"/>
                <w:color w:val="212121"/>
                <w:sz w:val="18"/>
                <w:szCs w:val="18"/>
              </w:rPr>
              <w:t>क्षेत्र</w:t>
            </w:r>
            <w:proofErr w:type="spellEnd"/>
            <w:r w:rsidRPr="000202FE">
              <w:rPr>
                <w:rFonts w:ascii="Nirmala UI" w:eastAsia="Times New Roman" w:hAnsi="Nirmala UI" w:cs="Nirmala UI"/>
                <w:color w:val="212121"/>
                <w:sz w:val="18"/>
                <w:szCs w:val="18"/>
              </w:rPr>
              <w:t xml:space="preserve"> </w:t>
            </w:r>
            <w:proofErr w:type="spellStart"/>
            <w:r w:rsidRPr="000202FE">
              <w:rPr>
                <w:rFonts w:ascii="Nirmala UI" w:eastAsia="Times New Roman" w:hAnsi="Nirmala UI" w:cs="Nirmala UI"/>
                <w:color w:val="212121"/>
                <w:sz w:val="18"/>
                <w:szCs w:val="18"/>
              </w:rPr>
              <w:t>में</w:t>
            </w:r>
            <w:proofErr w:type="spellEnd"/>
            <w:r w:rsidRPr="000202FE">
              <w:rPr>
                <w:rFonts w:ascii="Nirmala UI" w:eastAsia="Times New Roman" w:hAnsi="Nirmala UI" w:cs="Nirmala UI"/>
                <w:color w:val="212121"/>
                <w:sz w:val="18"/>
                <w:szCs w:val="18"/>
              </w:rPr>
              <w:t xml:space="preserve"> </w:t>
            </w:r>
            <w:proofErr w:type="spellStart"/>
            <w:r w:rsidRPr="000202FE">
              <w:rPr>
                <w:rFonts w:ascii="Nirmala UI" w:eastAsia="Times New Roman" w:hAnsi="Nirmala UI" w:cs="Nirmala UI"/>
                <w:color w:val="212121"/>
                <w:sz w:val="18"/>
                <w:szCs w:val="18"/>
              </w:rPr>
              <w:t>शामिल</w:t>
            </w:r>
            <w:proofErr w:type="spellEnd"/>
          </w:p>
          <w:p w:rsidR="001D08C6" w:rsidRPr="000202FE" w:rsidRDefault="001D08C6" w:rsidP="001D08C6">
            <w:pPr>
              <w:shd w:val="clear" w:color="auto" w:fill="FFFFFF" w:themeFill="background1"/>
              <w:contextualSpacing/>
              <w:rPr>
                <w:rFonts w:ascii="Nirmala UI" w:eastAsia="Times New Roman" w:hAnsi="Nirmala UI" w:cs="Nirmala UI"/>
                <w:color w:val="212121"/>
                <w:sz w:val="18"/>
                <w:szCs w:val="18"/>
              </w:rPr>
            </w:pPr>
            <w:proofErr w:type="spellStart"/>
            <w:r w:rsidRPr="000202FE">
              <w:rPr>
                <w:rFonts w:ascii="Nirmala UI" w:eastAsia="Times New Roman" w:hAnsi="Nirmala UI" w:cs="Nirmala UI"/>
                <w:color w:val="212121"/>
                <w:sz w:val="18"/>
                <w:szCs w:val="18"/>
              </w:rPr>
              <w:t>अनुलग्नक</w:t>
            </w:r>
            <w:proofErr w:type="spellEnd"/>
            <w:r w:rsidRPr="000202FE">
              <w:rPr>
                <w:rFonts w:ascii="Nirmala UI" w:eastAsia="Times New Roman" w:hAnsi="Nirmala UI" w:cs="Nirmala UI"/>
                <w:color w:val="212121"/>
                <w:sz w:val="18"/>
                <w:szCs w:val="18"/>
              </w:rPr>
              <w:t xml:space="preserve"> ’घ’</w:t>
            </w:r>
          </w:p>
        </w:tc>
        <w:tc>
          <w:tcPr>
            <w:tcW w:w="1260" w:type="dxa"/>
          </w:tcPr>
          <w:p w:rsidR="001D08C6" w:rsidRPr="000202FE" w:rsidRDefault="001D08C6" w:rsidP="001D08C6">
            <w:pPr>
              <w:shd w:val="clear" w:color="auto" w:fill="FFFFFF" w:themeFill="background1"/>
              <w:contextualSpacing/>
              <w:jc w:val="both"/>
              <w:rPr>
                <w:rFonts w:ascii="Nirmala UI" w:eastAsia="Times New Roman" w:hAnsi="Nirmala UI" w:cs="Nirmala UI"/>
                <w:color w:val="212121"/>
                <w:sz w:val="18"/>
                <w:szCs w:val="18"/>
              </w:rPr>
            </w:pPr>
            <w:r w:rsidRPr="000202FE">
              <w:rPr>
                <w:rFonts w:ascii="Nirmala UI" w:eastAsia="Times New Roman" w:hAnsi="Nirmala UI" w:cs="Nirmala UI"/>
                <w:color w:val="212121"/>
                <w:sz w:val="18"/>
                <w:szCs w:val="18"/>
              </w:rPr>
              <w:t xml:space="preserve">पी0डब्ल्यू0डी0 बी0एड0आर </w:t>
            </w:r>
            <w:proofErr w:type="spellStart"/>
            <w:r w:rsidRPr="000202FE">
              <w:rPr>
                <w:rFonts w:ascii="Nirmala UI" w:eastAsia="Times New Roman" w:hAnsi="Nirmala UI" w:cs="Nirmala UI"/>
                <w:color w:val="212121"/>
                <w:sz w:val="18"/>
                <w:szCs w:val="18"/>
              </w:rPr>
              <w:t>के</w:t>
            </w:r>
            <w:proofErr w:type="spellEnd"/>
            <w:r w:rsidRPr="000202FE">
              <w:rPr>
                <w:rFonts w:ascii="Nirmala UI" w:eastAsia="Times New Roman" w:hAnsi="Nirmala UI" w:cs="Nirmala UI"/>
                <w:color w:val="212121"/>
                <w:sz w:val="18"/>
                <w:szCs w:val="18"/>
              </w:rPr>
              <w:t xml:space="preserve"> </w:t>
            </w:r>
            <w:proofErr w:type="spellStart"/>
            <w:r w:rsidRPr="000202FE">
              <w:rPr>
                <w:rFonts w:ascii="Nirmala UI" w:eastAsia="Times New Roman" w:hAnsi="Nirmala UI" w:cs="Nirmala UI"/>
                <w:color w:val="212121"/>
                <w:sz w:val="18"/>
                <w:szCs w:val="18"/>
              </w:rPr>
              <w:t>अधिकार</w:t>
            </w:r>
            <w:proofErr w:type="spellEnd"/>
            <w:r w:rsidRPr="000202FE">
              <w:rPr>
                <w:rFonts w:ascii="Nirmala UI" w:eastAsia="Times New Roman" w:hAnsi="Nirmala UI" w:cs="Nirmala UI"/>
                <w:color w:val="212121"/>
                <w:sz w:val="18"/>
                <w:szCs w:val="18"/>
              </w:rPr>
              <w:t xml:space="preserve"> </w:t>
            </w:r>
            <w:proofErr w:type="spellStart"/>
            <w:r w:rsidRPr="000202FE">
              <w:rPr>
                <w:rFonts w:ascii="Nirmala UI" w:eastAsia="Times New Roman" w:hAnsi="Nirmala UI" w:cs="Nirmala UI"/>
                <w:color w:val="212121"/>
                <w:sz w:val="18"/>
                <w:szCs w:val="18"/>
              </w:rPr>
              <w:t>क्षेत्र</w:t>
            </w:r>
            <w:proofErr w:type="spellEnd"/>
            <w:r w:rsidRPr="000202FE">
              <w:rPr>
                <w:rFonts w:ascii="Nirmala UI" w:eastAsia="Times New Roman" w:hAnsi="Nirmala UI" w:cs="Nirmala UI"/>
                <w:color w:val="212121"/>
                <w:sz w:val="18"/>
                <w:szCs w:val="18"/>
              </w:rPr>
              <w:t xml:space="preserve"> </w:t>
            </w:r>
            <w:proofErr w:type="spellStart"/>
            <w:r w:rsidRPr="000202FE">
              <w:rPr>
                <w:rFonts w:ascii="Nirmala UI" w:eastAsia="Times New Roman" w:hAnsi="Nirmala UI" w:cs="Nirmala UI"/>
                <w:color w:val="212121"/>
                <w:sz w:val="18"/>
                <w:szCs w:val="18"/>
              </w:rPr>
              <w:t>में</w:t>
            </w:r>
            <w:proofErr w:type="spellEnd"/>
            <w:r w:rsidRPr="000202FE">
              <w:rPr>
                <w:rFonts w:ascii="Nirmala UI" w:eastAsia="Times New Roman" w:hAnsi="Nirmala UI" w:cs="Nirmala UI"/>
                <w:color w:val="212121"/>
                <w:sz w:val="18"/>
                <w:szCs w:val="18"/>
              </w:rPr>
              <w:t xml:space="preserve"> </w:t>
            </w:r>
            <w:proofErr w:type="spellStart"/>
            <w:r w:rsidRPr="000202FE">
              <w:rPr>
                <w:rFonts w:ascii="Nirmala UI" w:eastAsia="Times New Roman" w:hAnsi="Nirmala UI" w:cs="Nirmala UI"/>
                <w:color w:val="212121"/>
                <w:sz w:val="18"/>
                <w:szCs w:val="18"/>
              </w:rPr>
              <w:t>शामिल</w:t>
            </w:r>
            <w:proofErr w:type="spellEnd"/>
          </w:p>
          <w:p w:rsidR="001D08C6" w:rsidRPr="000202FE" w:rsidRDefault="001D08C6" w:rsidP="001D08C6">
            <w:pPr>
              <w:shd w:val="clear" w:color="auto" w:fill="FFFFFF" w:themeFill="background1"/>
              <w:contextualSpacing/>
              <w:jc w:val="both"/>
              <w:rPr>
                <w:rFonts w:ascii="Nirmala UI" w:eastAsia="Times New Roman" w:hAnsi="Nirmala UI" w:cs="Nirmala UI"/>
                <w:color w:val="212121"/>
                <w:sz w:val="18"/>
                <w:szCs w:val="18"/>
              </w:rPr>
            </w:pPr>
            <w:proofErr w:type="spellStart"/>
            <w:r w:rsidRPr="000202FE">
              <w:rPr>
                <w:rFonts w:ascii="Nirmala UI" w:eastAsia="Times New Roman" w:hAnsi="Nirmala UI" w:cs="Nirmala UI"/>
                <w:color w:val="212121"/>
                <w:sz w:val="18"/>
                <w:szCs w:val="18"/>
              </w:rPr>
              <w:t>अनुलग्नक</w:t>
            </w:r>
            <w:proofErr w:type="spellEnd"/>
            <w:r w:rsidRPr="000202FE">
              <w:rPr>
                <w:rFonts w:ascii="Nirmala UI" w:eastAsia="Times New Roman" w:hAnsi="Nirmala UI" w:cs="Nirmala UI"/>
                <w:color w:val="212121"/>
                <w:sz w:val="18"/>
                <w:szCs w:val="18"/>
              </w:rPr>
              <w:t xml:space="preserve"> ’ड़’</w:t>
            </w:r>
          </w:p>
        </w:tc>
        <w:tc>
          <w:tcPr>
            <w:tcW w:w="630" w:type="dxa"/>
          </w:tcPr>
          <w:p w:rsidR="001D08C6" w:rsidRPr="000202FE" w:rsidRDefault="001D08C6" w:rsidP="00556BE3">
            <w:pPr>
              <w:shd w:val="clear" w:color="auto" w:fill="FFFFFF" w:themeFill="background1"/>
              <w:contextualSpacing/>
              <w:rPr>
                <w:rFonts w:ascii="Nirmala UI" w:eastAsia="Times New Roman" w:hAnsi="Nirmala UI" w:cs="Nirmala UI"/>
                <w:color w:val="212121"/>
                <w:sz w:val="18"/>
                <w:szCs w:val="18"/>
              </w:rPr>
            </w:pPr>
            <w:proofErr w:type="spellStart"/>
            <w:r w:rsidRPr="000202FE">
              <w:rPr>
                <w:rFonts w:ascii="Nirmala UI" w:eastAsia="Times New Roman" w:hAnsi="Nirmala UI" w:cs="Nirmala UI"/>
                <w:color w:val="212121"/>
                <w:sz w:val="18"/>
                <w:szCs w:val="18"/>
              </w:rPr>
              <w:t>कुल</w:t>
            </w:r>
            <w:proofErr w:type="spellEnd"/>
          </w:p>
        </w:tc>
      </w:tr>
      <w:tr w:rsidR="001D08C6" w:rsidTr="000202FE">
        <w:trPr>
          <w:trHeight w:val="377"/>
        </w:trPr>
        <w:tc>
          <w:tcPr>
            <w:tcW w:w="540" w:type="dxa"/>
          </w:tcPr>
          <w:p w:rsidR="001D08C6" w:rsidRPr="000202FE" w:rsidRDefault="000202FE" w:rsidP="00556BE3">
            <w:pPr>
              <w:shd w:val="clear" w:color="auto" w:fill="FFFFFF" w:themeFill="background1"/>
              <w:rPr>
                <w:rFonts w:ascii="Nirmala UI" w:eastAsia="Times New Roman" w:hAnsi="Nirmala UI" w:cs="Nirmala UI"/>
                <w:color w:val="212121"/>
                <w:sz w:val="18"/>
                <w:szCs w:val="18"/>
              </w:rPr>
            </w:pPr>
            <w:r>
              <w:rPr>
                <w:rFonts w:ascii="Nirmala UI" w:eastAsia="Times New Roman" w:hAnsi="Nirmala UI" w:cs="Nirmala UI"/>
                <w:color w:val="212121"/>
                <w:sz w:val="18"/>
                <w:szCs w:val="18"/>
              </w:rPr>
              <w:t>1.</w:t>
            </w:r>
          </w:p>
        </w:tc>
        <w:tc>
          <w:tcPr>
            <w:tcW w:w="1350" w:type="dxa"/>
          </w:tcPr>
          <w:p w:rsidR="001D08C6" w:rsidRPr="000202FE" w:rsidRDefault="001D08C6" w:rsidP="00556BE3">
            <w:pPr>
              <w:shd w:val="clear" w:color="auto" w:fill="FFFFFF" w:themeFill="background1"/>
              <w:rPr>
                <w:rFonts w:ascii="Nirmala UI" w:eastAsia="Times New Roman" w:hAnsi="Nirmala UI" w:cs="Nirmala UI"/>
                <w:color w:val="212121"/>
                <w:sz w:val="18"/>
                <w:szCs w:val="18"/>
              </w:rPr>
            </w:pPr>
            <w:proofErr w:type="spellStart"/>
            <w:r w:rsidRPr="000202FE">
              <w:rPr>
                <w:rFonts w:ascii="Nirmala UI" w:eastAsia="Times New Roman" w:hAnsi="Nirmala UI" w:cs="Nirmala UI"/>
                <w:color w:val="212121"/>
                <w:sz w:val="18"/>
                <w:szCs w:val="18"/>
              </w:rPr>
              <w:t>कुल</w:t>
            </w:r>
            <w:proofErr w:type="spellEnd"/>
            <w:r w:rsidRPr="000202FE">
              <w:rPr>
                <w:rFonts w:ascii="Nirmala UI" w:eastAsia="Times New Roman" w:hAnsi="Nirmala UI" w:cs="Nirmala UI"/>
                <w:color w:val="212121"/>
                <w:sz w:val="18"/>
                <w:szCs w:val="18"/>
              </w:rPr>
              <w:t xml:space="preserve"> </w:t>
            </w:r>
            <w:proofErr w:type="spellStart"/>
            <w:r w:rsidRPr="000202FE">
              <w:rPr>
                <w:rFonts w:ascii="Nirmala UI" w:eastAsia="Times New Roman" w:hAnsi="Nirmala UI" w:cs="Nirmala UI"/>
                <w:color w:val="212121"/>
                <w:sz w:val="18"/>
                <w:szCs w:val="18"/>
              </w:rPr>
              <w:t>खोज</w:t>
            </w:r>
            <w:proofErr w:type="spellEnd"/>
          </w:p>
        </w:tc>
        <w:tc>
          <w:tcPr>
            <w:tcW w:w="1350" w:type="dxa"/>
          </w:tcPr>
          <w:p w:rsidR="001D08C6" w:rsidRPr="000202FE" w:rsidRDefault="000202FE" w:rsidP="00556BE3">
            <w:pPr>
              <w:shd w:val="clear" w:color="auto" w:fill="FFFFFF" w:themeFill="background1"/>
              <w:jc w:val="center"/>
              <w:rPr>
                <w:rFonts w:ascii="Nirmala UI" w:eastAsia="Times New Roman" w:hAnsi="Nirmala UI" w:cs="Nirmala UI"/>
                <w:color w:val="212121"/>
                <w:sz w:val="18"/>
                <w:szCs w:val="18"/>
              </w:rPr>
            </w:pPr>
            <w:r>
              <w:rPr>
                <w:rFonts w:ascii="Nirmala UI" w:eastAsia="Times New Roman" w:hAnsi="Nirmala UI" w:cs="Nirmala UI"/>
                <w:color w:val="212121"/>
                <w:sz w:val="18"/>
                <w:szCs w:val="18"/>
              </w:rPr>
              <w:t>813</w:t>
            </w:r>
          </w:p>
        </w:tc>
        <w:tc>
          <w:tcPr>
            <w:tcW w:w="1260" w:type="dxa"/>
          </w:tcPr>
          <w:p w:rsidR="001D08C6" w:rsidRPr="000202FE" w:rsidRDefault="000202FE" w:rsidP="00556BE3">
            <w:pPr>
              <w:shd w:val="clear" w:color="auto" w:fill="FFFFFF" w:themeFill="background1"/>
              <w:jc w:val="center"/>
              <w:rPr>
                <w:rFonts w:ascii="Nirmala UI" w:eastAsia="Times New Roman" w:hAnsi="Nirmala UI" w:cs="Nirmala UI"/>
                <w:color w:val="212121"/>
                <w:sz w:val="18"/>
                <w:szCs w:val="18"/>
              </w:rPr>
            </w:pPr>
            <w:r>
              <w:rPr>
                <w:rFonts w:ascii="Nirmala UI" w:eastAsia="Times New Roman" w:hAnsi="Nirmala UI" w:cs="Nirmala UI"/>
                <w:color w:val="212121"/>
                <w:sz w:val="18"/>
                <w:szCs w:val="18"/>
              </w:rPr>
              <w:t>57</w:t>
            </w:r>
          </w:p>
        </w:tc>
        <w:tc>
          <w:tcPr>
            <w:tcW w:w="1440" w:type="dxa"/>
          </w:tcPr>
          <w:p w:rsidR="001D08C6" w:rsidRPr="000202FE" w:rsidRDefault="000202FE" w:rsidP="00556BE3">
            <w:pPr>
              <w:shd w:val="clear" w:color="auto" w:fill="FFFFFF" w:themeFill="background1"/>
              <w:jc w:val="center"/>
              <w:rPr>
                <w:rFonts w:ascii="Nirmala UI" w:eastAsia="Times New Roman" w:hAnsi="Nirmala UI" w:cs="Nirmala UI"/>
                <w:color w:val="212121"/>
                <w:sz w:val="18"/>
                <w:szCs w:val="18"/>
              </w:rPr>
            </w:pPr>
            <w:r>
              <w:rPr>
                <w:rFonts w:ascii="Nirmala UI" w:eastAsia="Times New Roman" w:hAnsi="Nirmala UI" w:cs="Nirmala UI"/>
                <w:color w:val="212121"/>
                <w:sz w:val="18"/>
                <w:szCs w:val="18"/>
              </w:rPr>
              <w:t>17</w:t>
            </w:r>
          </w:p>
        </w:tc>
        <w:tc>
          <w:tcPr>
            <w:tcW w:w="1350" w:type="dxa"/>
          </w:tcPr>
          <w:p w:rsidR="001D08C6" w:rsidRPr="000202FE" w:rsidRDefault="000202FE" w:rsidP="00556BE3">
            <w:pPr>
              <w:shd w:val="clear" w:color="auto" w:fill="FFFFFF" w:themeFill="background1"/>
              <w:jc w:val="center"/>
              <w:rPr>
                <w:rFonts w:ascii="Nirmala UI" w:eastAsia="Times New Roman" w:hAnsi="Nirmala UI" w:cs="Nirmala UI"/>
                <w:color w:val="212121"/>
                <w:sz w:val="18"/>
                <w:szCs w:val="18"/>
              </w:rPr>
            </w:pPr>
            <w:r>
              <w:rPr>
                <w:rFonts w:ascii="Nirmala UI" w:eastAsia="Times New Roman" w:hAnsi="Nirmala UI" w:cs="Nirmala UI"/>
                <w:color w:val="212121"/>
                <w:sz w:val="18"/>
                <w:szCs w:val="18"/>
              </w:rPr>
              <w:t>731</w:t>
            </w:r>
          </w:p>
        </w:tc>
        <w:tc>
          <w:tcPr>
            <w:tcW w:w="1260" w:type="dxa"/>
          </w:tcPr>
          <w:p w:rsidR="000202FE" w:rsidRPr="000202FE" w:rsidRDefault="000202FE" w:rsidP="00556BE3">
            <w:pPr>
              <w:shd w:val="clear" w:color="auto" w:fill="FFFFFF" w:themeFill="background1"/>
              <w:jc w:val="center"/>
              <w:rPr>
                <w:rFonts w:ascii="Nirmala UI" w:eastAsia="Times New Roman" w:hAnsi="Nirmala UI" w:cs="Nirmala UI"/>
                <w:color w:val="212121"/>
                <w:sz w:val="18"/>
                <w:szCs w:val="18"/>
              </w:rPr>
            </w:pPr>
            <w:r>
              <w:rPr>
                <w:rFonts w:ascii="Nirmala UI" w:eastAsia="Times New Roman" w:hAnsi="Nirmala UI" w:cs="Nirmala UI"/>
                <w:color w:val="212121"/>
                <w:sz w:val="18"/>
                <w:szCs w:val="18"/>
              </w:rPr>
              <w:t>104</w:t>
            </w:r>
          </w:p>
        </w:tc>
        <w:tc>
          <w:tcPr>
            <w:tcW w:w="630" w:type="dxa"/>
          </w:tcPr>
          <w:p w:rsidR="001D08C6" w:rsidRPr="000202FE" w:rsidRDefault="000202FE" w:rsidP="00556BE3">
            <w:pPr>
              <w:shd w:val="clear" w:color="auto" w:fill="FFFFFF" w:themeFill="background1"/>
              <w:jc w:val="center"/>
              <w:rPr>
                <w:rFonts w:ascii="Nirmala UI" w:eastAsia="Times New Roman" w:hAnsi="Nirmala UI" w:cs="Nirmala UI"/>
                <w:color w:val="212121"/>
                <w:sz w:val="18"/>
                <w:szCs w:val="18"/>
              </w:rPr>
            </w:pPr>
            <w:r>
              <w:rPr>
                <w:rFonts w:ascii="Nirmala UI" w:eastAsia="Times New Roman" w:hAnsi="Nirmala UI" w:cs="Nirmala UI"/>
                <w:color w:val="212121"/>
                <w:sz w:val="18"/>
                <w:szCs w:val="18"/>
              </w:rPr>
              <w:t>1722</w:t>
            </w:r>
          </w:p>
        </w:tc>
      </w:tr>
      <w:tr w:rsidR="001D08C6" w:rsidTr="000202FE">
        <w:tc>
          <w:tcPr>
            <w:tcW w:w="540" w:type="dxa"/>
          </w:tcPr>
          <w:p w:rsidR="001D08C6" w:rsidRPr="000202FE" w:rsidRDefault="000202FE" w:rsidP="00556BE3">
            <w:pPr>
              <w:shd w:val="clear" w:color="auto" w:fill="FFFFFF" w:themeFill="background1"/>
              <w:rPr>
                <w:rFonts w:ascii="Nirmala UI" w:eastAsia="Times New Roman" w:hAnsi="Nirmala UI" w:cs="Nirmala UI"/>
                <w:color w:val="212121"/>
                <w:sz w:val="18"/>
                <w:szCs w:val="18"/>
              </w:rPr>
            </w:pPr>
            <w:r>
              <w:rPr>
                <w:rFonts w:ascii="Nirmala UI" w:eastAsia="Times New Roman" w:hAnsi="Nirmala UI" w:cs="Nirmala UI"/>
                <w:color w:val="212121"/>
                <w:sz w:val="18"/>
                <w:szCs w:val="18"/>
              </w:rPr>
              <w:t>2.</w:t>
            </w:r>
          </w:p>
        </w:tc>
        <w:tc>
          <w:tcPr>
            <w:tcW w:w="1350" w:type="dxa"/>
          </w:tcPr>
          <w:p w:rsidR="001D08C6" w:rsidRPr="000202FE" w:rsidRDefault="001D08C6" w:rsidP="00556BE3">
            <w:pPr>
              <w:shd w:val="clear" w:color="auto" w:fill="FFFFFF" w:themeFill="background1"/>
              <w:rPr>
                <w:rFonts w:ascii="Nirmala UI" w:eastAsia="Times New Roman" w:hAnsi="Nirmala UI" w:cs="Nirmala UI"/>
                <w:color w:val="212121"/>
                <w:sz w:val="18"/>
                <w:szCs w:val="18"/>
              </w:rPr>
            </w:pPr>
            <w:proofErr w:type="spellStart"/>
            <w:r w:rsidRPr="000202FE">
              <w:rPr>
                <w:rFonts w:ascii="Nirmala UI" w:eastAsia="Times New Roman" w:hAnsi="Nirmala UI" w:cs="Nirmala UI"/>
                <w:color w:val="212121"/>
                <w:sz w:val="18"/>
                <w:szCs w:val="18"/>
              </w:rPr>
              <w:t>भेजे</w:t>
            </w:r>
            <w:proofErr w:type="spellEnd"/>
            <w:r w:rsidRPr="000202FE">
              <w:rPr>
                <w:rFonts w:ascii="Nirmala UI" w:eastAsia="Times New Roman" w:hAnsi="Nirmala UI" w:cs="Nirmala UI"/>
                <w:color w:val="212121"/>
                <w:sz w:val="18"/>
                <w:szCs w:val="18"/>
              </w:rPr>
              <w:t xml:space="preserve"> </w:t>
            </w:r>
            <w:proofErr w:type="spellStart"/>
            <w:r w:rsidRPr="000202FE">
              <w:rPr>
                <w:rFonts w:ascii="Nirmala UI" w:eastAsia="Times New Roman" w:hAnsi="Nirmala UI" w:cs="Nirmala UI"/>
                <w:color w:val="212121"/>
                <w:sz w:val="18"/>
                <w:szCs w:val="18"/>
              </w:rPr>
              <w:t>गए</w:t>
            </w:r>
            <w:proofErr w:type="spellEnd"/>
            <w:r w:rsidRPr="000202FE">
              <w:rPr>
                <w:rFonts w:ascii="Nirmala UI" w:eastAsia="Times New Roman" w:hAnsi="Nirmala UI" w:cs="Nirmala UI"/>
                <w:color w:val="212121"/>
                <w:sz w:val="18"/>
                <w:szCs w:val="18"/>
              </w:rPr>
              <w:t xml:space="preserve"> </w:t>
            </w:r>
            <w:proofErr w:type="spellStart"/>
            <w:r w:rsidRPr="000202FE">
              <w:rPr>
                <w:rFonts w:ascii="Nirmala UI" w:eastAsia="Times New Roman" w:hAnsi="Nirmala UI" w:cs="Nirmala UI"/>
                <w:color w:val="212121"/>
                <w:sz w:val="18"/>
                <w:szCs w:val="18"/>
              </w:rPr>
              <w:t>कारण</w:t>
            </w:r>
            <w:proofErr w:type="spellEnd"/>
            <w:r w:rsidRPr="000202FE">
              <w:rPr>
                <w:rFonts w:ascii="Nirmala UI" w:eastAsia="Times New Roman" w:hAnsi="Nirmala UI" w:cs="Nirmala UI"/>
                <w:color w:val="212121"/>
                <w:sz w:val="18"/>
                <w:szCs w:val="18"/>
              </w:rPr>
              <w:t xml:space="preserve"> </w:t>
            </w:r>
            <w:proofErr w:type="spellStart"/>
            <w:r w:rsidRPr="000202FE">
              <w:rPr>
                <w:rFonts w:ascii="Nirmala UI" w:eastAsia="Times New Roman" w:hAnsi="Nirmala UI" w:cs="Nirmala UI"/>
                <w:color w:val="212121"/>
                <w:sz w:val="18"/>
                <w:szCs w:val="18"/>
              </w:rPr>
              <w:t>दर्शाओं</w:t>
            </w:r>
            <w:proofErr w:type="spellEnd"/>
            <w:r w:rsidRPr="000202FE">
              <w:rPr>
                <w:rFonts w:ascii="Nirmala UI" w:eastAsia="Times New Roman" w:hAnsi="Nirmala UI" w:cs="Nirmala UI"/>
                <w:color w:val="212121"/>
                <w:sz w:val="18"/>
                <w:szCs w:val="18"/>
              </w:rPr>
              <w:t xml:space="preserve"> </w:t>
            </w:r>
            <w:proofErr w:type="spellStart"/>
            <w:r w:rsidRPr="000202FE">
              <w:rPr>
                <w:rFonts w:ascii="Nirmala UI" w:eastAsia="Times New Roman" w:hAnsi="Nirmala UI" w:cs="Nirmala UI"/>
                <w:color w:val="212121"/>
                <w:sz w:val="18"/>
                <w:szCs w:val="18"/>
              </w:rPr>
              <w:t>नोटिस</w:t>
            </w:r>
            <w:proofErr w:type="spellEnd"/>
          </w:p>
        </w:tc>
        <w:tc>
          <w:tcPr>
            <w:tcW w:w="1350" w:type="dxa"/>
          </w:tcPr>
          <w:p w:rsidR="001D08C6" w:rsidRPr="000202FE" w:rsidRDefault="000202FE" w:rsidP="00556BE3">
            <w:pPr>
              <w:shd w:val="clear" w:color="auto" w:fill="FFFFFF" w:themeFill="background1"/>
              <w:jc w:val="center"/>
              <w:rPr>
                <w:rFonts w:ascii="Nirmala UI" w:eastAsia="Times New Roman" w:hAnsi="Nirmala UI" w:cs="Nirmala UI"/>
                <w:color w:val="212121"/>
                <w:sz w:val="18"/>
                <w:szCs w:val="18"/>
              </w:rPr>
            </w:pPr>
            <w:r>
              <w:rPr>
                <w:rFonts w:ascii="Nirmala UI" w:eastAsia="Times New Roman" w:hAnsi="Nirmala UI" w:cs="Nirmala UI"/>
                <w:color w:val="212121"/>
                <w:sz w:val="18"/>
                <w:szCs w:val="18"/>
              </w:rPr>
              <w:t>813</w:t>
            </w:r>
          </w:p>
        </w:tc>
        <w:tc>
          <w:tcPr>
            <w:tcW w:w="1260" w:type="dxa"/>
          </w:tcPr>
          <w:p w:rsidR="001D08C6" w:rsidRPr="000202FE" w:rsidRDefault="000202FE" w:rsidP="00556BE3">
            <w:pPr>
              <w:shd w:val="clear" w:color="auto" w:fill="FFFFFF" w:themeFill="background1"/>
              <w:jc w:val="center"/>
              <w:rPr>
                <w:rFonts w:ascii="Nirmala UI" w:eastAsia="Times New Roman" w:hAnsi="Nirmala UI" w:cs="Nirmala UI"/>
                <w:color w:val="212121"/>
                <w:sz w:val="18"/>
                <w:szCs w:val="18"/>
              </w:rPr>
            </w:pPr>
            <w:r>
              <w:rPr>
                <w:rFonts w:ascii="Nirmala UI" w:eastAsia="Times New Roman" w:hAnsi="Nirmala UI" w:cs="Nirmala UI"/>
                <w:color w:val="212121"/>
                <w:sz w:val="18"/>
                <w:szCs w:val="18"/>
              </w:rPr>
              <w:t>57</w:t>
            </w:r>
          </w:p>
        </w:tc>
        <w:tc>
          <w:tcPr>
            <w:tcW w:w="1440" w:type="dxa"/>
          </w:tcPr>
          <w:p w:rsidR="001D08C6" w:rsidRPr="000202FE" w:rsidRDefault="000202FE" w:rsidP="00556BE3">
            <w:pPr>
              <w:shd w:val="clear" w:color="auto" w:fill="FFFFFF" w:themeFill="background1"/>
              <w:jc w:val="center"/>
              <w:rPr>
                <w:rFonts w:ascii="Nirmala UI" w:eastAsia="Times New Roman" w:hAnsi="Nirmala UI" w:cs="Nirmala UI"/>
                <w:color w:val="212121"/>
                <w:sz w:val="18"/>
                <w:szCs w:val="18"/>
              </w:rPr>
            </w:pPr>
            <w:r>
              <w:rPr>
                <w:rFonts w:ascii="Nirmala UI" w:eastAsia="Times New Roman" w:hAnsi="Nirmala UI" w:cs="Nirmala UI"/>
                <w:color w:val="212121"/>
                <w:sz w:val="18"/>
                <w:szCs w:val="18"/>
              </w:rPr>
              <w:t>17</w:t>
            </w:r>
          </w:p>
        </w:tc>
        <w:tc>
          <w:tcPr>
            <w:tcW w:w="1350" w:type="dxa"/>
          </w:tcPr>
          <w:p w:rsidR="001D08C6" w:rsidRPr="000202FE" w:rsidRDefault="000202FE" w:rsidP="00556BE3">
            <w:pPr>
              <w:shd w:val="clear" w:color="auto" w:fill="FFFFFF" w:themeFill="background1"/>
              <w:jc w:val="center"/>
              <w:rPr>
                <w:rFonts w:ascii="Nirmala UI" w:eastAsia="Times New Roman" w:hAnsi="Nirmala UI" w:cs="Nirmala UI"/>
                <w:color w:val="212121"/>
                <w:sz w:val="18"/>
                <w:szCs w:val="18"/>
              </w:rPr>
            </w:pPr>
            <w:r>
              <w:rPr>
                <w:rFonts w:ascii="Nirmala UI" w:eastAsia="Times New Roman" w:hAnsi="Nirmala UI" w:cs="Nirmala UI"/>
                <w:color w:val="212121"/>
                <w:sz w:val="18"/>
                <w:szCs w:val="18"/>
              </w:rPr>
              <w:t>636</w:t>
            </w:r>
          </w:p>
        </w:tc>
        <w:tc>
          <w:tcPr>
            <w:tcW w:w="1260" w:type="dxa"/>
          </w:tcPr>
          <w:p w:rsidR="001D08C6" w:rsidRPr="000202FE" w:rsidRDefault="000202FE" w:rsidP="00556BE3">
            <w:pPr>
              <w:shd w:val="clear" w:color="auto" w:fill="FFFFFF" w:themeFill="background1"/>
              <w:jc w:val="center"/>
              <w:rPr>
                <w:rFonts w:ascii="Nirmala UI" w:eastAsia="Times New Roman" w:hAnsi="Nirmala UI" w:cs="Nirmala UI"/>
                <w:color w:val="212121"/>
                <w:sz w:val="18"/>
                <w:szCs w:val="18"/>
              </w:rPr>
            </w:pPr>
            <w:r>
              <w:rPr>
                <w:rFonts w:ascii="Nirmala UI" w:eastAsia="Times New Roman" w:hAnsi="Nirmala UI" w:cs="Nirmala UI"/>
                <w:color w:val="212121"/>
                <w:sz w:val="18"/>
                <w:szCs w:val="18"/>
              </w:rPr>
              <w:t>0</w:t>
            </w:r>
          </w:p>
        </w:tc>
        <w:tc>
          <w:tcPr>
            <w:tcW w:w="630" w:type="dxa"/>
          </w:tcPr>
          <w:p w:rsidR="001D08C6" w:rsidRPr="000202FE" w:rsidRDefault="000202FE" w:rsidP="00556BE3">
            <w:pPr>
              <w:shd w:val="clear" w:color="auto" w:fill="FFFFFF" w:themeFill="background1"/>
              <w:jc w:val="center"/>
              <w:rPr>
                <w:rFonts w:ascii="Nirmala UI" w:eastAsia="Times New Roman" w:hAnsi="Nirmala UI" w:cs="Nirmala UI"/>
                <w:color w:val="212121"/>
                <w:sz w:val="18"/>
                <w:szCs w:val="18"/>
              </w:rPr>
            </w:pPr>
            <w:r>
              <w:rPr>
                <w:rFonts w:ascii="Nirmala UI" w:eastAsia="Times New Roman" w:hAnsi="Nirmala UI" w:cs="Nirmala UI"/>
                <w:color w:val="212121"/>
                <w:sz w:val="18"/>
                <w:szCs w:val="18"/>
              </w:rPr>
              <w:t>1523</w:t>
            </w:r>
          </w:p>
        </w:tc>
      </w:tr>
      <w:tr w:rsidR="001D08C6" w:rsidTr="000202FE">
        <w:tc>
          <w:tcPr>
            <w:tcW w:w="540" w:type="dxa"/>
          </w:tcPr>
          <w:p w:rsidR="001D08C6" w:rsidRPr="000202FE" w:rsidRDefault="000202FE" w:rsidP="00556BE3">
            <w:pPr>
              <w:shd w:val="clear" w:color="auto" w:fill="FFFFFF" w:themeFill="background1"/>
              <w:rPr>
                <w:rFonts w:ascii="Nirmala UI" w:eastAsia="Times New Roman" w:hAnsi="Nirmala UI" w:cs="Nirmala UI"/>
                <w:color w:val="212121"/>
                <w:sz w:val="18"/>
                <w:szCs w:val="18"/>
              </w:rPr>
            </w:pPr>
            <w:r>
              <w:rPr>
                <w:rFonts w:ascii="Nirmala UI" w:eastAsia="Times New Roman" w:hAnsi="Nirmala UI" w:cs="Nirmala UI"/>
                <w:color w:val="212121"/>
                <w:sz w:val="18"/>
                <w:szCs w:val="18"/>
              </w:rPr>
              <w:t>3.</w:t>
            </w:r>
          </w:p>
        </w:tc>
        <w:tc>
          <w:tcPr>
            <w:tcW w:w="1350" w:type="dxa"/>
          </w:tcPr>
          <w:p w:rsidR="001D08C6" w:rsidRPr="000202FE" w:rsidRDefault="001D08C6" w:rsidP="00556BE3">
            <w:pPr>
              <w:shd w:val="clear" w:color="auto" w:fill="FFFFFF" w:themeFill="background1"/>
              <w:rPr>
                <w:rFonts w:ascii="Nirmala UI" w:eastAsia="Times New Roman" w:hAnsi="Nirmala UI" w:cs="Nirmala UI"/>
                <w:color w:val="212121"/>
                <w:sz w:val="18"/>
                <w:szCs w:val="18"/>
              </w:rPr>
            </w:pPr>
            <w:proofErr w:type="spellStart"/>
            <w:r w:rsidRPr="000202FE">
              <w:rPr>
                <w:rFonts w:ascii="Nirmala UI" w:eastAsia="Times New Roman" w:hAnsi="Nirmala UI" w:cs="Nirmala UI"/>
                <w:color w:val="212121"/>
                <w:sz w:val="18"/>
                <w:szCs w:val="18"/>
              </w:rPr>
              <w:t>भेजे</w:t>
            </w:r>
            <w:proofErr w:type="spellEnd"/>
            <w:r w:rsidRPr="000202FE">
              <w:rPr>
                <w:rFonts w:ascii="Nirmala UI" w:eastAsia="Times New Roman" w:hAnsi="Nirmala UI" w:cs="Nirmala UI"/>
                <w:color w:val="212121"/>
                <w:sz w:val="18"/>
                <w:szCs w:val="18"/>
              </w:rPr>
              <w:t xml:space="preserve"> </w:t>
            </w:r>
            <w:proofErr w:type="spellStart"/>
            <w:r w:rsidRPr="000202FE">
              <w:rPr>
                <w:rFonts w:ascii="Nirmala UI" w:eastAsia="Times New Roman" w:hAnsi="Nirmala UI" w:cs="Nirmala UI"/>
                <w:color w:val="212121"/>
                <w:sz w:val="18"/>
                <w:szCs w:val="18"/>
              </w:rPr>
              <w:t>गए</w:t>
            </w:r>
            <w:proofErr w:type="spellEnd"/>
            <w:r w:rsidRPr="000202FE">
              <w:rPr>
                <w:rFonts w:ascii="Nirmala UI" w:eastAsia="Times New Roman" w:hAnsi="Nirmala UI" w:cs="Nirmala UI"/>
                <w:color w:val="212121"/>
                <w:sz w:val="18"/>
                <w:szCs w:val="18"/>
              </w:rPr>
              <w:t xml:space="preserve"> </w:t>
            </w:r>
            <w:proofErr w:type="spellStart"/>
            <w:r w:rsidRPr="000202FE">
              <w:rPr>
                <w:rFonts w:ascii="Nirmala UI" w:eastAsia="Times New Roman" w:hAnsi="Nirmala UI" w:cs="Nirmala UI"/>
                <w:color w:val="212121"/>
                <w:sz w:val="18"/>
                <w:szCs w:val="18"/>
              </w:rPr>
              <w:t>निर्माण</w:t>
            </w:r>
            <w:proofErr w:type="spellEnd"/>
            <w:r w:rsidRPr="000202FE">
              <w:rPr>
                <w:rFonts w:ascii="Nirmala UI" w:eastAsia="Times New Roman" w:hAnsi="Nirmala UI" w:cs="Nirmala UI"/>
                <w:color w:val="212121"/>
                <w:sz w:val="18"/>
                <w:szCs w:val="18"/>
              </w:rPr>
              <w:t xml:space="preserve"> </w:t>
            </w:r>
            <w:proofErr w:type="spellStart"/>
            <w:r w:rsidRPr="000202FE">
              <w:rPr>
                <w:rFonts w:ascii="Nirmala UI" w:eastAsia="Times New Roman" w:hAnsi="Nirmala UI" w:cs="Nirmala UI"/>
                <w:color w:val="212121"/>
                <w:sz w:val="18"/>
                <w:szCs w:val="18"/>
              </w:rPr>
              <w:t>गिराओं</w:t>
            </w:r>
            <w:proofErr w:type="spellEnd"/>
            <w:r w:rsidRPr="000202FE">
              <w:rPr>
                <w:rFonts w:ascii="Nirmala UI" w:eastAsia="Times New Roman" w:hAnsi="Nirmala UI" w:cs="Nirmala UI"/>
                <w:color w:val="212121"/>
                <w:sz w:val="18"/>
                <w:szCs w:val="18"/>
              </w:rPr>
              <w:t xml:space="preserve"> </w:t>
            </w:r>
            <w:proofErr w:type="spellStart"/>
            <w:r w:rsidRPr="000202FE">
              <w:rPr>
                <w:rFonts w:ascii="Nirmala UI" w:eastAsia="Times New Roman" w:hAnsi="Nirmala UI" w:cs="Nirmala UI"/>
                <w:color w:val="212121"/>
                <w:sz w:val="18"/>
                <w:szCs w:val="18"/>
              </w:rPr>
              <w:t>नोटिस</w:t>
            </w:r>
            <w:proofErr w:type="spellEnd"/>
          </w:p>
        </w:tc>
        <w:tc>
          <w:tcPr>
            <w:tcW w:w="1350" w:type="dxa"/>
          </w:tcPr>
          <w:p w:rsidR="001D08C6" w:rsidRPr="000202FE" w:rsidRDefault="000202FE" w:rsidP="00556BE3">
            <w:pPr>
              <w:shd w:val="clear" w:color="auto" w:fill="FFFFFF" w:themeFill="background1"/>
              <w:jc w:val="center"/>
              <w:rPr>
                <w:rFonts w:ascii="Nirmala UI" w:eastAsia="Times New Roman" w:hAnsi="Nirmala UI" w:cs="Nirmala UI"/>
                <w:color w:val="212121"/>
                <w:sz w:val="18"/>
                <w:szCs w:val="18"/>
              </w:rPr>
            </w:pPr>
            <w:r>
              <w:rPr>
                <w:rFonts w:ascii="Nirmala UI" w:eastAsia="Times New Roman" w:hAnsi="Nirmala UI" w:cs="Nirmala UI"/>
                <w:color w:val="212121"/>
                <w:sz w:val="18"/>
                <w:szCs w:val="18"/>
              </w:rPr>
              <w:t>779</w:t>
            </w:r>
          </w:p>
        </w:tc>
        <w:tc>
          <w:tcPr>
            <w:tcW w:w="1260" w:type="dxa"/>
          </w:tcPr>
          <w:p w:rsidR="001D08C6" w:rsidRPr="000202FE" w:rsidRDefault="000202FE" w:rsidP="00556BE3">
            <w:pPr>
              <w:shd w:val="clear" w:color="auto" w:fill="FFFFFF" w:themeFill="background1"/>
              <w:jc w:val="center"/>
              <w:rPr>
                <w:rFonts w:ascii="Nirmala UI" w:eastAsia="Times New Roman" w:hAnsi="Nirmala UI" w:cs="Nirmala UI"/>
                <w:color w:val="212121"/>
                <w:sz w:val="18"/>
                <w:szCs w:val="18"/>
              </w:rPr>
            </w:pPr>
            <w:r>
              <w:rPr>
                <w:rFonts w:ascii="Nirmala UI" w:eastAsia="Times New Roman" w:hAnsi="Nirmala UI" w:cs="Nirmala UI"/>
                <w:color w:val="212121"/>
                <w:sz w:val="18"/>
                <w:szCs w:val="18"/>
              </w:rPr>
              <w:t>55</w:t>
            </w:r>
          </w:p>
        </w:tc>
        <w:tc>
          <w:tcPr>
            <w:tcW w:w="1440" w:type="dxa"/>
          </w:tcPr>
          <w:p w:rsidR="001D08C6" w:rsidRPr="000202FE" w:rsidRDefault="000202FE" w:rsidP="00556BE3">
            <w:pPr>
              <w:shd w:val="clear" w:color="auto" w:fill="FFFFFF" w:themeFill="background1"/>
              <w:jc w:val="center"/>
              <w:rPr>
                <w:rFonts w:ascii="Nirmala UI" w:eastAsia="Times New Roman" w:hAnsi="Nirmala UI" w:cs="Nirmala UI"/>
                <w:color w:val="212121"/>
                <w:sz w:val="18"/>
                <w:szCs w:val="18"/>
              </w:rPr>
            </w:pPr>
            <w:r>
              <w:rPr>
                <w:rFonts w:ascii="Nirmala UI" w:eastAsia="Times New Roman" w:hAnsi="Nirmala UI" w:cs="Nirmala UI"/>
                <w:color w:val="212121"/>
                <w:sz w:val="18"/>
                <w:szCs w:val="18"/>
              </w:rPr>
              <w:t>14</w:t>
            </w:r>
          </w:p>
        </w:tc>
        <w:tc>
          <w:tcPr>
            <w:tcW w:w="1350" w:type="dxa"/>
          </w:tcPr>
          <w:p w:rsidR="001D08C6" w:rsidRPr="000202FE" w:rsidRDefault="000202FE" w:rsidP="00556BE3">
            <w:pPr>
              <w:shd w:val="clear" w:color="auto" w:fill="FFFFFF" w:themeFill="background1"/>
              <w:jc w:val="center"/>
              <w:rPr>
                <w:rFonts w:ascii="Nirmala UI" w:eastAsia="Times New Roman" w:hAnsi="Nirmala UI" w:cs="Nirmala UI"/>
                <w:color w:val="212121"/>
                <w:sz w:val="18"/>
                <w:szCs w:val="18"/>
              </w:rPr>
            </w:pPr>
            <w:r>
              <w:rPr>
                <w:rFonts w:ascii="Nirmala UI" w:eastAsia="Times New Roman" w:hAnsi="Nirmala UI" w:cs="Nirmala UI"/>
                <w:color w:val="212121"/>
                <w:sz w:val="18"/>
                <w:szCs w:val="18"/>
              </w:rPr>
              <w:t>560</w:t>
            </w:r>
          </w:p>
        </w:tc>
        <w:tc>
          <w:tcPr>
            <w:tcW w:w="1260" w:type="dxa"/>
          </w:tcPr>
          <w:p w:rsidR="001D08C6" w:rsidRPr="000202FE" w:rsidRDefault="000202FE" w:rsidP="00556BE3">
            <w:pPr>
              <w:shd w:val="clear" w:color="auto" w:fill="FFFFFF" w:themeFill="background1"/>
              <w:jc w:val="center"/>
              <w:rPr>
                <w:rFonts w:ascii="Nirmala UI" w:eastAsia="Times New Roman" w:hAnsi="Nirmala UI" w:cs="Nirmala UI"/>
                <w:color w:val="212121"/>
                <w:sz w:val="18"/>
                <w:szCs w:val="18"/>
              </w:rPr>
            </w:pPr>
            <w:r>
              <w:rPr>
                <w:rFonts w:ascii="Nirmala UI" w:eastAsia="Times New Roman" w:hAnsi="Nirmala UI" w:cs="Nirmala UI"/>
                <w:color w:val="212121"/>
                <w:sz w:val="18"/>
                <w:szCs w:val="18"/>
              </w:rPr>
              <w:t>0</w:t>
            </w:r>
          </w:p>
        </w:tc>
        <w:tc>
          <w:tcPr>
            <w:tcW w:w="630" w:type="dxa"/>
          </w:tcPr>
          <w:p w:rsidR="001D08C6" w:rsidRPr="000202FE" w:rsidRDefault="000202FE" w:rsidP="00556BE3">
            <w:pPr>
              <w:shd w:val="clear" w:color="auto" w:fill="FFFFFF" w:themeFill="background1"/>
              <w:jc w:val="center"/>
              <w:rPr>
                <w:rFonts w:ascii="Nirmala UI" w:eastAsia="Times New Roman" w:hAnsi="Nirmala UI" w:cs="Nirmala UI"/>
                <w:color w:val="212121"/>
                <w:sz w:val="18"/>
                <w:szCs w:val="18"/>
              </w:rPr>
            </w:pPr>
            <w:r>
              <w:rPr>
                <w:rFonts w:ascii="Nirmala UI" w:eastAsia="Times New Roman" w:hAnsi="Nirmala UI" w:cs="Nirmala UI"/>
                <w:color w:val="212121"/>
                <w:sz w:val="18"/>
                <w:szCs w:val="18"/>
              </w:rPr>
              <w:t>1408</w:t>
            </w:r>
          </w:p>
        </w:tc>
      </w:tr>
      <w:tr w:rsidR="001D08C6" w:rsidTr="000202FE">
        <w:trPr>
          <w:trHeight w:val="82"/>
        </w:trPr>
        <w:tc>
          <w:tcPr>
            <w:tcW w:w="540" w:type="dxa"/>
          </w:tcPr>
          <w:p w:rsidR="001D08C6" w:rsidRPr="000202FE" w:rsidRDefault="000202FE" w:rsidP="00556BE3">
            <w:pPr>
              <w:shd w:val="clear" w:color="auto" w:fill="FFFFFF" w:themeFill="background1"/>
              <w:rPr>
                <w:rFonts w:ascii="Nirmala UI" w:eastAsia="Times New Roman" w:hAnsi="Nirmala UI" w:cs="Nirmala UI"/>
                <w:color w:val="212121"/>
                <w:sz w:val="18"/>
                <w:szCs w:val="18"/>
              </w:rPr>
            </w:pPr>
            <w:r>
              <w:rPr>
                <w:rFonts w:ascii="Nirmala UI" w:eastAsia="Times New Roman" w:hAnsi="Nirmala UI" w:cs="Nirmala UI"/>
                <w:color w:val="212121"/>
                <w:sz w:val="18"/>
                <w:szCs w:val="18"/>
              </w:rPr>
              <w:t>4.</w:t>
            </w:r>
          </w:p>
        </w:tc>
        <w:tc>
          <w:tcPr>
            <w:tcW w:w="1350" w:type="dxa"/>
          </w:tcPr>
          <w:p w:rsidR="001D08C6" w:rsidRPr="000202FE" w:rsidRDefault="001D08C6" w:rsidP="00556BE3">
            <w:pPr>
              <w:shd w:val="clear" w:color="auto" w:fill="FFFFFF" w:themeFill="background1"/>
              <w:rPr>
                <w:rFonts w:ascii="Nirmala UI" w:eastAsia="Times New Roman" w:hAnsi="Nirmala UI" w:cs="Nirmala UI"/>
                <w:color w:val="212121"/>
                <w:sz w:val="18"/>
                <w:szCs w:val="18"/>
              </w:rPr>
            </w:pPr>
            <w:proofErr w:type="spellStart"/>
            <w:r w:rsidRPr="000202FE">
              <w:rPr>
                <w:rFonts w:ascii="Nirmala UI" w:eastAsia="Times New Roman" w:hAnsi="Nirmala UI" w:cs="Nirmala UI"/>
                <w:color w:val="212121"/>
                <w:sz w:val="18"/>
                <w:szCs w:val="18"/>
              </w:rPr>
              <w:t>भेजी</w:t>
            </w:r>
            <w:proofErr w:type="spellEnd"/>
            <w:r w:rsidRPr="000202FE">
              <w:rPr>
                <w:rFonts w:ascii="Nirmala UI" w:eastAsia="Times New Roman" w:hAnsi="Nirmala UI" w:cs="Nirmala UI"/>
                <w:color w:val="212121"/>
                <w:sz w:val="18"/>
                <w:szCs w:val="18"/>
              </w:rPr>
              <w:t xml:space="preserve"> </w:t>
            </w:r>
            <w:proofErr w:type="spellStart"/>
            <w:r w:rsidRPr="000202FE">
              <w:rPr>
                <w:rFonts w:ascii="Nirmala UI" w:eastAsia="Times New Roman" w:hAnsi="Nirmala UI" w:cs="Nirmala UI"/>
                <w:color w:val="212121"/>
                <w:sz w:val="18"/>
                <w:szCs w:val="18"/>
              </w:rPr>
              <w:t>गई</w:t>
            </w:r>
            <w:proofErr w:type="spellEnd"/>
            <w:r w:rsidRPr="000202FE">
              <w:rPr>
                <w:rFonts w:ascii="Nirmala UI" w:eastAsia="Times New Roman" w:hAnsi="Nirmala UI" w:cs="Nirmala UI"/>
                <w:color w:val="212121"/>
                <w:sz w:val="18"/>
                <w:szCs w:val="18"/>
              </w:rPr>
              <w:t xml:space="preserve"> एफ0आई0आर</w:t>
            </w:r>
          </w:p>
        </w:tc>
        <w:tc>
          <w:tcPr>
            <w:tcW w:w="1350" w:type="dxa"/>
          </w:tcPr>
          <w:p w:rsidR="001D08C6" w:rsidRPr="000202FE" w:rsidRDefault="000202FE" w:rsidP="00556BE3">
            <w:pPr>
              <w:shd w:val="clear" w:color="auto" w:fill="FFFFFF" w:themeFill="background1"/>
              <w:jc w:val="center"/>
              <w:rPr>
                <w:rFonts w:ascii="Nirmala UI" w:eastAsia="Times New Roman" w:hAnsi="Nirmala UI" w:cs="Nirmala UI"/>
                <w:color w:val="212121"/>
                <w:sz w:val="18"/>
                <w:szCs w:val="18"/>
              </w:rPr>
            </w:pPr>
            <w:r>
              <w:rPr>
                <w:rFonts w:ascii="Nirmala UI" w:eastAsia="Times New Roman" w:hAnsi="Nirmala UI" w:cs="Nirmala UI"/>
                <w:color w:val="212121"/>
                <w:sz w:val="18"/>
                <w:szCs w:val="18"/>
              </w:rPr>
              <w:t>98</w:t>
            </w:r>
          </w:p>
        </w:tc>
        <w:tc>
          <w:tcPr>
            <w:tcW w:w="1260" w:type="dxa"/>
          </w:tcPr>
          <w:p w:rsidR="001D08C6" w:rsidRPr="000202FE" w:rsidRDefault="000202FE" w:rsidP="00556BE3">
            <w:pPr>
              <w:shd w:val="clear" w:color="auto" w:fill="FFFFFF" w:themeFill="background1"/>
              <w:jc w:val="center"/>
              <w:rPr>
                <w:rFonts w:ascii="Nirmala UI" w:eastAsia="Times New Roman" w:hAnsi="Nirmala UI" w:cs="Nirmala UI"/>
                <w:color w:val="212121"/>
                <w:sz w:val="18"/>
                <w:szCs w:val="18"/>
              </w:rPr>
            </w:pPr>
            <w:r>
              <w:rPr>
                <w:rFonts w:ascii="Nirmala UI" w:eastAsia="Times New Roman" w:hAnsi="Nirmala UI" w:cs="Nirmala UI"/>
                <w:color w:val="212121"/>
                <w:sz w:val="18"/>
                <w:szCs w:val="18"/>
              </w:rPr>
              <w:t>0</w:t>
            </w:r>
          </w:p>
        </w:tc>
        <w:tc>
          <w:tcPr>
            <w:tcW w:w="1440" w:type="dxa"/>
          </w:tcPr>
          <w:p w:rsidR="001D08C6" w:rsidRPr="000202FE" w:rsidRDefault="000202FE" w:rsidP="00556BE3">
            <w:pPr>
              <w:shd w:val="clear" w:color="auto" w:fill="FFFFFF" w:themeFill="background1"/>
              <w:jc w:val="center"/>
              <w:rPr>
                <w:rFonts w:ascii="Nirmala UI" w:eastAsia="Times New Roman" w:hAnsi="Nirmala UI" w:cs="Nirmala UI"/>
                <w:color w:val="212121"/>
                <w:sz w:val="18"/>
                <w:szCs w:val="18"/>
              </w:rPr>
            </w:pPr>
            <w:r>
              <w:rPr>
                <w:rFonts w:ascii="Nirmala UI" w:eastAsia="Times New Roman" w:hAnsi="Nirmala UI" w:cs="Nirmala UI"/>
                <w:color w:val="212121"/>
                <w:sz w:val="18"/>
                <w:szCs w:val="18"/>
              </w:rPr>
              <w:t>0</w:t>
            </w:r>
          </w:p>
        </w:tc>
        <w:tc>
          <w:tcPr>
            <w:tcW w:w="1350" w:type="dxa"/>
          </w:tcPr>
          <w:p w:rsidR="001D08C6" w:rsidRPr="000202FE" w:rsidRDefault="000202FE" w:rsidP="00556BE3">
            <w:pPr>
              <w:shd w:val="clear" w:color="auto" w:fill="FFFFFF" w:themeFill="background1"/>
              <w:jc w:val="center"/>
              <w:rPr>
                <w:rFonts w:ascii="Nirmala UI" w:eastAsia="Times New Roman" w:hAnsi="Nirmala UI" w:cs="Nirmala UI"/>
                <w:color w:val="212121"/>
                <w:sz w:val="18"/>
                <w:szCs w:val="18"/>
              </w:rPr>
            </w:pPr>
            <w:r>
              <w:rPr>
                <w:rFonts w:ascii="Nirmala UI" w:eastAsia="Times New Roman" w:hAnsi="Nirmala UI" w:cs="Nirmala UI"/>
                <w:color w:val="212121"/>
                <w:sz w:val="18"/>
                <w:szCs w:val="18"/>
              </w:rPr>
              <w:t>1</w:t>
            </w:r>
          </w:p>
        </w:tc>
        <w:tc>
          <w:tcPr>
            <w:tcW w:w="1260" w:type="dxa"/>
          </w:tcPr>
          <w:p w:rsidR="001D08C6" w:rsidRPr="000202FE" w:rsidRDefault="000202FE" w:rsidP="00556BE3">
            <w:pPr>
              <w:shd w:val="clear" w:color="auto" w:fill="FFFFFF" w:themeFill="background1"/>
              <w:jc w:val="center"/>
              <w:rPr>
                <w:rFonts w:ascii="Nirmala UI" w:eastAsia="Times New Roman" w:hAnsi="Nirmala UI" w:cs="Nirmala UI"/>
                <w:color w:val="212121"/>
                <w:sz w:val="18"/>
                <w:szCs w:val="18"/>
              </w:rPr>
            </w:pPr>
            <w:r>
              <w:rPr>
                <w:rFonts w:ascii="Nirmala UI" w:eastAsia="Times New Roman" w:hAnsi="Nirmala UI" w:cs="Nirmala UI"/>
                <w:color w:val="212121"/>
                <w:sz w:val="18"/>
                <w:szCs w:val="18"/>
              </w:rPr>
              <w:t>0</w:t>
            </w:r>
          </w:p>
        </w:tc>
        <w:tc>
          <w:tcPr>
            <w:tcW w:w="630" w:type="dxa"/>
          </w:tcPr>
          <w:p w:rsidR="001D08C6" w:rsidRPr="000202FE" w:rsidRDefault="000202FE" w:rsidP="00556BE3">
            <w:pPr>
              <w:shd w:val="clear" w:color="auto" w:fill="FFFFFF" w:themeFill="background1"/>
              <w:jc w:val="center"/>
              <w:rPr>
                <w:rFonts w:ascii="Nirmala UI" w:eastAsia="Times New Roman" w:hAnsi="Nirmala UI" w:cs="Nirmala UI"/>
                <w:color w:val="212121"/>
                <w:sz w:val="18"/>
                <w:szCs w:val="18"/>
              </w:rPr>
            </w:pPr>
            <w:r>
              <w:rPr>
                <w:rFonts w:ascii="Nirmala UI" w:eastAsia="Times New Roman" w:hAnsi="Nirmala UI" w:cs="Nirmala UI"/>
                <w:color w:val="212121"/>
                <w:sz w:val="18"/>
                <w:szCs w:val="18"/>
              </w:rPr>
              <w:t>99</w:t>
            </w:r>
          </w:p>
        </w:tc>
      </w:tr>
      <w:tr w:rsidR="001D08C6" w:rsidTr="000202FE">
        <w:tc>
          <w:tcPr>
            <w:tcW w:w="540" w:type="dxa"/>
          </w:tcPr>
          <w:p w:rsidR="001D08C6" w:rsidRPr="000202FE" w:rsidRDefault="000202FE" w:rsidP="00556BE3">
            <w:pPr>
              <w:shd w:val="clear" w:color="auto" w:fill="FFFFFF" w:themeFill="background1"/>
              <w:rPr>
                <w:rFonts w:ascii="Nirmala UI" w:eastAsia="Times New Roman" w:hAnsi="Nirmala UI" w:cs="Nirmala UI"/>
                <w:color w:val="212121"/>
                <w:sz w:val="18"/>
                <w:szCs w:val="18"/>
              </w:rPr>
            </w:pPr>
            <w:r>
              <w:rPr>
                <w:rFonts w:ascii="Nirmala UI" w:eastAsia="Times New Roman" w:hAnsi="Nirmala UI" w:cs="Nirmala UI"/>
                <w:color w:val="212121"/>
                <w:sz w:val="18"/>
                <w:szCs w:val="18"/>
              </w:rPr>
              <w:t>5.</w:t>
            </w:r>
          </w:p>
        </w:tc>
        <w:tc>
          <w:tcPr>
            <w:tcW w:w="1350" w:type="dxa"/>
          </w:tcPr>
          <w:p w:rsidR="001D08C6" w:rsidRPr="000202FE" w:rsidRDefault="000F74DB" w:rsidP="00556BE3">
            <w:pPr>
              <w:shd w:val="clear" w:color="auto" w:fill="FFFFFF" w:themeFill="background1"/>
              <w:rPr>
                <w:rFonts w:ascii="Nirmala UI" w:eastAsia="Times New Roman" w:hAnsi="Nirmala UI" w:cs="Nirmala UI"/>
                <w:color w:val="212121"/>
                <w:sz w:val="18"/>
                <w:szCs w:val="18"/>
              </w:rPr>
            </w:pPr>
            <w:proofErr w:type="spellStart"/>
            <w:r w:rsidRPr="000202FE">
              <w:rPr>
                <w:rFonts w:ascii="Nirmala UI" w:eastAsia="Times New Roman" w:hAnsi="Nirmala UI" w:cs="Nirmala UI"/>
                <w:color w:val="212121"/>
                <w:sz w:val="18"/>
                <w:szCs w:val="18"/>
              </w:rPr>
              <w:t>तोड</w:t>
            </w:r>
            <w:proofErr w:type="spellEnd"/>
            <w:r w:rsidRPr="000202FE">
              <w:rPr>
                <w:rFonts w:ascii="Nirmala UI" w:eastAsia="Times New Roman" w:hAnsi="Nirmala UI" w:cs="Nirmala UI"/>
                <w:color w:val="212121"/>
                <w:sz w:val="18"/>
                <w:szCs w:val="18"/>
              </w:rPr>
              <w:t xml:space="preserve">़ </w:t>
            </w:r>
            <w:proofErr w:type="spellStart"/>
            <w:r w:rsidRPr="000202FE">
              <w:rPr>
                <w:rFonts w:ascii="Nirmala UI" w:eastAsia="Times New Roman" w:hAnsi="Nirmala UI" w:cs="Nirmala UI"/>
                <w:color w:val="212121"/>
                <w:sz w:val="18"/>
                <w:szCs w:val="18"/>
              </w:rPr>
              <w:t>फोड</w:t>
            </w:r>
            <w:proofErr w:type="spellEnd"/>
            <w:r w:rsidRPr="000202FE">
              <w:rPr>
                <w:rFonts w:ascii="Nirmala UI" w:eastAsia="Times New Roman" w:hAnsi="Nirmala UI" w:cs="Nirmala UI"/>
                <w:color w:val="212121"/>
                <w:sz w:val="18"/>
                <w:szCs w:val="18"/>
              </w:rPr>
              <w:t xml:space="preserve">़ </w:t>
            </w:r>
            <w:proofErr w:type="spellStart"/>
            <w:r w:rsidR="001D08C6" w:rsidRPr="000202FE">
              <w:rPr>
                <w:rFonts w:ascii="Nirmala UI" w:eastAsia="Times New Roman" w:hAnsi="Nirmala UI" w:cs="Nirmala UI"/>
                <w:color w:val="212121"/>
                <w:sz w:val="18"/>
                <w:szCs w:val="18"/>
              </w:rPr>
              <w:t>की</w:t>
            </w:r>
            <w:proofErr w:type="spellEnd"/>
            <w:r w:rsidR="001D08C6" w:rsidRPr="000202FE">
              <w:rPr>
                <w:rFonts w:ascii="Nirmala UI" w:eastAsia="Times New Roman" w:hAnsi="Nirmala UI" w:cs="Nirmala UI"/>
                <w:color w:val="212121"/>
                <w:sz w:val="18"/>
                <w:szCs w:val="18"/>
              </w:rPr>
              <w:t xml:space="preserve"> </w:t>
            </w:r>
            <w:proofErr w:type="spellStart"/>
            <w:r w:rsidR="001D08C6" w:rsidRPr="000202FE">
              <w:rPr>
                <w:rFonts w:ascii="Nirmala UI" w:eastAsia="Times New Roman" w:hAnsi="Nirmala UI" w:cs="Nirmala UI"/>
                <w:color w:val="212121"/>
                <w:sz w:val="18"/>
                <w:szCs w:val="18"/>
              </w:rPr>
              <w:t>गई</w:t>
            </w:r>
            <w:proofErr w:type="spellEnd"/>
          </w:p>
        </w:tc>
        <w:tc>
          <w:tcPr>
            <w:tcW w:w="1350" w:type="dxa"/>
          </w:tcPr>
          <w:p w:rsidR="001D08C6" w:rsidRPr="000202FE" w:rsidRDefault="000202FE" w:rsidP="00556BE3">
            <w:pPr>
              <w:shd w:val="clear" w:color="auto" w:fill="FFFFFF" w:themeFill="background1"/>
              <w:jc w:val="center"/>
              <w:rPr>
                <w:rFonts w:ascii="Nirmala UI" w:eastAsia="Times New Roman" w:hAnsi="Nirmala UI" w:cs="Nirmala UI"/>
                <w:color w:val="212121"/>
                <w:sz w:val="18"/>
                <w:szCs w:val="18"/>
              </w:rPr>
            </w:pPr>
            <w:r>
              <w:rPr>
                <w:rFonts w:ascii="Nirmala UI" w:eastAsia="Times New Roman" w:hAnsi="Nirmala UI" w:cs="Nirmala UI"/>
                <w:color w:val="212121"/>
                <w:sz w:val="18"/>
                <w:szCs w:val="18"/>
              </w:rPr>
              <w:t>286</w:t>
            </w:r>
          </w:p>
        </w:tc>
        <w:tc>
          <w:tcPr>
            <w:tcW w:w="1260" w:type="dxa"/>
          </w:tcPr>
          <w:p w:rsidR="001D08C6" w:rsidRPr="000202FE" w:rsidRDefault="000202FE" w:rsidP="00556BE3">
            <w:pPr>
              <w:shd w:val="clear" w:color="auto" w:fill="FFFFFF" w:themeFill="background1"/>
              <w:jc w:val="center"/>
              <w:rPr>
                <w:rFonts w:ascii="Nirmala UI" w:eastAsia="Times New Roman" w:hAnsi="Nirmala UI" w:cs="Nirmala UI"/>
                <w:color w:val="212121"/>
                <w:sz w:val="18"/>
                <w:szCs w:val="18"/>
              </w:rPr>
            </w:pPr>
            <w:r>
              <w:rPr>
                <w:rFonts w:ascii="Nirmala UI" w:eastAsia="Times New Roman" w:hAnsi="Nirmala UI" w:cs="Nirmala UI"/>
                <w:color w:val="212121"/>
                <w:sz w:val="18"/>
                <w:szCs w:val="18"/>
              </w:rPr>
              <w:t>3</w:t>
            </w:r>
          </w:p>
        </w:tc>
        <w:tc>
          <w:tcPr>
            <w:tcW w:w="1440" w:type="dxa"/>
          </w:tcPr>
          <w:p w:rsidR="001D08C6" w:rsidRPr="000202FE" w:rsidRDefault="000202FE" w:rsidP="00556BE3">
            <w:pPr>
              <w:shd w:val="clear" w:color="auto" w:fill="FFFFFF" w:themeFill="background1"/>
              <w:jc w:val="center"/>
              <w:rPr>
                <w:rFonts w:ascii="Nirmala UI" w:eastAsia="Times New Roman" w:hAnsi="Nirmala UI" w:cs="Nirmala UI"/>
                <w:color w:val="212121"/>
                <w:sz w:val="18"/>
                <w:szCs w:val="18"/>
              </w:rPr>
            </w:pPr>
            <w:r>
              <w:rPr>
                <w:rFonts w:ascii="Nirmala UI" w:eastAsia="Times New Roman" w:hAnsi="Nirmala UI" w:cs="Nirmala UI"/>
                <w:color w:val="212121"/>
                <w:sz w:val="18"/>
                <w:szCs w:val="18"/>
              </w:rPr>
              <w:t>6</w:t>
            </w:r>
          </w:p>
        </w:tc>
        <w:tc>
          <w:tcPr>
            <w:tcW w:w="1350" w:type="dxa"/>
          </w:tcPr>
          <w:p w:rsidR="001D08C6" w:rsidRPr="000202FE" w:rsidRDefault="000202FE" w:rsidP="00556BE3">
            <w:pPr>
              <w:shd w:val="clear" w:color="auto" w:fill="FFFFFF" w:themeFill="background1"/>
              <w:jc w:val="center"/>
              <w:rPr>
                <w:rFonts w:ascii="Nirmala UI" w:eastAsia="Times New Roman" w:hAnsi="Nirmala UI" w:cs="Nirmala UI"/>
                <w:color w:val="212121"/>
                <w:sz w:val="18"/>
                <w:szCs w:val="18"/>
              </w:rPr>
            </w:pPr>
            <w:r>
              <w:rPr>
                <w:rFonts w:ascii="Nirmala UI" w:eastAsia="Times New Roman" w:hAnsi="Nirmala UI" w:cs="Nirmala UI"/>
                <w:color w:val="212121"/>
                <w:sz w:val="18"/>
                <w:szCs w:val="18"/>
              </w:rPr>
              <w:t>37</w:t>
            </w:r>
          </w:p>
        </w:tc>
        <w:tc>
          <w:tcPr>
            <w:tcW w:w="1260" w:type="dxa"/>
          </w:tcPr>
          <w:p w:rsidR="001D08C6" w:rsidRPr="000202FE" w:rsidRDefault="000202FE" w:rsidP="00556BE3">
            <w:pPr>
              <w:shd w:val="clear" w:color="auto" w:fill="FFFFFF" w:themeFill="background1"/>
              <w:jc w:val="center"/>
              <w:rPr>
                <w:rFonts w:ascii="Nirmala UI" w:eastAsia="Times New Roman" w:hAnsi="Nirmala UI" w:cs="Nirmala UI"/>
                <w:color w:val="212121"/>
                <w:sz w:val="18"/>
                <w:szCs w:val="18"/>
              </w:rPr>
            </w:pPr>
            <w:r>
              <w:rPr>
                <w:rFonts w:ascii="Nirmala UI" w:eastAsia="Times New Roman" w:hAnsi="Nirmala UI" w:cs="Nirmala UI"/>
                <w:color w:val="212121"/>
                <w:sz w:val="18"/>
                <w:szCs w:val="18"/>
              </w:rPr>
              <w:t>61</w:t>
            </w:r>
          </w:p>
        </w:tc>
        <w:tc>
          <w:tcPr>
            <w:tcW w:w="630" w:type="dxa"/>
          </w:tcPr>
          <w:p w:rsidR="001D08C6" w:rsidRPr="000202FE" w:rsidRDefault="000202FE" w:rsidP="00556BE3">
            <w:pPr>
              <w:shd w:val="clear" w:color="auto" w:fill="FFFFFF" w:themeFill="background1"/>
              <w:jc w:val="center"/>
              <w:rPr>
                <w:rFonts w:ascii="Nirmala UI" w:eastAsia="Times New Roman" w:hAnsi="Nirmala UI" w:cs="Nirmala UI"/>
                <w:color w:val="212121"/>
                <w:sz w:val="18"/>
                <w:szCs w:val="18"/>
              </w:rPr>
            </w:pPr>
            <w:r>
              <w:rPr>
                <w:rFonts w:ascii="Nirmala UI" w:eastAsia="Times New Roman" w:hAnsi="Nirmala UI" w:cs="Nirmala UI"/>
                <w:color w:val="212121"/>
                <w:sz w:val="18"/>
                <w:szCs w:val="18"/>
              </w:rPr>
              <w:t>393</w:t>
            </w:r>
          </w:p>
        </w:tc>
      </w:tr>
    </w:tbl>
    <w:p w:rsidR="001D08C6" w:rsidRPr="001D08C6" w:rsidRDefault="001D08C6" w:rsidP="001D08C6">
      <w:pPr>
        <w:jc w:val="both"/>
        <w:rPr>
          <w:rFonts w:ascii="Nirmala UI" w:hAnsi="Nirmala UI" w:cs="Nirmala UI"/>
          <w:sz w:val="24"/>
          <w:szCs w:val="24"/>
        </w:rPr>
      </w:pPr>
    </w:p>
    <w:sectPr w:rsidR="001D08C6" w:rsidRPr="001D08C6" w:rsidSect="00210D90">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9C110C"/>
    <w:multiLevelType w:val="hybridMultilevel"/>
    <w:tmpl w:val="1848F1C2"/>
    <w:lvl w:ilvl="0" w:tplc="408A5F1C">
      <w:start w:val="1"/>
      <w:numFmt w:val="decimal"/>
      <w:lvlText w:val="%1-"/>
      <w:lvlJc w:val="left"/>
      <w:pPr>
        <w:ind w:left="1074" w:hanging="360"/>
      </w:pPr>
      <w:rPr>
        <w:rFonts w:hint="default"/>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1">
    <w:nsid w:val="57DB329B"/>
    <w:multiLevelType w:val="hybridMultilevel"/>
    <w:tmpl w:val="57B4F7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BC97959"/>
    <w:multiLevelType w:val="hybridMultilevel"/>
    <w:tmpl w:val="430A5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C754B70"/>
    <w:multiLevelType w:val="hybridMultilevel"/>
    <w:tmpl w:val="7DEADCF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docVars>
    <w:docVar w:name="__Grammarly_42____i" w:val="H4sIAAAAAAAEAKtWckksSQxILCpxzi/NK1GyMqwFAAEhoTITAAAA"/>
    <w:docVar w:name="__Grammarly_42___1" w:val="H4sIAAAAAAAEAKtWcslP9kxRslIyNDY2MjY2NTA3MzY2tLCwMLVU0lEKTi0uzszPAykwrAUARW6SfywAAAA="/>
  </w:docVars>
  <w:rsids>
    <w:rsidRoot w:val="001D08C6"/>
    <w:rsid w:val="000202FE"/>
    <w:rsid w:val="000765B7"/>
    <w:rsid w:val="000F74DB"/>
    <w:rsid w:val="001D08C6"/>
    <w:rsid w:val="00210D90"/>
    <w:rsid w:val="00332C29"/>
    <w:rsid w:val="00404C31"/>
    <w:rsid w:val="00477A58"/>
    <w:rsid w:val="00485931"/>
    <w:rsid w:val="00781956"/>
    <w:rsid w:val="00850BB8"/>
    <w:rsid w:val="009C54CD"/>
    <w:rsid w:val="00A05351"/>
    <w:rsid w:val="00AD2FE5"/>
    <w:rsid w:val="00B217A9"/>
    <w:rsid w:val="00CD29DA"/>
    <w:rsid w:val="00DD62D8"/>
    <w:rsid w:val="00E658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D9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08C6"/>
    <w:pPr>
      <w:ind w:left="720"/>
      <w:contextualSpacing/>
    </w:pPr>
  </w:style>
  <w:style w:type="table" w:styleId="TableGrid">
    <w:name w:val="Table Grid"/>
    <w:basedOn w:val="TableNormal"/>
    <w:uiPriority w:val="59"/>
    <w:rsid w:val="001D08C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1">
    <w:name w:val="t1"/>
    <w:basedOn w:val="Normal"/>
    <w:rsid w:val="00781956"/>
    <w:pPr>
      <w:spacing w:before="100" w:beforeAutospacing="1" w:after="100" w:afterAutospacing="1" w:line="240" w:lineRule="auto"/>
    </w:pPr>
    <w:rPr>
      <w:rFonts w:ascii="Times New Roman" w:eastAsia="Times New Roman" w:hAnsi="Times New Roman" w:cs="Times New Roman"/>
      <w:sz w:val="24"/>
      <w:szCs w:val="24"/>
      <w:lang w:val="en-IN" w:eastAsia="en-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600</Words>
  <Characters>3425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4</cp:revision>
  <cp:lastPrinted>2023-03-15T10:53:00Z</cp:lastPrinted>
  <dcterms:created xsi:type="dcterms:W3CDTF">2023-03-15T10:46:00Z</dcterms:created>
  <dcterms:modified xsi:type="dcterms:W3CDTF">2023-03-15T11:06:00Z</dcterms:modified>
</cp:coreProperties>
</file>