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D8FA" w14:textId="2A03D709" w:rsidR="00D731CD" w:rsidRPr="00277427" w:rsidRDefault="00DD40AA" w:rsidP="00D731CD">
      <w:pPr>
        <w:spacing w:line="240" w:lineRule="auto"/>
        <w:ind w:right="27"/>
        <w:jc w:val="center"/>
        <w:rPr>
          <w:rFonts w:ascii="Verdana" w:hAnsi="Verdana" w:cs="Verdana"/>
          <w:b/>
          <w:bCs/>
          <w:sz w:val="26"/>
          <w:szCs w:val="26"/>
        </w:rPr>
      </w:pPr>
      <w:r w:rsidRPr="00277427">
        <w:rPr>
          <w:rFonts w:ascii="Verdana" w:hAnsi="Verdana"/>
          <w:b/>
          <w:bCs/>
          <w:sz w:val="26"/>
          <w:szCs w:val="26"/>
        </w:rPr>
        <w:t>To Develop Residential Sector</w:t>
      </w:r>
      <w:r w:rsidR="00D731CD" w:rsidRPr="00277427">
        <w:rPr>
          <w:rFonts w:ascii="Verdana" w:hAnsi="Verdana" w:cs="Verdana"/>
          <w:b/>
          <w:bCs/>
          <w:sz w:val="26"/>
          <w:szCs w:val="26"/>
        </w:rPr>
        <w:t xml:space="preserve"> </w:t>
      </w:r>
    </w:p>
    <w:p w14:paraId="6A596AB3" w14:textId="77777777" w:rsidR="00513414" w:rsidRDefault="00DD40AA" w:rsidP="00513414">
      <w:pPr>
        <w:spacing w:after="0"/>
        <w:ind w:left="-14" w:right="-164" w:hanging="18"/>
        <w:jc w:val="both"/>
        <w:rPr>
          <w:rFonts w:ascii="Verdana" w:hAnsi="Verdana"/>
          <w:b/>
          <w:bCs/>
          <w:sz w:val="26"/>
          <w:szCs w:val="26"/>
        </w:rPr>
      </w:pPr>
      <w:r w:rsidRPr="00277427">
        <w:rPr>
          <w:rFonts w:ascii="Verdana" w:hAnsi="Verdana"/>
          <w:b/>
          <w:bCs/>
          <w:sz w:val="26"/>
          <w:szCs w:val="26"/>
          <w:lang w:bidi="hi-IN"/>
        </w:rPr>
        <w:t>*26</w:t>
      </w:r>
      <w:r w:rsidR="00513414">
        <w:rPr>
          <w:rFonts w:ascii="Verdana" w:hAnsi="Verdana" w:cs="Verdana"/>
          <w:b/>
          <w:bCs/>
          <w:sz w:val="26"/>
          <w:szCs w:val="26"/>
        </w:rPr>
        <w:tab/>
      </w:r>
      <w:r w:rsidR="00513414">
        <w:rPr>
          <w:rFonts w:ascii="Verdana" w:hAnsi="Verdana" w:cs="Verdana"/>
          <w:b/>
          <w:bCs/>
          <w:sz w:val="26"/>
          <w:szCs w:val="26"/>
        </w:rPr>
        <w:tab/>
      </w:r>
      <w:r w:rsidRPr="00277427">
        <w:rPr>
          <w:rFonts w:ascii="Verdana" w:hAnsi="Verdana"/>
          <w:b/>
          <w:bCs/>
          <w:sz w:val="26"/>
          <w:szCs w:val="26"/>
        </w:rPr>
        <w:t>Smt. NIRMAL RANI (</w:t>
      </w:r>
      <w:proofErr w:type="spellStart"/>
      <w:r w:rsidRPr="00277427">
        <w:rPr>
          <w:rFonts w:ascii="Verdana" w:hAnsi="Verdana"/>
          <w:b/>
          <w:bCs/>
          <w:sz w:val="26"/>
          <w:szCs w:val="26"/>
        </w:rPr>
        <w:t>Ganaur</w:t>
      </w:r>
      <w:proofErr w:type="spellEnd"/>
      <w:r w:rsidRPr="00277427">
        <w:rPr>
          <w:rFonts w:ascii="Verdana" w:hAnsi="Verdana"/>
          <w:b/>
          <w:bCs/>
          <w:sz w:val="26"/>
          <w:szCs w:val="26"/>
        </w:rPr>
        <w:t>):</w:t>
      </w:r>
    </w:p>
    <w:p w14:paraId="773F392D" w14:textId="77777777" w:rsidR="00513414" w:rsidRDefault="00513414" w:rsidP="00513414">
      <w:pPr>
        <w:spacing w:after="0"/>
        <w:ind w:left="-14" w:right="-164" w:hanging="18"/>
        <w:jc w:val="both"/>
        <w:rPr>
          <w:rFonts w:ascii="Verdana" w:hAnsi="Verdana"/>
          <w:b/>
          <w:bCs/>
          <w:sz w:val="26"/>
          <w:szCs w:val="26"/>
        </w:rPr>
      </w:pPr>
    </w:p>
    <w:p w14:paraId="6D4CE2BB" w14:textId="035F39F6" w:rsidR="00112125" w:rsidRPr="00513414" w:rsidRDefault="00D731CD" w:rsidP="00513414">
      <w:pPr>
        <w:spacing w:after="0"/>
        <w:ind w:left="706" w:right="-164" w:firstLine="734"/>
        <w:jc w:val="both"/>
        <w:rPr>
          <w:rFonts w:ascii="Verdana" w:hAnsi="Verdana"/>
          <w:b/>
          <w:bCs/>
          <w:sz w:val="26"/>
          <w:szCs w:val="26"/>
        </w:rPr>
      </w:pPr>
      <w:r w:rsidRPr="00277427">
        <w:rPr>
          <w:rFonts w:ascii="Verdana" w:hAnsi="Verdana" w:cs="Verdana"/>
          <w:b/>
          <w:sz w:val="26"/>
          <w:szCs w:val="26"/>
        </w:rPr>
        <w:t>Will the Deputy</w:t>
      </w:r>
      <w:r w:rsidR="00DD40AA" w:rsidRPr="00277427">
        <w:rPr>
          <w:rFonts w:ascii="Verdana" w:hAnsi="Verdana" w:cs="Verdana"/>
          <w:b/>
          <w:sz w:val="26"/>
          <w:szCs w:val="26"/>
        </w:rPr>
        <w:t xml:space="preserve"> </w:t>
      </w:r>
      <w:r w:rsidRPr="00277427">
        <w:rPr>
          <w:rFonts w:ascii="Verdana" w:hAnsi="Verdana" w:cs="Verdana"/>
          <w:b/>
          <w:sz w:val="26"/>
          <w:szCs w:val="26"/>
        </w:rPr>
        <w:t xml:space="preserve">Chief Minister be pleased to </w:t>
      </w:r>
      <w:proofErr w:type="gramStart"/>
      <w:r w:rsidRPr="00277427">
        <w:rPr>
          <w:rFonts w:ascii="Verdana" w:hAnsi="Verdana" w:cs="Verdana"/>
          <w:b/>
          <w:sz w:val="26"/>
          <w:szCs w:val="26"/>
        </w:rPr>
        <w:t>state:-</w:t>
      </w:r>
      <w:proofErr w:type="gramEnd"/>
    </w:p>
    <w:p w14:paraId="66B81DE0" w14:textId="40508D63" w:rsidR="00D731CD" w:rsidRPr="00277427" w:rsidRDefault="00D731CD" w:rsidP="00D731CD">
      <w:pPr>
        <w:spacing w:after="0"/>
        <w:ind w:left="2160" w:right="27" w:hanging="2160"/>
        <w:jc w:val="both"/>
        <w:rPr>
          <w:rFonts w:ascii="Verdana" w:hAnsi="Verdana" w:cs="Verdana"/>
          <w:b/>
          <w:sz w:val="26"/>
          <w:szCs w:val="26"/>
        </w:rPr>
      </w:pPr>
      <w:r w:rsidRPr="00277427">
        <w:rPr>
          <w:rFonts w:ascii="Verdana" w:hAnsi="Verdana" w:cs="Verdana"/>
          <w:b/>
          <w:sz w:val="26"/>
          <w:szCs w:val="26"/>
        </w:rPr>
        <w:t xml:space="preserve"> </w:t>
      </w:r>
    </w:p>
    <w:p w14:paraId="375C7D1C" w14:textId="77777777" w:rsidR="002D03C5" w:rsidRPr="00277427" w:rsidRDefault="00161B0B" w:rsidP="00513414">
      <w:pPr>
        <w:spacing w:after="0" w:line="360" w:lineRule="auto"/>
        <w:ind w:left="1470" w:right="27" w:hanging="1498"/>
        <w:jc w:val="both"/>
        <w:rPr>
          <w:rFonts w:ascii="Verdana" w:hAnsi="Verdana" w:cs="Verdana"/>
          <w:sz w:val="26"/>
          <w:szCs w:val="26"/>
        </w:rPr>
      </w:pPr>
      <w:r w:rsidRPr="00277427">
        <w:rPr>
          <w:rFonts w:ascii="Verdana" w:hAnsi="Verdana"/>
          <w:sz w:val="26"/>
          <w:szCs w:val="26"/>
        </w:rPr>
        <w:t xml:space="preserve">a) </w:t>
      </w:r>
      <w:r w:rsidRPr="00277427">
        <w:rPr>
          <w:rFonts w:ascii="Verdana" w:hAnsi="Verdana"/>
          <w:sz w:val="26"/>
          <w:szCs w:val="26"/>
        </w:rPr>
        <w:tab/>
      </w:r>
      <w:r w:rsidRPr="00277427">
        <w:rPr>
          <w:rFonts w:ascii="Verdana" w:hAnsi="Verdana"/>
          <w:sz w:val="26"/>
          <w:szCs w:val="26"/>
        </w:rPr>
        <w:t xml:space="preserve">whether there is any proposal under consideration of the Government to develop any residential sector on the approximately 128 acres of land of BST in </w:t>
      </w:r>
      <w:proofErr w:type="spellStart"/>
      <w:r w:rsidRPr="00277427">
        <w:rPr>
          <w:rFonts w:ascii="Verdana" w:hAnsi="Verdana"/>
          <w:sz w:val="26"/>
          <w:szCs w:val="26"/>
        </w:rPr>
        <w:t>Ganaur</w:t>
      </w:r>
      <w:proofErr w:type="spellEnd"/>
      <w:r w:rsidRPr="00277427">
        <w:rPr>
          <w:rFonts w:ascii="Verdana" w:hAnsi="Verdana"/>
          <w:sz w:val="26"/>
          <w:szCs w:val="26"/>
        </w:rPr>
        <w:t xml:space="preserve"> city; and</w:t>
      </w:r>
    </w:p>
    <w:p w14:paraId="1B46748B" w14:textId="41D24ED8" w:rsidR="00D731CD" w:rsidRPr="00277427" w:rsidRDefault="002D03C5" w:rsidP="00513414">
      <w:pPr>
        <w:spacing w:after="0" w:line="360" w:lineRule="auto"/>
        <w:ind w:left="1470" w:right="27" w:hanging="1498"/>
        <w:jc w:val="both"/>
        <w:rPr>
          <w:rFonts w:ascii="Verdana" w:hAnsi="Verdana" w:cs="Verdana"/>
          <w:sz w:val="26"/>
          <w:szCs w:val="26"/>
        </w:rPr>
      </w:pPr>
      <w:r w:rsidRPr="00277427">
        <w:rPr>
          <w:rFonts w:ascii="Verdana" w:hAnsi="Verdana" w:cs="Verdana"/>
          <w:sz w:val="26"/>
          <w:szCs w:val="26"/>
        </w:rPr>
        <w:t>b)</w:t>
      </w:r>
      <w:r w:rsidRPr="00277427">
        <w:rPr>
          <w:rFonts w:ascii="Verdana" w:hAnsi="Verdana" w:cs="Verdana"/>
          <w:sz w:val="26"/>
          <w:szCs w:val="26"/>
        </w:rPr>
        <w:tab/>
      </w:r>
      <w:r w:rsidR="00161B0B" w:rsidRPr="00277427">
        <w:rPr>
          <w:rFonts w:ascii="Verdana" w:hAnsi="Verdana"/>
          <w:sz w:val="26"/>
          <w:szCs w:val="26"/>
        </w:rPr>
        <w:t xml:space="preserve">if so, the time by which the said sector is likely to </w:t>
      </w:r>
      <w:proofErr w:type="gramStart"/>
      <w:r w:rsidR="00161B0B" w:rsidRPr="00277427">
        <w:rPr>
          <w:rFonts w:ascii="Verdana" w:hAnsi="Verdana"/>
          <w:sz w:val="26"/>
          <w:szCs w:val="26"/>
        </w:rPr>
        <w:t>be  developed</w:t>
      </w:r>
      <w:proofErr w:type="gramEnd"/>
      <w:r w:rsidR="00161B0B" w:rsidRPr="00277427">
        <w:rPr>
          <w:rFonts w:ascii="Verdana" w:hAnsi="Verdana"/>
          <w:sz w:val="26"/>
          <w:szCs w:val="26"/>
        </w:rPr>
        <w:t>?</w:t>
      </w:r>
      <w:r w:rsidR="00D731CD" w:rsidRPr="00277427">
        <w:rPr>
          <w:rFonts w:ascii="Verdana" w:hAnsi="Verdana" w:cs="Verdana"/>
          <w:b/>
          <w:sz w:val="26"/>
          <w:szCs w:val="26"/>
        </w:rPr>
        <w:t xml:space="preserve"> </w:t>
      </w:r>
    </w:p>
    <w:p w14:paraId="6DA0DB9F" w14:textId="77777777" w:rsidR="00D731CD" w:rsidRPr="00B81961" w:rsidRDefault="00D731CD" w:rsidP="00D731CD">
      <w:pPr>
        <w:spacing w:after="120" w:line="360" w:lineRule="auto"/>
        <w:ind w:left="2073" w:right="27"/>
        <w:jc w:val="right"/>
        <w:rPr>
          <w:rFonts w:ascii="Verdana" w:hAnsi="Verdana" w:cs="Verdana"/>
          <w:b/>
          <w:sz w:val="24"/>
          <w:szCs w:val="24"/>
        </w:rPr>
      </w:pPr>
    </w:p>
    <w:p w14:paraId="4F165CAB" w14:textId="77777777" w:rsidR="00D731CD" w:rsidRDefault="00D731CD" w:rsidP="00D731CD">
      <w:pPr>
        <w:spacing w:after="120" w:line="240" w:lineRule="auto"/>
        <w:ind w:left="720" w:right="27"/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  <w:r w:rsidRPr="00B81961">
        <w:rPr>
          <w:rFonts w:ascii="Verdana" w:hAnsi="Verdana" w:cs="Verdana"/>
          <w:b/>
          <w:bCs/>
          <w:sz w:val="24"/>
          <w:szCs w:val="24"/>
          <w:u w:val="single"/>
        </w:rPr>
        <w:t xml:space="preserve">REPLY </w:t>
      </w:r>
    </w:p>
    <w:p w14:paraId="27EDFA58" w14:textId="5A8A6247" w:rsidR="00D731CD" w:rsidRDefault="00D731CD" w:rsidP="00513414">
      <w:pPr>
        <w:spacing w:after="120" w:line="240" w:lineRule="auto"/>
        <w:ind w:right="27"/>
        <w:rPr>
          <w:rFonts w:ascii="Verdana" w:hAnsi="Verdana" w:cs="Verdana"/>
          <w:bCs/>
          <w:sz w:val="24"/>
          <w:szCs w:val="24"/>
        </w:rPr>
      </w:pPr>
      <w:r w:rsidRPr="003A22FA">
        <w:rPr>
          <w:rFonts w:ascii="Verdana" w:hAnsi="Verdana" w:cs="Verdana"/>
          <w:bCs/>
          <w:sz w:val="24"/>
          <w:szCs w:val="24"/>
        </w:rPr>
        <w:t>Sir</w:t>
      </w:r>
      <w:r w:rsidR="00513414">
        <w:rPr>
          <w:rFonts w:ascii="Verdana" w:hAnsi="Verdana" w:cs="Verdana"/>
          <w:bCs/>
          <w:sz w:val="24"/>
          <w:szCs w:val="24"/>
        </w:rPr>
        <w:t>,</w:t>
      </w:r>
    </w:p>
    <w:p w14:paraId="09E93708" w14:textId="77777777" w:rsidR="00513414" w:rsidRPr="003A22FA" w:rsidRDefault="00513414" w:rsidP="00513414">
      <w:pPr>
        <w:spacing w:after="120" w:line="240" w:lineRule="auto"/>
        <w:ind w:right="27"/>
        <w:rPr>
          <w:rFonts w:ascii="Verdana" w:hAnsi="Verdana" w:cs="Verdana"/>
          <w:bCs/>
          <w:sz w:val="24"/>
          <w:szCs w:val="24"/>
        </w:rPr>
      </w:pPr>
    </w:p>
    <w:p w14:paraId="4A8675D2" w14:textId="348D2595" w:rsidR="00D731CD" w:rsidRPr="00D731CD" w:rsidRDefault="00513414" w:rsidP="00513414">
      <w:pPr>
        <w:spacing w:line="360" w:lineRule="auto"/>
        <w:ind w:left="1440" w:right="27" w:hanging="1440"/>
        <w:jc w:val="both"/>
        <w:rPr>
          <w:rFonts w:ascii="Verdana" w:hAnsi="Verdana"/>
          <w:sz w:val="24"/>
          <w:szCs w:val="24"/>
          <w:cs/>
        </w:rPr>
      </w:pPr>
      <w:r>
        <w:rPr>
          <w:rFonts w:ascii="Verdana" w:hAnsi="Verdana"/>
          <w:sz w:val="24"/>
          <w:szCs w:val="24"/>
        </w:rPr>
        <w:t>a) &amp; b)</w:t>
      </w:r>
      <w:r>
        <w:rPr>
          <w:rFonts w:ascii="Verdana" w:hAnsi="Verdana"/>
          <w:sz w:val="24"/>
          <w:szCs w:val="24"/>
        </w:rPr>
        <w:tab/>
      </w:r>
      <w:r w:rsidRPr="00513414">
        <w:rPr>
          <w:rFonts w:ascii="Verdana" w:hAnsi="Verdana"/>
          <w:sz w:val="26"/>
          <w:szCs w:val="26"/>
        </w:rPr>
        <w:t xml:space="preserve">The land of BST </w:t>
      </w:r>
      <w:proofErr w:type="spellStart"/>
      <w:r w:rsidRPr="00513414">
        <w:rPr>
          <w:rFonts w:ascii="Verdana" w:hAnsi="Verdana"/>
          <w:sz w:val="26"/>
          <w:szCs w:val="26"/>
        </w:rPr>
        <w:t>Ganaur</w:t>
      </w:r>
      <w:proofErr w:type="spellEnd"/>
      <w:r w:rsidRPr="00513414">
        <w:rPr>
          <w:rFonts w:ascii="Verdana" w:hAnsi="Verdana"/>
          <w:sz w:val="26"/>
          <w:szCs w:val="26"/>
        </w:rPr>
        <w:t xml:space="preserve"> has not been acquired by Urban Estate Department. Hence, presently, there is no proposal under consideration of HSVP to develop residential Sector on land of BST.</w:t>
      </w:r>
    </w:p>
    <w:p w14:paraId="2D3AEE03" w14:textId="77777777" w:rsidR="00D731CD" w:rsidRDefault="00D731CD">
      <w:pPr>
        <w:rPr>
          <w:rFonts w:ascii="Mangal" w:hAnsi="Mangal" w:cs="Mangal"/>
          <w:b/>
          <w:bCs/>
          <w:sz w:val="26"/>
          <w:szCs w:val="26"/>
          <w:u w:val="single"/>
          <w:cs/>
          <w:lang w:bidi="hi-IN"/>
        </w:rPr>
      </w:pPr>
      <w:r>
        <w:rPr>
          <w:rFonts w:ascii="Mangal" w:hAnsi="Mangal" w:cs="Mangal"/>
          <w:b/>
          <w:bCs/>
          <w:sz w:val="26"/>
          <w:szCs w:val="26"/>
          <w:u w:val="single"/>
          <w:cs/>
          <w:lang w:bidi="hi-IN"/>
        </w:rPr>
        <w:br w:type="page"/>
      </w:r>
    </w:p>
    <w:p w14:paraId="3CA8FF4B" w14:textId="7525C1F7" w:rsidR="00B83C29" w:rsidRDefault="00B83C29" w:rsidP="00BF44FA">
      <w:pPr>
        <w:spacing w:after="0"/>
        <w:jc w:val="center"/>
        <w:rPr>
          <w:rFonts w:ascii="Mangal" w:hAnsi="Mangal" w:cs="Mangal"/>
          <w:b/>
          <w:bCs/>
          <w:sz w:val="26"/>
          <w:szCs w:val="26"/>
          <w:lang w:bidi="hi-IN"/>
        </w:rPr>
      </w:pPr>
      <w:proofErr w:type="spellStart"/>
      <w:r w:rsidRPr="00B83C29">
        <w:rPr>
          <w:rFonts w:ascii="Mangal" w:hAnsi="Mangal" w:cs="Mangal"/>
          <w:b/>
          <w:bCs/>
          <w:sz w:val="26"/>
          <w:szCs w:val="26"/>
          <w:lang w:bidi="hi-IN"/>
        </w:rPr>
        <w:lastRenderedPageBreak/>
        <w:t>रिहायशी</w:t>
      </w:r>
      <w:proofErr w:type="spellEnd"/>
      <w:r w:rsidRPr="00B83C29">
        <w:rPr>
          <w:rFonts w:ascii="Mangal" w:hAnsi="Mangal" w:cs="Mangal"/>
          <w:b/>
          <w:bCs/>
          <w:sz w:val="26"/>
          <w:szCs w:val="26"/>
          <w:lang w:bidi="hi-IN"/>
        </w:rPr>
        <w:t> </w:t>
      </w:r>
      <w:proofErr w:type="spellStart"/>
      <w:r w:rsidRPr="00B83C29">
        <w:rPr>
          <w:rFonts w:ascii="Mangal" w:hAnsi="Mangal" w:cs="Mangal"/>
          <w:b/>
          <w:bCs/>
          <w:sz w:val="26"/>
          <w:szCs w:val="26"/>
          <w:lang w:bidi="hi-IN"/>
        </w:rPr>
        <w:t>सैक्टर</w:t>
      </w:r>
      <w:proofErr w:type="spellEnd"/>
      <w:r w:rsidRPr="00B83C29">
        <w:rPr>
          <w:rFonts w:ascii="Mangal" w:hAnsi="Mangal" w:cs="Mangal"/>
          <w:b/>
          <w:bCs/>
          <w:sz w:val="26"/>
          <w:szCs w:val="26"/>
          <w:lang w:bidi="hi-IN"/>
        </w:rPr>
        <w:t> </w:t>
      </w:r>
      <w:proofErr w:type="spellStart"/>
      <w:r w:rsidRPr="00B83C29">
        <w:rPr>
          <w:rFonts w:ascii="Mangal" w:hAnsi="Mangal" w:cs="Mangal"/>
          <w:b/>
          <w:bCs/>
          <w:sz w:val="26"/>
          <w:szCs w:val="26"/>
          <w:lang w:bidi="hi-IN"/>
        </w:rPr>
        <w:t>विकसित</w:t>
      </w:r>
      <w:proofErr w:type="spellEnd"/>
      <w:r w:rsidRPr="00B83C29">
        <w:rPr>
          <w:rFonts w:ascii="Mangal" w:hAnsi="Mangal" w:cs="Mangal"/>
          <w:b/>
          <w:bCs/>
          <w:sz w:val="26"/>
          <w:szCs w:val="26"/>
          <w:lang w:bidi="hi-IN"/>
        </w:rPr>
        <w:t> </w:t>
      </w:r>
      <w:proofErr w:type="spellStart"/>
      <w:r w:rsidRPr="00B83C29">
        <w:rPr>
          <w:rFonts w:ascii="Mangal" w:hAnsi="Mangal" w:cs="Mangal"/>
          <w:b/>
          <w:bCs/>
          <w:sz w:val="26"/>
          <w:szCs w:val="26"/>
          <w:lang w:bidi="hi-IN"/>
        </w:rPr>
        <w:t>करना</w:t>
      </w:r>
      <w:proofErr w:type="spellEnd"/>
    </w:p>
    <w:p w14:paraId="448F122C" w14:textId="77777777" w:rsidR="00E82561" w:rsidRPr="00B83C29" w:rsidRDefault="00E82561" w:rsidP="0052312E">
      <w:pPr>
        <w:spacing w:after="0" w:line="240" w:lineRule="auto"/>
        <w:jc w:val="center"/>
        <w:rPr>
          <w:rFonts w:ascii="Mangal" w:hAnsi="Mangal" w:cs="Mangal" w:hint="cs"/>
          <w:b/>
          <w:bCs/>
          <w:sz w:val="26"/>
          <w:szCs w:val="26"/>
          <w:lang w:bidi="hi-IN"/>
        </w:rPr>
      </w:pPr>
    </w:p>
    <w:p w14:paraId="2DDFBC23" w14:textId="5A0D9E83" w:rsidR="00B83C29" w:rsidRPr="00B83C29" w:rsidRDefault="00B83C29" w:rsidP="00BF44FA">
      <w:pPr>
        <w:spacing w:after="0"/>
        <w:jc w:val="both"/>
        <w:rPr>
          <w:rFonts w:ascii="Mangal" w:hAnsi="Mangal" w:cs="Mangal"/>
          <w:sz w:val="26"/>
          <w:szCs w:val="26"/>
          <w:lang w:bidi="hi-IN"/>
        </w:rPr>
      </w:pPr>
      <w:r w:rsidRPr="00B83C29">
        <w:rPr>
          <w:rFonts w:ascii="Mangal" w:hAnsi="Mangal" w:cs="Mangal"/>
          <w:sz w:val="26"/>
          <w:szCs w:val="26"/>
          <w:lang w:bidi="hi-IN"/>
        </w:rPr>
        <w:t>*26</w:t>
      </w:r>
      <w:r>
        <w:rPr>
          <w:rFonts w:ascii="Mangal" w:hAnsi="Mangal" w:cs="Mangal"/>
          <w:sz w:val="26"/>
          <w:szCs w:val="26"/>
          <w:lang w:bidi="hi-IN"/>
        </w:rPr>
        <w:tab/>
      </w:r>
      <w:r>
        <w:rPr>
          <w:rFonts w:ascii="Mangal" w:hAnsi="Mangal" w:cs="Mangal"/>
          <w:sz w:val="26"/>
          <w:szCs w:val="26"/>
          <w:lang w:bidi="hi-IN"/>
        </w:rPr>
        <w:tab/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श्रीमती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> 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निर्मल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> 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रानी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> (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गन्नौर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>)</w:t>
      </w:r>
    </w:p>
    <w:p w14:paraId="15655CA7" w14:textId="77777777" w:rsidR="00B83C29" w:rsidRPr="00B83C29" w:rsidRDefault="00B83C29" w:rsidP="00BF44FA">
      <w:pPr>
        <w:spacing w:after="0"/>
        <w:ind w:left="1080" w:firstLine="360"/>
        <w:jc w:val="both"/>
        <w:rPr>
          <w:rFonts w:ascii="Mangal" w:hAnsi="Mangal" w:cs="Mangal"/>
          <w:sz w:val="26"/>
          <w:szCs w:val="26"/>
          <w:lang w:bidi="hi-IN"/>
        </w:rPr>
      </w:pP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क्या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मुख्यमंत्री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कृपया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बताएंगे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 xml:space="preserve"> 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किः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>-</w:t>
      </w:r>
    </w:p>
    <w:p w14:paraId="2CEA148F" w14:textId="2B238A97" w:rsidR="00BF44FA" w:rsidRDefault="00BF44FA" w:rsidP="00BF44FA">
      <w:pPr>
        <w:spacing w:after="0" w:line="360" w:lineRule="auto"/>
        <w:ind w:left="1439" w:hanging="1425"/>
        <w:jc w:val="both"/>
        <w:rPr>
          <w:rFonts w:ascii="Mangal" w:hAnsi="Mangal" w:cs="Mangal"/>
          <w:sz w:val="26"/>
          <w:szCs w:val="26"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(</w:t>
      </w:r>
      <w:r w:rsidR="00B83C29" w:rsidRPr="00B83C29">
        <w:rPr>
          <w:rFonts w:ascii="Mangal" w:hAnsi="Mangal" w:cs="Mangal"/>
          <w:sz w:val="26"/>
          <w:szCs w:val="26"/>
          <w:lang w:bidi="hi-IN"/>
        </w:rPr>
        <w:t>क)</w:t>
      </w:r>
      <w:r w:rsidR="00EB2D0E">
        <w:rPr>
          <w:rFonts w:ascii="Mangal" w:hAnsi="Mangal" w:cs="Mangal"/>
          <w:sz w:val="26"/>
          <w:szCs w:val="26"/>
          <w:lang w:bidi="hi-IN"/>
        </w:rPr>
        <w:tab/>
      </w:r>
      <w:r w:rsidR="00EB2D0E">
        <w:rPr>
          <w:rFonts w:ascii="Mangal" w:hAnsi="Mangal" w:cs="Mangal"/>
          <w:sz w:val="26"/>
          <w:szCs w:val="26"/>
          <w:lang w:bidi="hi-IN"/>
        </w:rPr>
        <w:tab/>
      </w:r>
      <w:r w:rsidR="00EB2D0E">
        <w:rPr>
          <w:rFonts w:ascii="Mangal" w:hAnsi="Mangal" w:cs="Mangal" w:hint="cs"/>
          <w:sz w:val="26"/>
          <w:szCs w:val="26"/>
          <w:cs/>
          <w:lang w:bidi="hi-IN"/>
        </w:rPr>
        <w:t xml:space="preserve">क्या गन्नोर शहर में बी.एस.टी. की लगभग 128 एकड़ जमीन पर कोई रिहायशी 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सैक्टर</w:t>
      </w:r>
      <w:proofErr w:type="spellEnd"/>
      <w:r>
        <w:rPr>
          <w:rFonts w:ascii="Mangal" w:hAnsi="Mangal" w:cs="Mangal" w:hint="cs"/>
          <w:sz w:val="26"/>
          <w:szCs w:val="26"/>
          <w:cs/>
          <w:lang w:bidi="hi-IN"/>
        </w:rPr>
        <w:t xml:space="preserve"> विकसित करने का कोई प्रस्ताव सरकार के विचाराधीन है; तथा</w:t>
      </w:r>
    </w:p>
    <w:p w14:paraId="79C71F68" w14:textId="21255F5A" w:rsidR="00EB2D0E" w:rsidRDefault="00BF44FA" w:rsidP="00BF44FA">
      <w:pPr>
        <w:spacing w:after="0" w:line="360" w:lineRule="auto"/>
        <w:ind w:left="1439" w:hanging="1425"/>
        <w:jc w:val="both"/>
        <w:rPr>
          <w:rFonts w:ascii="Mangal" w:hAnsi="Mangal" w:cs="Mangal" w:hint="cs"/>
          <w:sz w:val="26"/>
          <w:szCs w:val="26"/>
          <w:cs/>
          <w:lang w:bidi="hi-IN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>(ख)</w:t>
      </w:r>
      <w:r>
        <w:rPr>
          <w:rFonts w:ascii="Mangal" w:hAnsi="Mangal" w:cs="Mangal"/>
          <w:sz w:val="26"/>
          <w:szCs w:val="26"/>
          <w:cs/>
          <w:lang w:bidi="hi-IN"/>
        </w:rPr>
        <w:tab/>
      </w:r>
      <w:r>
        <w:rPr>
          <w:rFonts w:ascii="Mangal" w:hAnsi="Mangal" w:cs="Mangal" w:hint="cs"/>
          <w:sz w:val="26"/>
          <w:szCs w:val="26"/>
          <w:cs/>
          <w:lang w:bidi="hi-IN"/>
        </w:rPr>
        <w:t xml:space="preserve">यदि, हां, तो उक्त 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सैक्टर</w:t>
      </w:r>
      <w:proofErr w:type="spellEnd"/>
      <w:r>
        <w:rPr>
          <w:rFonts w:ascii="Mangal" w:hAnsi="Mangal" w:cs="Mangal" w:hint="cs"/>
          <w:sz w:val="26"/>
          <w:szCs w:val="26"/>
          <w:cs/>
          <w:lang w:bidi="hi-IN"/>
        </w:rPr>
        <w:t xml:space="preserve"> के कब तक विकसित किए जाने की संभावना है?  </w:t>
      </w:r>
    </w:p>
    <w:p w14:paraId="713189D8" w14:textId="77777777" w:rsidR="00BF012B" w:rsidRDefault="00B83C29" w:rsidP="00BF44FA">
      <w:pPr>
        <w:shd w:val="clear" w:color="auto" w:fill="FFFFFF"/>
        <w:spacing w:after="0"/>
        <w:rPr>
          <w:rFonts w:ascii="Mangal" w:hAnsi="Mangal" w:cs="Mangal"/>
          <w:sz w:val="26"/>
          <w:szCs w:val="26"/>
          <w:lang w:bidi="hi-IN"/>
        </w:rPr>
      </w:pPr>
      <w:r w:rsidRPr="00B83C29">
        <w:rPr>
          <w:rFonts w:ascii="Mangal" w:hAnsi="Mangal" w:cs="Mangal"/>
          <w:sz w:val="26"/>
          <w:szCs w:val="26"/>
          <w:lang w:bidi="hi-IN"/>
        </w:rPr>
        <w:tab/>
      </w:r>
      <w:r w:rsidRPr="00B83C29">
        <w:rPr>
          <w:rFonts w:ascii="Mangal" w:hAnsi="Mangal" w:cs="Mangal"/>
          <w:sz w:val="26"/>
          <w:szCs w:val="26"/>
          <w:lang w:bidi="hi-IN"/>
        </w:rPr>
        <w:tab/>
      </w:r>
      <w:r w:rsidRPr="00B83C29">
        <w:rPr>
          <w:rFonts w:ascii="Mangal" w:hAnsi="Mangal" w:cs="Mangal"/>
          <w:sz w:val="26"/>
          <w:szCs w:val="26"/>
          <w:lang w:bidi="hi-IN"/>
        </w:rPr>
        <w:tab/>
      </w:r>
      <w:r w:rsidRPr="00B83C29">
        <w:rPr>
          <w:rFonts w:ascii="Mangal" w:hAnsi="Mangal" w:cs="Mangal"/>
          <w:sz w:val="26"/>
          <w:szCs w:val="26"/>
          <w:lang w:bidi="hi-IN"/>
        </w:rPr>
        <w:tab/>
      </w:r>
      <w:r w:rsidRPr="00B83C29">
        <w:rPr>
          <w:rFonts w:ascii="Mangal" w:hAnsi="Mangal" w:cs="Mangal"/>
          <w:sz w:val="26"/>
          <w:szCs w:val="26"/>
          <w:lang w:bidi="hi-IN"/>
        </w:rPr>
        <w:tab/>
      </w:r>
      <w:r w:rsidRPr="00B83C29">
        <w:rPr>
          <w:rFonts w:ascii="Mangal" w:hAnsi="Mangal" w:cs="Mangal"/>
          <w:sz w:val="26"/>
          <w:szCs w:val="26"/>
          <w:lang w:bidi="hi-IN"/>
        </w:rPr>
        <w:tab/>
      </w:r>
    </w:p>
    <w:p w14:paraId="140AC085" w14:textId="0B52591E" w:rsidR="00B83C29" w:rsidRPr="00BF012B" w:rsidRDefault="00B83C29" w:rsidP="00BF012B">
      <w:pPr>
        <w:shd w:val="clear" w:color="auto" w:fill="FFFFFF"/>
        <w:spacing w:after="0"/>
        <w:jc w:val="center"/>
        <w:rPr>
          <w:rFonts w:ascii="Mangal" w:hAnsi="Mangal" w:cs="Mangal"/>
          <w:b/>
          <w:bCs/>
          <w:sz w:val="26"/>
          <w:szCs w:val="26"/>
          <w:lang w:bidi="hi-IN"/>
        </w:rPr>
      </w:pPr>
      <w:proofErr w:type="spellStart"/>
      <w:r w:rsidRPr="00BF012B">
        <w:rPr>
          <w:rFonts w:ascii="Mangal" w:hAnsi="Mangal" w:cs="Mangal"/>
          <w:b/>
          <w:bCs/>
          <w:sz w:val="26"/>
          <w:szCs w:val="26"/>
          <w:lang w:bidi="hi-IN"/>
        </w:rPr>
        <w:t>उत्तर</w:t>
      </w:r>
      <w:proofErr w:type="spellEnd"/>
    </w:p>
    <w:p w14:paraId="7B886EAD" w14:textId="77777777" w:rsidR="00B83C29" w:rsidRPr="00B83C29" w:rsidRDefault="00B83C29" w:rsidP="00BF44FA">
      <w:pPr>
        <w:spacing w:after="0"/>
        <w:jc w:val="center"/>
        <w:rPr>
          <w:rFonts w:ascii="Mangal" w:hAnsi="Mangal" w:cs="Mangal"/>
          <w:sz w:val="26"/>
          <w:szCs w:val="26"/>
          <w:lang w:bidi="hi-IN"/>
        </w:rPr>
      </w:pPr>
    </w:p>
    <w:p w14:paraId="08E0599C" w14:textId="148226C9" w:rsidR="00B83C29" w:rsidRPr="00B83C29" w:rsidRDefault="00B83C29" w:rsidP="00BF44FA">
      <w:pPr>
        <w:shd w:val="clear" w:color="auto" w:fill="FFFFFF"/>
        <w:spacing w:after="0"/>
        <w:rPr>
          <w:rFonts w:ascii="Mangal" w:hAnsi="Mangal" w:cs="Mangal"/>
          <w:sz w:val="26"/>
          <w:szCs w:val="26"/>
          <w:lang w:bidi="hi-IN"/>
        </w:rPr>
      </w:pP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श्रीमान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> 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जी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>,</w:t>
      </w:r>
    </w:p>
    <w:p w14:paraId="21DA5F2F" w14:textId="77777777" w:rsidR="00B83C29" w:rsidRPr="00B83C29" w:rsidRDefault="00B83C29" w:rsidP="00BF44FA">
      <w:pPr>
        <w:spacing w:after="0"/>
        <w:ind w:left="810"/>
        <w:rPr>
          <w:rFonts w:ascii="Mangal" w:hAnsi="Mangal" w:cs="Mangal"/>
          <w:sz w:val="26"/>
          <w:szCs w:val="26"/>
          <w:lang w:bidi="hi-IN"/>
        </w:rPr>
      </w:pPr>
    </w:p>
    <w:p w14:paraId="6EB5817B" w14:textId="3A780168" w:rsidR="00BF012B" w:rsidRDefault="00B83C29" w:rsidP="00862789">
      <w:pPr>
        <w:spacing w:after="0"/>
        <w:ind w:left="1440" w:hanging="1440"/>
        <w:jc w:val="both"/>
        <w:rPr>
          <w:rFonts w:ascii="Mangal" w:hAnsi="Mangal" w:cs="Mangal" w:hint="cs"/>
          <w:sz w:val="26"/>
          <w:szCs w:val="26"/>
          <w:lang w:bidi="hi-IN"/>
        </w:rPr>
      </w:pPr>
      <w:r w:rsidRPr="00B83C29">
        <w:rPr>
          <w:rFonts w:ascii="Mangal" w:hAnsi="Mangal" w:cs="Mangal"/>
          <w:sz w:val="26"/>
          <w:szCs w:val="26"/>
          <w:lang w:bidi="hi-IN"/>
        </w:rPr>
        <w:t>क) </w:t>
      </w:r>
      <w:proofErr w:type="spellStart"/>
      <w:r w:rsidRPr="00B83C29">
        <w:rPr>
          <w:rFonts w:ascii="Mangal" w:hAnsi="Mangal" w:cs="Mangal"/>
          <w:sz w:val="26"/>
          <w:szCs w:val="26"/>
          <w:lang w:bidi="hi-IN"/>
        </w:rPr>
        <w:t>और</w:t>
      </w:r>
      <w:proofErr w:type="spellEnd"/>
      <w:r w:rsidRPr="00B83C29">
        <w:rPr>
          <w:rFonts w:ascii="Mangal" w:hAnsi="Mangal" w:cs="Mangal"/>
          <w:sz w:val="26"/>
          <w:szCs w:val="26"/>
          <w:lang w:bidi="hi-IN"/>
        </w:rPr>
        <w:t> ख)</w:t>
      </w:r>
      <w:r w:rsidR="00BF012B">
        <w:rPr>
          <w:rFonts w:ascii="Mangal" w:hAnsi="Mangal" w:cs="Mangal"/>
          <w:sz w:val="26"/>
          <w:szCs w:val="26"/>
          <w:cs/>
          <w:lang w:bidi="hi-IN"/>
        </w:rPr>
        <w:tab/>
      </w:r>
      <w:r w:rsidRPr="00B83C29">
        <w:rPr>
          <w:rFonts w:ascii="Mangal" w:hAnsi="Mangal" w:cs="Mangal"/>
          <w:sz w:val="26"/>
          <w:szCs w:val="26"/>
          <w:lang w:bidi="hi-IN"/>
        </w:rPr>
        <w:t> </w:t>
      </w:r>
      <w:r w:rsidR="00FF2B9C">
        <w:rPr>
          <w:rFonts w:ascii="Mangal" w:hAnsi="Mangal" w:cs="Mangal" w:hint="cs"/>
          <w:sz w:val="26"/>
          <w:szCs w:val="26"/>
          <w:cs/>
          <w:lang w:bidi="hi-IN"/>
        </w:rPr>
        <w:t>बी.एस.टी.</w:t>
      </w:r>
      <w:r w:rsidR="00FF2B9C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  <w:proofErr w:type="spellStart"/>
      <w:r w:rsidR="00FF2B9C" w:rsidRPr="00B83C29">
        <w:rPr>
          <w:rFonts w:ascii="Mangal" w:hAnsi="Mangal" w:cs="Mangal"/>
          <w:sz w:val="26"/>
          <w:szCs w:val="26"/>
          <w:lang w:bidi="hi-IN"/>
        </w:rPr>
        <w:t>गन्नौर</w:t>
      </w:r>
      <w:proofErr w:type="spellEnd"/>
      <w:r w:rsidR="00FF2B9C">
        <w:rPr>
          <w:rFonts w:ascii="Mangal" w:hAnsi="Mangal" w:cs="Mangal" w:hint="cs"/>
          <w:sz w:val="26"/>
          <w:szCs w:val="26"/>
          <w:cs/>
          <w:lang w:bidi="hi-IN"/>
        </w:rPr>
        <w:t xml:space="preserve"> की जमीन का शहरी विकास सम्पदा विभाग द्वारा अधिग्रहण नहीं किया गया है। इसलिए वर्तमान में </w:t>
      </w:r>
      <w:r w:rsidR="00FF2B9C">
        <w:rPr>
          <w:rFonts w:ascii="Mangal" w:hAnsi="Mangal" w:cs="Mangal" w:hint="cs"/>
          <w:sz w:val="26"/>
          <w:szCs w:val="26"/>
          <w:cs/>
          <w:lang w:bidi="hi-IN"/>
        </w:rPr>
        <w:t>बी.एस.टी.</w:t>
      </w:r>
      <w:r w:rsidR="00FF2B9C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  <w:r w:rsidR="00862789">
        <w:rPr>
          <w:rFonts w:ascii="Mangal" w:hAnsi="Mangal" w:cs="Mangal" w:hint="cs"/>
          <w:sz w:val="26"/>
          <w:szCs w:val="26"/>
          <w:cs/>
          <w:lang w:bidi="hi-IN"/>
        </w:rPr>
        <w:t xml:space="preserve">की भूमि पर आवासीय </w:t>
      </w:r>
      <w:proofErr w:type="spellStart"/>
      <w:r w:rsidR="00862789" w:rsidRPr="00B83C29">
        <w:rPr>
          <w:rFonts w:ascii="Mangal" w:hAnsi="Mangal" w:cs="Mangal"/>
          <w:sz w:val="26"/>
          <w:szCs w:val="26"/>
          <w:lang w:bidi="hi-IN"/>
        </w:rPr>
        <w:t>सैक्टर</w:t>
      </w:r>
      <w:proofErr w:type="spellEnd"/>
      <w:r w:rsidR="00862789">
        <w:rPr>
          <w:rFonts w:ascii="Mangal" w:hAnsi="Mangal" w:cs="Mangal" w:hint="cs"/>
          <w:sz w:val="26"/>
          <w:szCs w:val="26"/>
          <w:cs/>
          <w:lang w:bidi="hi-IN"/>
        </w:rPr>
        <w:t xml:space="preserve"> को विकसित करने के लिए हरियाणा शहरी विकास </w:t>
      </w:r>
      <w:r w:rsidR="00D84368">
        <w:rPr>
          <w:rFonts w:ascii="Mangal" w:hAnsi="Mangal" w:cs="Mangal" w:hint="cs"/>
          <w:sz w:val="26"/>
          <w:szCs w:val="26"/>
          <w:cs/>
          <w:lang w:bidi="hi-IN"/>
        </w:rPr>
        <w:t xml:space="preserve">प्राधिकरण </w:t>
      </w:r>
      <w:r w:rsidR="00862789">
        <w:rPr>
          <w:rFonts w:ascii="Mangal" w:hAnsi="Mangal" w:cs="Mangal" w:hint="cs"/>
          <w:sz w:val="26"/>
          <w:szCs w:val="26"/>
          <w:cs/>
          <w:lang w:bidi="hi-IN"/>
        </w:rPr>
        <w:t xml:space="preserve">के विचाराधीन कोई प्रस्ताव नहीं हैं। </w:t>
      </w:r>
    </w:p>
    <w:sectPr w:rsidR="00BF012B" w:rsidSect="00D005C3">
      <w:pgSz w:w="11907" w:h="16839" w:code="9"/>
      <w:pgMar w:top="1134" w:right="964" w:bottom="1276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5FD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90169D"/>
    <w:multiLevelType w:val="hybridMultilevel"/>
    <w:tmpl w:val="6BF643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EA1749"/>
    <w:multiLevelType w:val="hybridMultilevel"/>
    <w:tmpl w:val="55783912"/>
    <w:lvl w:ilvl="0" w:tplc="180E1192">
      <w:start w:val="1"/>
      <w:numFmt w:val="hindiVowels"/>
      <w:lvlText w:val="(%1)"/>
      <w:lvlJc w:val="left"/>
      <w:pPr>
        <w:ind w:left="181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4C52ED1"/>
    <w:multiLevelType w:val="hybridMultilevel"/>
    <w:tmpl w:val="CEBCA30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CB6B5D"/>
    <w:multiLevelType w:val="hybridMultilevel"/>
    <w:tmpl w:val="DC5A2B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46555632">
    <w:abstractNumId w:val="0"/>
  </w:num>
  <w:num w:numId="2" w16cid:durableId="1587376249">
    <w:abstractNumId w:val="4"/>
  </w:num>
  <w:num w:numId="3" w16cid:durableId="1825463188">
    <w:abstractNumId w:val="2"/>
  </w:num>
  <w:num w:numId="4" w16cid:durableId="491024438">
    <w:abstractNumId w:val="3"/>
  </w:num>
  <w:num w:numId="5" w16cid:durableId="87312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82D"/>
    <w:rsid w:val="00002231"/>
    <w:rsid w:val="00015AA9"/>
    <w:rsid w:val="00023F17"/>
    <w:rsid w:val="000344FA"/>
    <w:rsid w:val="000346BE"/>
    <w:rsid w:val="00057EB8"/>
    <w:rsid w:val="00070BF7"/>
    <w:rsid w:val="00075648"/>
    <w:rsid w:val="000D4C12"/>
    <w:rsid w:val="000F1748"/>
    <w:rsid w:val="00112125"/>
    <w:rsid w:val="00112236"/>
    <w:rsid w:val="00112760"/>
    <w:rsid w:val="00160845"/>
    <w:rsid w:val="00161B0B"/>
    <w:rsid w:val="0016709E"/>
    <w:rsid w:val="00190BC4"/>
    <w:rsid w:val="00193A0F"/>
    <w:rsid w:val="0019582F"/>
    <w:rsid w:val="0019769D"/>
    <w:rsid w:val="001A1C74"/>
    <w:rsid w:val="001A2043"/>
    <w:rsid w:val="001B4310"/>
    <w:rsid w:val="001C44E1"/>
    <w:rsid w:val="001D063A"/>
    <w:rsid w:val="001F0ED1"/>
    <w:rsid w:val="00207094"/>
    <w:rsid w:val="002070BA"/>
    <w:rsid w:val="00232ED2"/>
    <w:rsid w:val="00243672"/>
    <w:rsid w:val="002460DF"/>
    <w:rsid w:val="002628E2"/>
    <w:rsid w:val="00262A1B"/>
    <w:rsid w:val="00262FA4"/>
    <w:rsid w:val="00277427"/>
    <w:rsid w:val="00291D34"/>
    <w:rsid w:val="002B235E"/>
    <w:rsid w:val="002B5552"/>
    <w:rsid w:val="002B7F8B"/>
    <w:rsid w:val="002D03C5"/>
    <w:rsid w:val="002D1EC6"/>
    <w:rsid w:val="002E7055"/>
    <w:rsid w:val="002F7CA5"/>
    <w:rsid w:val="00307015"/>
    <w:rsid w:val="00313D6C"/>
    <w:rsid w:val="00316F94"/>
    <w:rsid w:val="00320133"/>
    <w:rsid w:val="0032704D"/>
    <w:rsid w:val="00332EE4"/>
    <w:rsid w:val="003367F1"/>
    <w:rsid w:val="00343125"/>
    <w:rsid w:val="00344CE5"/>
    <w:rsid w:val="0035516A"/>
    <w:rsid w:val="0035745B"/>
    <w:rsid w:val="00361A72"/>
    <w:rsid w:val="00391712"/>
    <w:rsid w:val="003A22FA"/>
    <w:rsid w:val="003A64E2"/>
    <w:rsid w:val="003B4028"/>
    <w:rsid w:val="003C43D5"/>
    <w:rsid w:val="003D01F7"/>
    <w:rsid w:val="003D4A96"/>
    <w:rsid w:val="003D4B2A"/>
    <w:rsid w:val="003E1FC4"/>
    <w:rsid w:val="003E6B1A"/>
    <w:rsid w:val="003F2F23"/>
    <w:rsid w:val="003F3D98"/>
    <w:rsid w:val="00407F08"/>
    <w:rsid w:val="00432507"/>
    <w:rsid w:val="00433EE4"/>
    <w:rsid w:val="00441295"/>
    <w:rsid w:val="00443200"/>
    <w:rsid w:val="00446B32"/>
    <w:rsid w:val="00452CFB"/>
    <w:rsid w:val="004714A9"/>
    <w:rsid w:val="0047684B"/>
    <w:rsid w:val="004843B4"/>
    <w:rsid w:val="00487EC6"/>
    <w:rsid w:val="004974DD"/>
    <w:rsid w:val="00497AED"/>
    <w:rsid w:val="004A1461"/>
    <w:rsid w:val="004A799C"/>
    <w:rsid w:val="004B00AB"/>
    <w:rsid w:val="004C00A1"/>
    <w:rsid w:val="0050275C"/>
    <w:rsid w:val="00511C37"/>
    <w:rsid w:val="00513414"/>
    <w:rsid w:val="00517A53"/>
    <w:rsid w:val="0052312E"/>
    <w:rsid w:val="005243DF"/>
    <w:rsid w:val="005361E9"/>
    <w:rsid w:val="0055237A"/>
    <w:rsid w:val="00560CF1"/>
    <w:rsid w:val="00570D95"/>
    <w:rsid w:val="00570E12"/>
    <w:rsid w:val="005719D6"/>
    <w:rsid w:val="005936D2"/>
    <w:rsid w:val="00593922"/>
    <w:rsid w:val="005A484A"/>
    <w:rsid w:val="005B1D77"/>
    <w:rsid w:val="005B38DB"/>
    <w:rsid w:val="005C2D65"/>
    <w:rsid w:val="005C5B84"/>
    <w:rsid w:val="005D38A5"/>
    <w:rsid w:val="005D6E32"/>
    <w:rsid w:val="005E1E42"/>
    <w:rsid w:val="00605163"/>
    <w:rsid w:val="00613185"/>
    <w:rsid w:val="00643611"/>
    <w:rsid w:val="0064408C"/>
    <w:rsid w:val="006528A6"/>
    <w:rsid w:val="006718FF"/>
    <w:rsid w:val="00686AC6"/>
    <w:rsid w:val="006914EA"/>
    <w:rsid w:val="006A68E6"/>
    <w:rsid w:val="006C12D3"/>
    <w:rsid w:val="006D31F5"/>
    <w:rsid w:val="006D74EA"/>
    <w:rsid w:val="006E777C"/>
    <w:rsid w:val="006F419F"/>
    <w:rsid w:val="006F74D7"/>
    <w:rsid w:val="00701039"/>
    <w:rsid w:val="0070340E"/>
    <w:rsid w:val="007035BC"/>
    <w:rsid w:val="007217EC"/>
    <w:rsid w:val="00722F1B"/>
    <w:rsid w:val="00730953"/>
    <w:rsid w:val="00730D52"/>
    <w:rsid w:val="0073372C"/>
    <w:rsid w:val="0074250A"/>
    <w:rsid w:val="00744B2D"/>
    <w:rsid w:val="0075127F"/>
    <w:rsid w:val="007679FA"/>
    <w:rsid w:val="00774E6A"/>
    <w:rsid w:val="00775357"/>
    <w:rsid w:val="0077672E"/>
    <w:rsid w:val="0078798E"/>
    <w:rsid w:val="00787CAC"/>
    <w:rsid w:val="007A2CB3"/>
    <w:rsid w:val="007B4BF0"/>
    <w:rsid w:val="007E35D8"/>
    <w:rsid w:val="007E6EFA"/>
    <w:rsid w:val="00806048"/>
    <w:rsid w:val="00827B21"/>
    <w:rsid w:val="00836B58"/>
    <w:rsid w:val="0084274B"/>
    <w:rsid w:val="00862789"/>
    <w:rsid w:val="00867687"/>
    <w:rsid w:val="00867ECE"/>
    <w:rsid w:val="00884E1D"/>
    <w:rsid w:val="00886981"/>
    <w:rsid w:val="00895291"/>
    <w:rsid w:val="008B12BB"/>
    <w:rsid w:val="008D7DDB"/>
    <w:rsid w:val="008F15BA"/>
    <w:rsid w:val="008F537E"/>
    <w:rsid w:val="0090154F"/>
    <w:rsid w:val="00902467"/>
    <w:rsid w:val="00905987"/>
    <w:rsid w:val="00924579"/>
    <w:rsid w:val="0097264A"/>
    <w:rsid w:val="00983963"/>
    <w:rsid w:val="00985ABC"/>
    <w:rsid w:val="009A22AE"/>
    <w:rsid w:val="009A4C24"/>
    <w:rsid w:val="009B0F72"/>
    <w:rsid w:val="009B3941"/>
    <w:rsid w:val="009E7019"/>
    <w:rsid w:val="009F38E0"/>
    <w:rsid w:val="00A0621D"/>
    <w:rsid w:val="00A26591"/>
    <w:rsid w:val="00A635DB"/>
    <w:rsid w:val="00AB1940"/>
    <w:rsid w:val="00AC48F0"/>
    <w:rsid w:val="00AC5C0A"/>
    <w:rsid w:val="00AF609E"/>
    <w:rsid w:val="00B00360"/>
    <w:rsid w:val="00B1637A"/>
    <w:rsid w:val="00B664DE"/>
    <w:rsid w:val="00B7175C"/>
    <w:rsid w:val="00B83C29"/>
    <w:rsid w:val="00B84EA9"/>
    <w:rsid w:val="00B970EC"/>
    <w:rsid w:val="00BB1A9C"/>
    <w:rsid w:val="00BB36BE"/>
    <w:rsid w:val="00BD0C94"/>
    <w:rsid w:val="00BE0EFB"/>
    <w:rsid w:val="00BE2A66"/>
    <w:rsid w:val="00BF012B"/>
    <w:rsid w:val="00BF36EE"/>
    <w:rsid w:val="00BF44FA"/>
    <w:rsid w:val="00C01CB4"/>
    <w:rsid w:val="00C1565E"/>
    <w:rsid w:val="00C254C1"/>
    <w:rsid w:val="00C447F8"/>
    <w:rsid w:val="00C4629B"/>
    <w:rsid w:val="00C52DEF"/>
    <w:rsid w:val="00C7498F"/>
    <w:rsid w:val="00C97018"/>
    <w:rsid w:val="00CB4AC8"/>
    <w:rsid w:val="00CB7E04"/>
    <w:rsid w:val="00CF282D"/>
    <w:rsid w:val="00CF3D0F"/>
    <w:rsid w:val="00D005C3"/>
    <w:rsid w:val="00D17C67"/>
    <w:rsid w:val="00D31205"/>
    <w:rsid w:val="00D43FE9"/>
    <w:rsid w:val="00D5707D"/>
    <w:rsid w:val="00D731CD"/>
    <w:rsid w:val="00D84368"/>
    <w:rsid w:val="00D9657E"/>
    <w:rsid w:val="00D965AC"/>
    <w:rsid w:val="00DD12D5"/>
    <w:rsid w:val="00DD40AA"/>
    <w:rsid w:val="00DF3435"/>
    <w:rsid w:val="00E03827"/>
    <w:rsid w:val="00E0407D"/>
    <w:rsid w:val="00E1297A"/>
    <w:rsid w:val="00E23178"/>
    <w:rsid w:val="00E504C9"/>
    <w:rsid w:val="00E50998"/>
    <w:rsid w:val="00E6142D"/>
    <w:rsid w:val="00E73381"/>
    <w:rsid w:val="00E82561"/>
    <w:rsid w:val="00E848CD"/>
    <w:rsid w:val="00E859F9"/>
    <w:rsid w:val="00EA36A2"/>
    <w:rsid w:val="00EA4151"/>
    <w:rsid w:val="00EA5C77"/>
    <w:rsid w:val="00EB2D0E"/>
    <w:rsid w:val="00EB5DCC"/>
    <w:rsid w:val="00ED6051"/>
    <w:rsid w:val="00EE4582"/>
    <w:rsid w:val="00EE7D54"/>
    <w:rsid w:val="00F000A7"/>
    <w:rsid w:val="00F208CA"/>
    <w:rsid w:val="00F23767"/>
    <w:rsid w:val="00F6497E"/>
    <w:rsid w:val="00FE4794"/>
    <w:rsid w:val="00FF0672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44EB"/>
  <w15:docId w15:val="{06C4CAC5-7206-499E-A229-59A436C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99"/>
    <w:qFormat/>
    <w:rsid w:val="00CF282D"/>
    <w:pPr>
      <w:ind w:left="720" w:firstLine="1440"/>
      <w:contextualSpacing/>
      <w:jc w:val="both"/>
    </w:pPr>
    <w:rPr>
      <w:rFonts w:ascii="Calibri" w:eastAsia="Times New Roman" w:hAnsi="Calibri" w:cs="Times New Roman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CF282D"/>
    <w:rPr>
      <w:rFonts w:ascii="Calibri" w:eastAsia="Times New Roman" w:hAnsi="Calibri" w:cs="Times New Roman"/>
      <w:lang w:val="en-IN" w:eastAsia="en-IN"/>
    </w:rPr>
  </w:style>
  <w:style w:type="paragraph" w:customStyle="1" w:styleId="Char">
    <w:name w:val="Char"/>
    <w:basedOn w:val="Normal"/>
    <w:rsid w:val="00CF282D"/>
    <w:pPr>
      <w:spacing w:after="160" w:line="240" w:lineRule="exact"/>
    </w:pPr>
    <w:rPr>
      <w:rFonts w:ascii="Tahoma" w:eastAsia="Times New Roman" w:hAnsi="Tahoma" w:cs="Mang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kumar.raj1</dc:creator>
  <cp:keywords/>
  <dc:description/>
  <cp:lastModifiedBy>Chief Engineer</cp:lastModifiedBy>
  <cp:revision>247</cp:revision>
  <cp:lastPrinted>2023-02-20T13:04:00Z</cp:lastPrinted>
  <dcterms:created xsi:type="dcterms:W3CDTF">2022-12-20T12:30:00Z</dcterms:created>
  <dcterms:modified xsi:type="dcterms:W3CDTF">2023-02-20T13:04:00Z</dcterms:modified>
</cp:coreProperties>
</file>