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DC6" w:rsidRPr="0093791C" w:rsidRDefault="00022DC6" w:rsidP="00022DC6">
      <w:pPr>
        <w:jc w:val="center"/>
        <w:rPr>
          <w:rFonts w:ascii="Verdana" w:hAnsi="Verdana"/>
          <w:b/>
          <w:sz w:val="23"/>
          <w:szCs w:val="23"/>
        </w:rPr>
      </w:pPr>
      <w:r w:rsidRPr="005111BC">
        <w:rPr>
          <w:rFonts w:ascii="Verdana" w:hAnsi="Verdana"/>
          <w:b/>
          <w:sz w:val="23"/>
          <w:szCs w:val="23"/>
        </w:rPr>
        <w:t>EXECUTIVE SUMMARY</w:t>
      </w:r>
    </w:p>
    <w:p w:rsidR="00022DC6" w:rsidRPr="0093791C" w:rsidRDefault="00022DC6" w:rsidP="00022DC6">
      <w:pPr>
        <w:pStyle w:val="ListParagraph"/>
        <w:numPr>
          <w:ilvl w:val="0"/>
          <w:numId w:val="1"/>
        </w:numPr>
        <w:spacing w:after="0" w:line="360" w:lineRule="auto"/>
        <w:ind w:left="426" w:hanging="426"/>
        <w:jc w:val="both"/>
        <w:rPr>
          <w:rFonts w:ascii="Bookman Old Style" w:eastAsia="Calibri" w:hAnsi="Bookman Old Style" w:cs="Times New Roman"/>
          <w:sz w:val="24"/>
          <w:szCs w:val="24"/>
        </w:rPr>
      </w:pPr>
      <w:r w:rsidRPr="0093791C">
        <w:rPr>
          <w:rFonts w:ascii="Bookman Old Style" w:eastAsia="Calibri" w:hAnsi="Bookman Old Style" w:cs="Times New Roman"/>
          <w:sz w:val="24"/>
          <w:szCs w:val="24"/>
        </w:rPr>
        <w:t>The Haryana Management of Civic Amenities and Infrastructure Deficient Municipal Areas (Special Provision</w:t>
      </w:r>
      <w:r>
        <w:rPr>
          <w:rFonts w:ascii="Bookman Old Style" w:eastAsia="Calibri" w:hAnsi="Bookman Old Style" w:cs="Times New Roman"/>
          <w:sz w:val="24"/>
          <w:szCs w:val="24"/>
        </w:rPr>
        <w:t>s</w:t>
      </w:r>
      <w:r w:rsidRPr="0093791C">
        <w:rPr>
          <w:rFonts w:ascii="Bookman Old Style" w:eastAsia="Calibri" w:hAnsi="Bookman Old Style" w:cs="Times New Roman"/>
          <w:sz w:val="24"/>
          <w:szCs w:val="24"/>
        </w:rPr>
        <w:t xml:space="preserve">) Act 2016” (Act no. 14 of 2016) was enacted on 21.04.2016, in order to provide essential services in unauthorized colonies. Under the said Act, total 685 colonies have been notified. </w:t>
      </w:r>
    </w:p>
    <w:p w:rsidR="00022DC6" w:rsidRPr="0093791C" w:rsidRDefault="00022DC6" w:rsidP="00022DC6">
      <w:pPr>
        <w:pStyle w:val="ListParagraph"/>
        <w:numPr>
          <w:ilvl w:val="0"/>
          <w:numId w:val="1"/>
        </w:numPr>
        <w:spacing w:after="0" w:line="360" w:lineRule="auto"/>
        <w:ind w:left="426" w:hanging="426"/>
        <w:jc w:val="both"/>
        <w:rPr>
          <w:rFonts w:ascii="Bookman Old Style" w:eastAsia="Calibri" w:hAnsi="Bookman Old Style" w:cs="Times New Roman"/>
          <w:sz w:val="24"/>
          <w:szCs w:val="24"/>
        </w:rPr>
      </w:pPr>
      <w:r w:rsidRPr="0093791C">
        <w:rPr>
          <w:rFonts w:ascii="Bookman Old Style" w:eastAsia="Calibri" w:hAnsi="Bookman Old Style" w:cs="Times New Roman"/>
          <w:sz w:val="24"/>
          <w:szCs w:val="24"/>
        </w:rPr>
        <w:t>In the year 2021,</w:t>
      </w:r>
      <w:r>
        <w:rPr>
          <w:rFonts w:ascii="Bookman Old Style" w:eastAsia="Calibri" w:hAnsi="Bookman Old Style" w:cs="Times New Roman"/>
          <w:sz w:val="24"/>
          <w:szCs w:val="24"/>
        </w:rPr>
        <w:t xml:space="preserve"> t</w:t>
      </w:r>
      <w:r w:rsidRPr="0093791C">
        <w:rPr>
          <w:rFonts w:ascii="Bookman Old Style" w:eastAsia="Calibri" w:hAnsi="Bookman Old Style" w:cs="Times New Roman"/>
          <w:sz w:val="24"/>
          <w:szCs w:val="24"/>
        </w:rPr>
        <w:t>he Government of Haryana enacted the Haryana Management of Civic Amenities &amp; Infrastructure Deficient Municipal Areas (Special Provisions) Amendment Act, 2021 vide notification dated 10.09.2021.</w:t>
      </w:r>
      <w:r w:rsidRPr="0093791C">
        <w:rPr>
          <w:rFonts w:ascii="Bookman Old Style" w:hAnsi="Bookman Old Style"/>
          <w:sz w:val="24"/>
          <w:szCs w:val="24"/>
        </w:rPr>
        <w:t xml:space="preserve"> </w:t>
      </w:r>
    </w:p>
    <w:p w:rsidR="00022DC6" w:rsidRDefault="00022DC6" w:rsidP="00022DC6">
      <w:pPr>
        <w:pStyle w:val="ListParagraph"/>
        <w:numPr>
          <w:ilvl w:val="0"/>
          <w:numId w:val="1"/>
        </w:numPr>
        <w:spacing w:after="0" w:line="360" w:lineRule="auto"/>
        <w:ind w:left="426" w:hanging="426"/>
        <w:jc w:val="both"/>
        <w:rPr>
          <w:rFonts w:ascii="Bookman Old Style" w:hAnsi="Bookman Old Style"/>
          <w:sz w:val="24"/>
          <w:szCs w:val="24"/>
        </w:rPr>
      </w:pPr>
      <w:r>
        <w:rPr>
          <w:rFonts w:ascii="Bookman Old Style" w:hAnsi="Bookman Old Style"/>
          <w:sz w:val="24"/>
          <w:szCs w:val="24"/>
        </w:rPr>
        <w:t>The Government notified Norms on 3.03.2023, according to which the colonies with the approach road of minimum 6 meters width and internal road with minimum 3 meters are to be considered for notification.</w:t>
      </w:r>
    </w:p>
    <w:p w:rsidR="00022DC6" w:rsidRPr="00523494" w:rsidRDefault="00022DC6" w:rsidP="00022DC6">
      <w:pPr>
        <w:pStyle w:val="ListParagraph"/>
        <w:numPr>
          <w:ilvl w:val="0"/>
          <w:numId w:val="1"/>
        </w:numPr>
        <w:spacing w:after="0" w:line="360" w:lineRule="auto"/>
        <w:ind w:left="426" w:hanging="426"/>
        <w:jc w:val="both"/>
        <w:rPr>
          <w:rFonts w:ascii="Bookman Old Style" w:hAnsi="Bookman Old Style"/>
          <w:color w:val="FF0000"/>
          <w:sz w:val="24"/>
          <w:szCs w:val="24"/>
        </w:rPr>
      </w:pPr>
      <w:r w:rsidRPr="00523494">
        <w:rPr>
          <w:rFonts w:ascii="Bookman Old Style" w:hAnsi="Bookman Old Style"/>
          <w:sz w:val="24"/>
          <w:szCs w:val="24"/>
        </w:rPr>
        <w:t xml:space="preserve">The layout plans of these colonies have been examined </w:t>
      </w:r>
      <w:r>
        <w:rPr>
          <w:rFonts w:ascii="Bookman Old Style" w:hAnsi="Bookman Old Style"/>
          <w:sz w:val="24"/>
          <w:szCs w:val="24"/>
        </w:rPr>
        <w:t>&amp;</w:t>
      </w:r>
      <w:r w:rsidRPr="00523494">
        <w:rPr>
          <w:rFonts w:ascii="Bookman Old Style" w:hAnsi="Bookman Old Style"/>
          <w:sz w:val="24"/>
          <w:szCs w:val="24"/>
        </w:rPr>
        <w:t xml:space="preserve"> the Government has notified total 211 colonies </w:t>
      </w:r>
      <w:r>
        <w:rPr>
          <w:rFonts w:ascii="Bookman Old Style" w:hAnsi="Bookman Old Style"/>
          <w:sz w:val="24"/>
          <w:szCs w:val="24"/>
        </w:rPr>
        <w:t>till date</w:t>
      </w:r>
      <w:r w:rsidRPr="00523494">
        <w:rPr>
          <w:rFonts w:ascii="Bookman Old Style" w:hAnsi="Bookman Old Style"/>
          <w:sz w:val="24"/>
          <w:szCs w:val="24"/>
        </w:rPr>
        <w:t xml:space="preserve">. At present, the </w:t>
      </w:r>
      <w:proofErr w:type="gramStart"/>
      <w:r w:rsidRPr="00523494">
        <w:rPr>
          <w:rFonts w:ascii="Bookman Old Style" w:hAnsi="Bookman Old Style"/>
          <w:sz w:val="24"/>
          <w:szCs w:val="24"/>
        </w:rPr>
        <w:t xml:space="preserve">proposal of 35 colonies of in Sonipat assembly constituency </w:t>
      </w:r>
      <w:r>
        <w:rPr>
          <w:rFonts w:ascii="Bookman Old Style" w:hAnsi="Bookman Old Style"/>
          <w:sz w:val="24"/>
          <w:szCs w:val="24"/>
        </w:rPr>
        <w:t>are</w:t>
      </w:r>
      <w:proofErr w:type="gramEnd"/>
      <w:r w:rsidRPr="00523494">
        <w:rPr>
          <w:rFonts w:ascii="Bookman Old Style" w:hAnsi="Bookman Old Style"/>
          <w:sz w:val="24"/>
          <w:szCs w:val="24"/>
        </w:rPr>
        <w:t xml:space="preserve"> also under considerations.</w:t>
      </w:r>
    </w:p>
    <w:p w:rsidR="00022DC6" w:rsidRDefault="00022DC6" w:rsidP="00022DC6">
      <w:pPr>
        <w:pStyle w:val="ListParagraph"/>
        <w:spacing w:after="0" w:line="360" w:lineRule="auto"/>
        <w:ind w:left="284" w:right="-22"/>
        <w:jc w:val="center"/>
        <w:rPr>
          <w:rFonts w:ascii="Verdana" w:hAnsi="Verdana"/>
          <w:sz w:val="23"/>
          <w:szCs w:val="23"/>
        </w:rPr>
      </w:pPr>
    </w:p>
    <w:p w:rsidR="00022DC6" w:rsidRDefault="00022DC6" w:rsidP="00022DC6">
      <w:pPr>
        <w:pStyle w:val="ListParagraph"/>
        <w:spacing w:after="0" w:line="360" w:lineRule="auto"/>
        <w:ind w:left="284" w:right="-22"/>
        <w:jc w:val="center"/>
        <w:rPr>
          <w:rFonts w:ascii="Verdana" w:hAnsi="Verdana"/>
          <w:sz w:val="23"/>
          <w:szCs w:val="23"/>
        </w:rPr>
      </w:pPr>
    </w:p>
    <w:p w:rsidR="00022DC6" w:rsidRDefault="00022DC6" w:rsidP="00022DC6">
      <w:pPr>
        <w:pStyle w:val="ListParagraph"/>
        <w:spacing w:after="0" w:line="360" w:lineRule="auto"/>
        <w:ind w:left="284" w:right="-22"/>
        <w:jc w:val="center"/>
        <w:rPr>
          <w:rFonts w:ascii="Verdana" w:hAnsi="Verdana"/>
          <w:sz w:val="23"/>
          <w:szCs w:val="23"/>
        </w:rPr>
      </w:pPr>
    </w:p>
    <w:p w:rsidR="00022DC6" w:rsidRDefault="00022DC6" w:rsidP="00022DC6">
      <w:pPr>
        <w:pStyle w:val="ListParagraph"/>
        <w:spacing w:after="0" w:line="360" w:lineRule="auto"/>
        <w:ind w:left="284" w:right="-22"/>
        <w:jc w:val="center"/>
        <w:rPr>
          <w:rFonts w:ascii="Verdana" w:hAnsi="Verdana"/>
          <w:sz w:val="23"/>
          <w:szCs w:val="23"/>
        </w:rPr>
      </w:pPr>
    </w:p>
    <w:p w:rsidR="00022DC6" w:rsidRDefault="00022DC6" w:rsidP="00022DC6">
      <w:pPr>
        <w:pStyle w:val="ListParagraph"/>
        <w:spacing w:after="0" w:line="360" w:lineRule="auto"/>
        <w:ind w:left="284" w:right="-22"/>
        <w:jc w:val="center"/>
        <w:rPr>
          <w:rFonts w:ascii="Verdana" w:hAnsi="Verdana"/>
          <w:sz w:val="23"/>
          <w:szCs w:val="23"/>
        </w:rPr>
      </w:pPr>
    </w:p>
    <w:p w:rsidR="00022DC6" w:rsidRDefault="00022DC6" w:rsidP="00022DC6">
      <w:pPr>
        <w:pStyle w:val="ListParagraph"/>
        <w:spacing w:after="0" w:line="360" w:lineRule="auto"/>
        <w:ind w:left="284" w:right="-22"/>
        <w:jc w:val="center"/>
        <w:rPr>
          <w:rFonts w:ascii="Verdana" w:hAnsi="Verdana"/>
          <w:sz w:val="23"/>
          <w:szCs w:val="23"/>
        </w:rPr>
      </w:pPr>
    </w:p>
    <w:p w:rsidR="00022DC6" w:rsidRDefault="00022DC6" w:rsidP="00022DC6">
      <w:pPr>
        <w:pStyle w:val="ListParagraph"/>
        <w:spacing w:after="0" w:line="360" w:lineRule="auto"/>
        <w:ind w:left="284" w:right="-22"/>
        <w:jc w:val="center"/>
        <w:rPr>
          <w:rFonts w:ascii="Verdana" w:hAnsi="Verdana"/>
          <w:sz w:val="23"/>
          <w:szCs w:val="23"/>
        </w:rPr>
      </w:pPr>
    </w:p>
    <w:p w:rsidR="00022DC6" w:rsidRDefault="00022DC6" w:rsidP="00022DC6">
      <w:pPr>
        <w:pStyle w:val="ListParagraph"/>
        <w:spacing w:after="0" w:line="360" w:lineRule="auto"/>
        <w:ind w:left="284" w:right="-22"/>
        <w:jc w:val="center"/>
        <w:rPr>
          <w:rFonts w:ascii="Verdana" w:hAnsi="Verdana"/>
          <w:sz w:val="23"/>
          <w:szCs w:val="23"/>
        </w:rPr>
      </w:pPr>
    </w:p>
    <w:p w:rsidR="00022DC6" w:rsidRPr="00133C09" w:rsidRDefault="00022DC6" w:rsidP="00022DC6">
      <w:pPr>
        <w:pStyle w:val="ListParagraph"/>
        <w:spacing w:after="0" w:line="360" w:lineRule="auto"/>
        <w:ind w:left="284" w:right="-22"/>
        <w:jc w:val="center"/>
        <w:rPr>
          <w:rFonts w:ascii="Verdana" w:hAnsi="Verdana"/>
          <w:sz w:val="23"/>
          <w:szCs w:val="23"/>
        </w:rPr>
      </w:pPr>
    </w:p>
    <w:p w:rsidR="00022DC6" w:rsidRDefault="00022DC6">
      <w:r>
        <w:br w:type="page"/>
      </w:r>
    </w:p>
    <w:p w:rsidR="00022DC6" w:rsidRPr="008001B8" w:rsidRDefault="00022DC6" w:rsidP="00022DC6">
      <w:pPr>
        <w:tabs>
          <w:tab w:val="left" w:pos="1701"/>
        </w:tabs>
        <w:spacing w:after="0" w:line="300" w:lineRule="auto"/>
        <w:jc w:val="center"/>
        <w:rPr>
          <w:rFonts w:ascii="Bookman Old Style" w:hAnsi="Bookman Old Style"/>
          <w:b/>
          <w:bCs/>
          <w:sz w:val="24"/>
          <w:szCs w:val="24"/>
        </w:rPr>
      </w:pPr>
      <w:r w:rsidRPr="008001B8">
        <w:rPr>
          <w:rFonts w:ascii="Bookman Old Style" w:hAnsi="Bookman Old Style"/>
          <w:b/>
          <w:bCs/>
          <w:sz w:val="24"/>
          <w:szCs w:val="24"/>
        </w:rPr>
        <w:lastRenderedPageBreak/>
        <w:t>Note for PAD</w:t>
      </w:r>
    </w:p>
    <w:p w:rsidR="00022DC6" w:rsidRPr="006A7088" w:rsidRDefault="00022DC6" w:rsidP="00022DC6">
      <w:pPr>
        <w:pStyle w:val="ListParagraph"/>
        <w:tabs>
          <w:tab w:val="left" w:pos="1701"/>
        </w:tabs>
        <w:spacing w:after="0" w:line="300" w:lineRule="auto"/>
        <w:ind w:left="709"/>
        <w:jc w:val="center"/>
        <w:rPr>
          <w:rFonts w:ascii="Bookman Old Style" w:hAnsi="Bookman Old Style"/>
          <w:b/>
          <w:bCs/>
          <w:sz w:val="24"/>
          <w:szCs w:val="24"/>
        </w:rPr>
      </w:pPr>
    </w:p>
    <w:p w:rsidR="00022DC6" w:rsidRDefault="00022DC6" w:rsidP="00022DC6">
      <w:pPr>
        <w:pStyle w:val="ListParagraph"/>
        <w:numPr>
          <w:ilvl w:val="0"/>
          <w:numId w:val="2"/>
        </w:numPr>
        <w:spacing w:after="0" w:line="360" w:lineRule="auto"/>
        <w:ind w:left="426" w:hanging="426"/>
        <w:jc w:val="both"/>
        <w:rPr>
          <w:rFonts w:ascii="Bookman Old Style" w:hAnsi="Bookman Old Style"/>
          <w:sz w:val="24"/>
          <w:szCs w:val="24"/>
        </w:rPr>
      </w:pPr>
      <w:r w:rsidRPr="00523494">
        <w:rPr>
          <w:rFonts w:ascii="Bookman Old Style" w:hAnsi="Bookman Old Style"/>
          <w:sz w:val="24"/>
          <w:szCs w:val="24"/>
        </w:rPr>
        <w:t>The Government of Haryana enacted the Haryana Management of Civic Amenities &amp; Infrastructure Deficient Municipal Areas (Special Provisions) Amendment Act, 2021 vide notification dated 10.09.2021 and formulated policy norms dated 14.02.2022 for declaring unauthorized colonies in the State as deficient infrastructure areas.</w:t>
      </w:r>
    </w:p>
    <w:p w:rsidR="00022DC6" w:rsidRDefault="00022DC6" w:rsidP="00022DC6">
      <w:pPr>
        <w:pStyle w:val="ListParagraph"/>
        <w:numPr>
          <w:ilvl w:val="0"/>
          <w:numId w:val="2"/>
        </w:numPr>
        <w:spacing w:after="0" w:line="360" w:lineRule="auto"/>
        <w:ind w:left="426" w:hanging="426"/>
        <w:jc w:val="both"/>
        <w:rPr>
          <w:rFonts w:ascii="Bookman Old Style" w:hAnsi="Bookman Old Style"/>
          <w:sz w:val="24"/>
          <w:szCs w:val="24"/>
        </w:rPr>
      </w:pPr>
      <w:r>
        <w:rPr>
          <w:rFonts w:ascii="Bookman Old Style" w:hAnsi="Bookman Old Style"/>
          <w:sz w:val="24"/>
          <w:szCs w:val="24"/>
        </w:rPr>
        <w:t>Town &amp; Country Planning Department conducted the survey of unauthorized colonies &amp; identified total 2261 unauthorized colonies. The Government has notified Norms for the colonies on 3.03.2023, according to which the colonies with the approach road of minimum 6 meters width and internal road with minimum 3 meters will be considered for notification.</w:t>
      </w:r>
    </w:p>
    <w:p w:rsidR="00022DC6" w:rsidRPr="001165E1" w:rsidRDefault="00022DC6" w:rsidP="00022DC6">
      <w:pPr>
        <w:pStyle w:val="ListParagraph"/>
        <w:numPr>
          <w:ilvl w:val="0"/>
          <w:numId w:val="2"/>
        </w:numPr>
        <w:spacing w:after="0" w:line="360" w:lineRule="auto"/>
        <w:ind w:left="426" w:hanging="426"/>
        <w:jc w:val="both"/>
        <w:rPr>
          <w:rFonts w:ascii="Bookman Old Style" w:hAnsi="Bookman Old Style"/>
          <w:color w:val="FF0000"/>
          <w:sz w:val="24"/>
          <w:szCs w:val="24"/>
        </w:rPr>
      </w:pPr>
      <w:r w:rsidRPr="00523494">
        <w:rPr>
          <w:rFonts w:ascii="Bookman Old Style" w:hAnsi="Bookman Old Style"/>
          <w:sz w:val="24"/>
          <w:szCs w:val="24"/>
        </w:rPr>
        <w:t>The layout plan of these colonies have been examined as per the norms dated 03.03.2</w:t>
      </w:r>
      <w:r>
        <w:rPr>
          <w:rFonts w:ascii="Bookman Old Style" w:hAnsi="Bookman Old Style"/>
          <w:sz w:val="24"/>
          <w:szCs w:val="24"/>
        </w:rPr>
        <w:t xml:space="preserve">023. The </w:t>
      </w:r>
      <w:r w:rsidRPr="00523494">
        <w:rPr>
          <w:rFonts w:ascii="Bookman Old Style" w:hAnsi="Bookman Old Style"/>
          <w:sz w:val="24"/>
          <w:szCs w:val="24"/>
        </w:rPr>
        <w:t xml:space="preserve">Government has notified total 211 colonies </w:t>
      </w:r>
      <w:r>
        <w:rPr>
          <w:rFonts w:ascii="Bookman Old Style" w:hAnsi="Bookman Old Style"/>
          <w:sz w:val="24"/>
          <w:szCs w:val="24"/>
        </w:rPr>
        <w:t xml:space="preserve">till date and </w:t>
      </w:r>
      <w:r w:rsidRPr="00523494">
        <w:rPr>
          <w:rFonts w:ascii="Bookman Old Style" w:hAnsi="Bookman Old Style"/>
          <w:sz w:val="24"/>
          <w:szCs w:val="24"/>
        </w:rPr>
        <w:t xml:space="preserve">rest of the colonies are under consideration. </w:t>
      </w:r>
      <w:r>
        <w:rPr>
          <w:rFonts w:ascii="Bookman Old Style" w:hAnsi="Bookman Old Style"/>
          <w:sz w:val="24"/>
          <w:szCs w:val="24"/>
        </w:rPr>
        <w:t xml:space="preserve">There are total 62 colonies falling in the limit of Municipal Corporation Sonipat, out of which </w:t>
      </w:r>
      <w:r w:rsidRPr="00523494">
        <w:rPr>
          <w:rFonts w:ascii="Bookman Old Style" w:hAnsi="Bookman Old Style"/>
          <w:sz w:val="24"/>
          <w:szCs w:val="24"/>
        </w:rPr>
        <w:t>35 colonies</w:t>
      </w:r>
      <w:r>
        <w:rPr>
          <w:rFonts w:ascii="Bookman Old Style" w:hAnsi="Bookman Old Style"/>
          <w:sz w:val="24"/>
          <w:szCs w:val="24"/>
        </w:rPr>
        <w:t xml:space="preserve"> falls</w:t>
      </w:r>
      <w:r w:rsidRPr="00523494">
        <w:rPr>
          <w:rFonts w:ascii="Bookman Old Style" w:hAnsi="Bookman Old Style"/>
          <w:sz w:val="24"/>
          <w:szCs w:val="24"/>
        </w:rPr>
        <w:t xml:space="preserve"> in Sonipat assembly constituency</w:t>
      </w:r>
      <w:r>
        <w:rPr>
          <w:rFonts w:ascii="Bookman Old Style" w:hAnsi="Bookman Old Style"/>
          <w:sz w:val="24"/>
          <w:szCs w:val="24"/>
        </w:rPr>
        <w:t xml:space="preserve">. </w:t>
      </w:r>
      <w:r w:rsidRPr="00523494">
        <w:rPr>
          <w:rFonts w:ascii="Bookman Old Style" w:hAnsi="Bookman Old Style"/>
          <w:sz w:val="24"/>
          <w:szCs w:val="24"/>
        </w:rPr>
        <w:t>At present, the proposal of 35 colonies in Sonipat assembly constitue</w:t>
      </w:r>
      <w:r>
        <w:rPr>
          <w:rFonts w:ascii="Bookman Old Style" w:hAnsi="Bookman Old Style"/>
          <w:sz w:val="24"/>
          <w:szCs w:val="24"/>
        </w:rPr>
        <w:t>ncy is also under consideration,</w:t>
      </w:r>
      <w:r w:rsidRPr="00523494">
        <w:rPr>
          <w:rFonts w:ascii="Bookman Old Style" w:hAnsi="Bookman Old Style"/>
          <w:sz w:val="24"/>
          <w:szCs w:val="24"/>
        </w:rPr>
        <w:t xml:space="preserve"> which</w:t>
      </w:r>
      <w:r>
        <w:rPr>
          <w:rFonts w:ascii="Bookman Old Style" w:hAnsi="Bookman Old Style"/>
          <w:sz w:val="24"/>
          <w:szCs w:val="24"/>
        </w:rPr>
        <w:t xml:space="preserve"> are likely to be notified with</w:t>
      </w:r>
      <w:r w:rsidRPr="00523494">
        <w:rPr>
          <w:rFonts w:ascii="Bookman Old Style" w:hAnsi="Bookman Old Style"/>
          <w:sz w:val="24"/>
          <w:szCs w:val="24"/>
        </w:rPr>
        <w:t xml:space="preserve">in next 3 months under the provisions of the </w:t>
      </w:r>
      <w:r>
        <w:rPr>
          <w:rFonts w:ascii="Bookman Old Style" w:hAnsi="Bookman Old Style"/>
          <w:sz w:val="24"/>
          <w:szCs w:val="24"/>
        </w:rPr>
        <w:t>Act of 2021</w:t>
      </w:r>
      <w:r w:rsidRPr="00523494">
        <w:rPr>
          <w:rFonts w:ascii="Bookman Old Style" w:hAnsi="Bookman Old Style"/>
          <w:sz w:val="24"/>
          <w:szCs w:val="24"/>
        </w:rPr>
        <w:t>.</w:t>
      </w:r>
      <w:r w:rsidRPr="001165E1">
        <w:rPr>
          <w:rFonts w:ascii="Bookman Old Style" w:hAnsi="Bookman Old Style"/>
          <w:sz w:val="24"/>
          <w:szCs w:val="24"/>
        </w:rPr>
        <w:t xml:space="preserve">The Detail of 35 colonies is as under : </w:t>
      </w:r>
    </w:p>
    <w:tbl>
      <w:tblPr>
        <w:tblW w:w="7371" w:type="dxa"/>
        <w:tblInd w:w="534" w:type="dxa"/>
        <w:tblLook w:val="04A0" w:firstRow="1" w:lastRow="0" w:firstColumn="1" w:lastColumn="0" w:noHBand="0" w:noVBand="1"/>
      </w:tblPr>
      <w:tblGrid>
        <w:gridCol w:w="1275"/>
        <w:gridCol w:w="6096"/>
      </w:tblGrid>
      <w:tr w:rsidR="00022DC6" w:rsidRPr="00DC623C" w:rsidTr="000B5EA4">
        <w:trPr>
          <w:trHeight w:val="300"/>
        </w:trPr>
        <w:tc>
          <w:tcPr>
            <w:tcW w:w="1275" w:type="dxa"/>
            <w:tcBorders>
              <w:top w:val="single" w:sz="4" w:space="0" w:color="auto"/>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1.</w:t>
            </w:r>
          </w:p>
        </w:tc>
        <w:tc>
          <w:tcPr>
            <w:tcW w:w="6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r w:rsidRPr="00DC623C">
              <w:rPr>
                <w:rFonts w:ascii="Bookman Old Style" w:eastAsia="Times New Roman" w:hAnsi="Bookman Old Style" w:cs="Calibri"/>
                <w:color w:val="000000"/>
                <w:sz w:val="24"/>
                <w:szCs w:val="24"/>
                <w:lang w:eastAsia="en-IN"/>
              </w:rPr>
              <w:t xml:space="preserve">Near Village </w:t>
            </w:r>
            <w:proofErr w:type="spellStart"/>
            <w:r w:rsidRPr="00DC623C">
              <w:rPr>
                <w:rFonts w:ascii="Bookman Old Style" w:eastAsia="Times New Roman" w:hAnsi="Bookman Old Style" w:cs="Calibri"/>
                <w:color w:val="000000"/>
                <w:sz w:val="24"/>
                <w:szCs w:val="24"/>
                <w:lang w:eastAsia="en-IN"/>
              </w:rPr>
              <w:t>AbadiFazilpur</w:t>
            </w:r>
            <w:proofErr w:type="spellEnd"/>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2.</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proofErr w:type="spellStart"/>
            <w:r w:rsidRPr="00DC623C">
              <w:rPr>
                <w:rFonts w:ascii="Bookman Old Style" w:eastAsia="Times New Roman" w:hAnsi="Bookman Old Style" w:cs="Calibri"/>
                <w:color w:val="000000"/>
                <w:sz w:val="24"/>
                <w:szCs w:val="24"/>
                <w:lang w:eastAsia="en-IN"/>
              </w:rPr>
              <w:t>Kalawati</w:t>
            </w:r>
            <w:proofErr w:type="spellEnd"/>
            <w:r w:rsidRPr="00DC623C">
              <w:rPr>
                <w:rFonts w:ascii="Bookman Old Style" w:eastAsia="Times New Roman" w:hAnsi="Bookman Old Style" w:cs="Calibri"/>
                <w:color w:val="000000"/>
                <w:sz w:val="24"/>
                <w:szCs w:val="24"/>
                <w:lang w:eastAsia="en-IN"/>
              </w:rPr>
              <w:t xml:space="preserve"> Colony</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3.</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r w:rsidRPr="00DC623C">
              <w:rPr>
                <w:rFonts w:ascii="Bookman Old Style" w:eastAsia="Times New Roman" w:hAnsi="Bookman Old Style" w:cs="Calibri"/>
                <w:color w:val="000000"/>
                <w:sz w:val="24"/>
                <w:szCs w:val="24"/>
                <w:lang w:eastAsia="en-IN"/>
              </w:rPr>
              <w:t>SKD Colony</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4.</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proofErr w:type="spellStart"/>
            <w:r w:rsidRPr="00DC623C">
              <w:rPr>
                <w:rFonts w:ascii="Bookman Old Style" w:eastAsia="Times New Roman" w:hAnsi="Bookman Old Style" w:cs="Calibri"/>
                <w:color w:val="000000"/>
                <w:sz w:val="24"/>
                <w:szCs w:val="24"/>
                <w:lang w:eastAsia="en-IN"/>
              </w:rPr>
              <w:t>Foji</w:t>
            </w:r>
            <w:proofErr w:type="spellEnd"/>
            <w:r w:rsidRPr="00DC623C">
              <w:rPr>
                <w:rFonts w:ascii="Bookman Old Style" w:eastAsia="Times New Roman" w:hAnsi="Bookman Old Style" w:cs="Calibri"/>
                <w:color w:val="000000"/>
                <w:sz w:val="24"/>
                <w:szCs w:val="24"/>
                <w:lang w:eastAsia="en-IN"/>
              </w:rPr>
              <w:t xml:space="preserve"> Colony</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5.</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proofErr w:type="spellStart"/>
            <w:r w:rsidRPr="00DC623C">
              <w:rPr>
                <w:rFonts w:ascii="Bookman Old Style" w:eastAsia="Times New Roman" w:hAnsi="Bookman Old Style" w:cs="Calibri"/>
                <w:color w:val="000000"/>
                <w:sz w:val="24"/>
                <w:szCs w:val="24"/>
                <w:lang w:eastAsia="en-IN"/>
              </w:rPr>
              <w:t>Rishikul</w:t>
            </w:r>
            <w:proofErr w:type="spellEnd"/>
            <w:r w:rsidRPr="00DC623C">
              <w:rPr>
                <w:rFonts w:ascii="Bookman Old Style" w:eastAsia="Times New Roman" w:hAnsi="Bookman Old Style" w:cs="Calibri"/>
                <w:color w:val="000000"/>
                <w:sz w:val="24"/>
                <w:szCs w:val="24"/>
                <w:lang w:eastAsia="en-IN"/>
              </w:rPr>
              <w:t xml:space="preserve"> School Colony</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6.</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proofErr w:type="spellStart"/>
            <w:r w:rsidRPr="00DC623C">
              <w:rPr>
                <w:rFonts w:ascii="Bookman Old Style" w:eastAsia="Times New Roman" w:hAnsi="Bookman Old Style" w:cs="Calibri"/>
                <w:color w:val="000000"/>
                <w:sz w:val="24"/>
                <w:szCs w:val="24"/>
                <w:lang w:eastAsia="en-IN"/>
              </w:rPr>
              <w:t>JeevanVihar</w:t>
            </w:r>
            <w:proofErr w:type="spellEnd"/>
            <w:r w:rsidRPr="00DC623C">
              <w:rPr>
                <w:rFonts w:ascii="Bookman Old Style" w:eastAsia="Times New Roman" w:hAnsi="Bookman Old Style" w:cs="Calibri"/>
                <w:color w:val="000000"/>
                <w:sz w:val="24"/>
                <w:szCs w:val="24"/>
                <w:lang w:eastAsia="en-IN"/>
              </w:rPr>
              <w:t xml:space="preserve"> Extension Colony</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7.</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proofErr w:type="spellStart"/>
            <w:r w:rsidRPr="00DC623C">
              <w:rPr>
                <w:rFonts w:ascii="Bookman Old Style" w:eastAsia="Times New Roman" w:hAnsi="Bookman Old Style" w:cs="Calibri"/>
                <w:color w:val="000000"/>
                <w:sz w:val="24"/>
                <w:szCs w:val="24"/>
                <w:lang w:eastAsia="en-IN"/>
              </w:rPr>
              <w:t>Vikas</w:t>
            </w:r>
            <w:proofErr w:type="spellEnd"/>
            <w:r w:rsidRPr="00DC623C">
              <w:rPr>
                <w:rFonts w:ascii="Bookman Old Style" w:eastAsia="Times New Roman" w:hAnsi="Bookman Old Style" w:cs="Calibri"/>
                <w:color w:val="000000"/>
                <w:sz w:val="24"/>
                <w:szCs w:val="24"/>
                <w:lang w:eastAsia="en-IN"/>
              </w:rPr>
              <w:t xml:space="preserve"> Nagar Extension</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8.</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r w:rsidRPr="00DC623C">
              <w:rPr>
                <w:rFonts w:ascii="Bookman Old Style" w:eastAsia="Times New Roman" w:hAnsi="Bookman Old Style" w:cs="Calibri"/>
                <w:color w:val="000000"/>
                <w:sz w:val="24"/>
                <w:szCs w:val="24"/>
                <w:lang w:eastAsia="en-IN"/>
              </w:rPr>
              <w:t>Rajeev Nagar</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9.</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r w:rsidRPr="00DC623C">
              <w:rPr>
                <w:rFonts w:ascii="Bookman Old Style" w:eastAsia="Times New Roman" w:hAnsi="Bookman Old Style" w:cs="Calibri"/>
                <w:color w:val="000000"/>
                <w:sz w:val="24"/>
                <w:szCs w:val="24"/>
                <w:lang w:eastAsia="en-IN"/>
              </w:rPr>
              <w:t>Unnamed Colony</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10.</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proofErr w:type="spellStart"/>
            <w:r w:rsidRPr="00DC623C">
              <w:rPr>
                <w:rFonts w:ascii="Bookman Old Style" w:eastAsia="Times New Roman" w:hAnsi="Bookman Old Style" w:cs="Calibri"/>
                <w:color w:val="000000"/>
                <w:sz w:val="24"/>
                <w:szCs w:val="24"/>
                <w:lang w:eastAsia="en-IN"/>
              </w:rPr>
              <w:t>Nambardar</w:t>
            </w:r>
            <w:proofErr w:type="spellEnd"/>
            <w:r w:rsidRPr="00DC623C">
              <w:rPr>
                <w:rFonts w:ascii="Bookman Old Style" w:eastAsia="Times New Roman" w:hAnsi="Bookman Old Style" w:cs="Calibri"/>
                <w:color w:val="000000"/>
                <w:sz w:val="24"/>
                <w:szCs w:val="24"/>
                <w:lang w:eastAsia="en-IN"/>
              </w:rPr>
              <w:t xml:space="preserve"> Colony</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11.</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r w:rsidRPr="00DC623C">
              <w:rPr>
                <w:rFonts w:ascii="Bookman Old Style" w:eastAsia="Times New Roman" w:hAnsi="Bookman Old Style" w:cs="Calibri"/>
                <w:color w:val="000000"/>
                <w:sz w:val="24"/>
                <w:szCs w:val="24"/>
                <w:lang w:eastAsia="en-IN"/>
              </w:rPr>
              <w:t xml:space="preserve">Patel Nagar </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12.</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proofErr w:type="spellStart"/>
            <w:r w:rsidRPr="00DC623C">
              <w:rPr>
                <w:rFonts w:ascii="Bookman Old Style" w:eastAsia="Times New Roman" w:hAnsi="Bookman Old Style" w:cs="Calibri"/>
                <w:color w:val="000000"/>
                <w:sz w:val="24"/>
                <w:szCs w:val="24"/>
                <w:lang w:eastAsia="en-IN"/>
              </w:rPr>
              <w:t>Khatri</w:t>
            </w:r>
            <w:proofErr w:type="spellEnd"/>
            <w:r w:rsidRPr="00DC623C">
              <w:rPr>
                <w:rFonts w:ascii="Bookman Old Style" w:eastAsia="Times New Roman" w:hAnsi="Bookman Old Style" w:cs="Calibri"/>
                <w:color w:val="000000"/>
                <w:sz w:val="24"/>
                <w:szCs w:val="24"/>
                <w:lang w:eastAsia="en-IN"/>
              </w:rPr>
              <w:t xml:space="preserve"> Colony</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13.</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proofErr w:type="spellStart"/>
            <w:r w:rsidRPr="00DC623C">
              <w:rPr>
                <w:rFonts w:ascii="Bookman Old Style" w:eastAsia="Times New Roman" w:hAnsi="Bookman Old Style" w:cs="Calibri"/>
                <w:color w:val="000000"/>
                <w:sz w:val="24"/>
                <w:szCs w:val="24"/>
                <w:lang w:eastAsia="en-IN"/>
              </w:rPr>
              <w:t>Pargati</w:t>
            </w:r>
            <w:proofErr w:type="spellEnd"/>
            <w:r w:rsidRPr="00DC623C">
              <w:rPr>
                <w:rFonts w:ascii="Bookman Old Style" w:eastAsia="Times New Roman" w:hAnsi="Bookman Old Style" w:cs="Calibri"/>
                <w:color w:val="000000"/>
                <w:sz w:val="24"/>
                <w:szCs w:val="24"/>
                <w:lang w:eastAsia="en-IN"/>
              </w:rPr>
              <w:t xml:space="preserve"> Nagar Extension</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14.</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r w:rsidRPr="00DC623C">
              <w:rPr>
                <w:rFonts w:ascii="Bookman Old Style" w:eastAsia="Times New Roman" w:hAnsi="Bookman Old Style" w:cs="Calibri"/>
                <w:color w:val="000000"/>
                <w:sz w:val="24"/>
                <w:szCs w:val="24"/>
                <w:lang w:eastAsia="en-IN"/>
              </w:rPr>
              <w:t>Indian Colony Extension-2</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15.</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r w:rsidRPr="00DC623C">
              <w:rPr>
                <w:rFonts w:ascii="Bookman Old Style" w:eastAsia="Times New Roman" w:hAnsi="Bookman Old Style" w:cs="Calibri"/>
                <w:color w:val="000000"/>
                <w:sz w:val="24"/>
                <w:szCs w:val="24"/>
                <w:lang w:eastAsia="en-IN"/>
              </w:rPr>
              <w:t xml:space="preserve">Near </w:t>
            </w:r>
            <w:proofErr w:type="spellStart"/>
            <w:r w:rsidRPr="00DC623C">
              <w:rPr>
                <w:rFonts w:ascii="Bookman Old Style" w:eastAsia="Times New Roman" w:hAnsi="Bookman Old Style" w:cs="Calibri"/>
                <w:color w:val="000000"/>
                <w:sz w:val="24"/>
                <w:szCs w:val="24"/>
                <w:lang w:eastAsia="en-IN"/>
              </w:rPr>
              <w:t>Jatwara</w:t>
            </w:r>
            <w:proofErr w:type="spellEnd"/>
            <w:r w:rsidRPr="00DC623C">
              <w:rPr>
                <w:rFonts w:ascii="Bookman Old Style" w:eastAsia="Times New Roman" w:hAnsi="Bookman Old Style" w:cs="Calibri"/>
                <w:color w:val="000000"/>
                <w:sz w:val="24"/>
                <w:szCs w:val="24"/>
                <w:lang w:eastAsia="en-IN"/>
              </w:rPr>
              <w:t xml:space="preserve"> Village Colony</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16.</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r w:rsidRPr="00DC623C">
              <w:rPr>
                <w:rFonts w:ascii="Bookman Old Style" w:eastAsia="Times New Roman" w:hAnsi="Bookman Old Style" w:cs="Calibri"/>
                <w:color w:val="000000"/>
                <w:sz w:val="24"/>
                <w:szCs w:val="24"/>
                <w:lang w:eastAsia="en-IN"/>
              </w:rPr>
              <w:t xml:space="preserve">Near </w:t>
            </w:r>
            <w:proofErr w:type="spellStart"/>
            <w:r w:rsidRPr="00DC623C">
              <w:rPr>
                <w:rFonts w:ascii="Bookman Old Style" w:eastAsia="Times New Roman" w:hAnsi="Bookman Old Style" w:cs="Calibri"/>
                <w:color w:val="000000"/>
                <w:sz w:val="24"/>
                <w:szCs w:val="24"/>
                <w:lang w:eastAsia="en-IN"/>
              </w:rPr>
              <w:t>Rishikul</w:t>
            </w:r>
            <w:proofErr w:type="spellEnd"/>
            <w:r w:rsidRPr="00DC623C">
              <w:rPr>
                <w:rFonts w:ascii="Bookman Old Style" w:eastAsia="Times New Roman" w:hAnsi="Bookman Old Style" w:cs="Calibri"/>
                <w:color w:val="000000"/>
                <w:sz w:val="24"/>
                <w:szCs w:val="24"/>
                <w:lang w:eastAsia="en-IN"/>
              </w:rPr>
              <w:t xml:space="preserve"> World </w:t>
            </w:r>
            <w:proofErr w:type="spellStart"/>
            <w:r w:rsidRPr="00DC623C">
              <w:rPr>
                <w:rFonts w:ascii="Bookman Old Style" w:eastAsia="Times New Roman" w:hAnsi="Bookman Old Style" w:cs="Calibri"/>
                <w:color w:val="000000"/>
                <w:sz w:val="24"/>
                <w:szCs w:val="24"/>
                <w:lang w:eastAsia="en-IN"/>
              </w:rPr>
              <w:t>Acadmey</w:t>
            </w:r>
            <w:proofErr w:type="spellEnd"/>
            <w:r w:rsidRPr="00DC623C">
              <w:rPr>
                <w:rFonts w:ascii="Bookman Old Style" w:eastAsia="Times New Roman" w:hAnsi="Bookman Old Style" w:cs="Calibri"/>
                <w:color w:val="000000"/>
                <w:sz w:val="24"/>
                <w:szCs w:val="24"/>
                <w:lang w:eastAsia="en-IN"/>
              </w:rPr>
              <w:t xml:space="preserve"> Colony</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17.</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proofErr w:type="spellStart"/>
            <w:r w:rsidRPr="00DC623C">
              <w:rPr>
                <w:rFonts w:ascii="Bookman Old Style" w:eastAsia="Times New Roman" w:hAnsi="Bookman Old Style" w:cs="Calibri"/>
                <w:color w:val="000000"/>
                <w:sz w:val="24"/>
                <w:szCs w:val="24"/>
                <w:lang w:eastAsia="en-IN"/>
              </w:rPr>
              <w:t>Kusum</w:t>
            </w:r>
            <w:proofErr w:type="spellEnd"/>
            <w:r w:rsidRPr="00DC623C">
              <w:rPr>
                <w:rFonts w:ascii="Bookman Old Style" w:eastAsia="Times New Roman" w:hAnsi="Bookman Old Style" w:cs="Calibri"/>
                <w:color w:val="000000"/>
                <w:sz w:val="24"/>
                <w:szCs w:val="24"/>
                <w:lang w:eastAsia="en-IN"/>
              </w:rPr>
              <w:t xml:space="preserve"> Colony</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18.</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r w:rsidRPr="00DC623C">
              <w:rPr>
                <w:rFonts w:ascii="Bookman Old Style" w:eastAsia="Times New Roman" w:hAnsi="Bookman Old Style" w:cs="Calibri"/>
                <w:color w:val="000000"/>
                <w:sz w:val="24"/>
                <w:szCs w:val="24"/>
                <w:lang w:eastAsia="en-IN"/>
              </w:rPr>
              <w:t>Unnamed Colony-2</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19.</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proofErr w:type="spellStart"/>
            <w:r w:rsidRPr="00DC623C">
              <w:rPr>
                <w:rFonts w:ascii="Bookman Old Style" w:eastAsia="Times New Roman" w:hAnsi="Bookman Old Style" w:cs="Calibri"/>
                <w:color w:val="000000"/>
                <w:sz w:val="24"/>
                <w:szCs w:val="24"/>
                <w:lang w:eastAsia="en-IN"/>
              </w:rPr>
              <w:t>Siddharth</w:t>
            </w:r>
            <w:proofErr w:type="spellEnd"/>
            <w:r w:rsidRPr="00DC623C">
              <w:rPr>
                <w:rFonts w:ascii="Bookman Old Style" w:eastAsia="Times New Roman" w:hAnsi="Bookman Old Style" w:cs="Calibri"/>
                <w:color w:val="000000"/>
                <w:sz w:val="24"/>
                <w:szCs w:val="24"/>
                <w:lang w:eastAsia="en-IN"/>
              </w:rPr>
              <w:t xml:space="preserve"> Colony Extension</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20.</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proofErr w:type="spellStart"/>
            <w:r w:rsidRPr="00DC623C">
              <w:rPr>
                <w:rFonts w:ascii="Bookman Old Style" w:eastAsia="Times New Roman" w:hAnsi="Bookman Old Style" w:cs="Calibri"/>
                <w:color w:val="000000"/>
                <w:sz w:val="24"/>
                <w:szCs w:val="24"/>
                <w:lang w:eastAsia="en-IN"/>
              </w:rPr>
              <w:t>MayurVihar</w:t>
            </w:r>
            <w:proofErr w:type="spellEnd"/>
            <w:r w:rsidRPr="00DC623C">
              <w:rPr>
                <w:rFonts w:ascii="Bookman Old Style" w:eastAsia="Times New Roman" w:hAnsi="Bookman Old Style" w:cs="Calibri"/>
                <w:color w:val="000000"/>
                <w:sz w:val="24"/>
                <w:szCs w:val="24"/>
                <w:lang w:eastAsia="en-IN"/>
              </w:rPr>
              <w:t xml:space="preserve"> Extension </w:t>
            </w:r>
            <w:proofErr w:type="spellStart"/>
            <w:r w:rsidRPr="00DC623C">
              <w:rPr>
                <w:rFonts w:ascii="Bookman Old Style" w:eastAsia="Times New Roman" w:hAnsi="Bookman Old Style" w:cs="Calibri"/>
                <w:color w:val="000000"/>
                <w:sz w:val="24"/>
                <w:szCs w:val="24"/>
                <w:lang w:eastAsia="en-IN"/>
              </w:rPr>
              <w:t>GarhiBhramanan</w:t>
            </w:r>
            <w:proofErr w:type="spellEnd"/>
            <w:r w:rsidRPr="00DC623C">
              <w:rPr>
                <w:rFonts w:ascii="Bookman Old Style" w:eastAsia="Times New Roman" w:hAnsi="Bookman Old Style" w:cs="Calibri"/>
                <w:color w:val="000000"/>
                <w:sz w:val="24"/>
                <w:szCs w:val="24"/>
                <w:lang w:eastAsia="en-IN"/>
              </w:rPr>
              <w:t xml:space="preserve"> Colony</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21.</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proofErr w:type="spellStart"/>
            <w:r w:rsidRPr="00DC623C">
              <w:rPr>
                <w:rFonts w:ascii="Bookman Old Style" w:eastAsia="Times New Roman" w:hAnsi="Bookman Old Style" w:cs="Calibri"/>
                <w:color w:val="000000"/>
                <w:sz w:val="24"/>
                <w:szCs w:val="24"/>
                <w:lang w:eastAsia="en-IN"/>
              </w:rPr>
              <w:t>MayurVihar</w:t>
            </w:r>
            <w:proofErr w:type="spellEnd"/>
            <w:r w:rsidRPr="00DC623C">
              <w:rPr>
                <w:rFonts w:ascii="Bookman Old Style" w:eastAsia="Times New Roman" w:hAnsi="Bookman Old Style" w:cs="Calibri"/>
                <w:color w:val="000000"/>
                <w:sz w:val="24"/>
                <w:szCs w:val="24"/>
                <w:lang w:eastAsia="en-IN"/>
              </w:rPr>
              <w:t xml:space="preserve"> Extension </w:t>
            </w:r>
            <w:proofErr w:type="spellStart"/>
            <w:r w:rsidRPr="00DC623C">
              <w:rPr>
                <w:rFonts w:ascii="Bookman Old Style" w:eastAsia="Times New Roman" w:hAnsi="Bookman Old Style" w:cs="Calibri"/>
                <w:color w:val="000000"/>
                <w:sz w:val="24"/>
                <w:szCs w:val="24"/>
                <w:lang w:eastAsia="en-IN"/>
              </w:rPr>
              <w:t>Mehlana</w:t>
            </w:r>
            <w:proofErr w:type="spellEnd"/>
            <w:r w:rsidRPr="00DC623C">
              <w:rPr>
                <w:rFonts w:ascii="Bookman Old Style" w:eastAsia="Times New Roman" w:hAnsi="Bookman Old Style" w:cs="Calibri"/>
                <w:color w:val="000000"/>
                <w:sz w:val="24"/>
                <w:szCs w:val="24"/>
                <w:lang w:eastAsia="en-IN"/>
              </w:rPr>
              <w:t xml:space="preserve"> road</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22.</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r w:rsidRPr="00DC623C">
              <w:rPr>
                <w:rFonts w:ascii="Bookman Old Style" w:eastAsia="Times New Roman" w:hAnsi="Bookman Old Style" w:cs="Calibri"/>
                <w:color w:val="000000"/>
                <w:sz w:val="24"/>
                <w:szCs w:val="24"/>
                <w:lang w:eastAsia="en-IN"/>
              </w:rPr>
              <w:t>Near CSD Colony</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23.</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r w:rsidRPr="00DC623C">
              <w:rPr>
                <w:rFonts w:ascii="Bookman Old Style" w:eastAsia="Times New Roman" w:hAnsi="Bookman Old Style" w:cs="Calibri"/>
                <w:color w:val="000000"/>
                <w:sz w:val="24"/>
                <w:szCs w:val="24"/>
                <w:lang w:eastAsia="en-IN"/>
              </w:rPr>
              <w:t>Shiv Colony Extension</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24.</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proofErr w:type="spellStart"/>
            <w:r w:rsidRPr="00DC623C">
              <w:rPr>
                <w:rFonts w:ascii="Bookman Old Style" w:eastAsia="Times New Roman" w:hAnsi="Bookman Old Style" w:cs="Calibri"/>
                <w:color w:val="000000"/>
                <w:sz w:val="24"/>
                <w:szCs w:val="24"/>
                <w:lang w:eastAsia="en-IN"/>
              </w:rPr>
              <w:t>Gohana</w:t>
            </w:r>
            <w:proofErr w:type="spellEnd"/>
            <w:r w:rsidRPr="00DC623C">
              <w:rPr>
                <w:rFonts w:ascii="Bookman Old Style" w:eastAsia="Times New Roman" w:hAnsi="Bookman Old Style" w:cs="Calibri"/>
                <w:color w:val="000000"/>
                <w:sz w:val="24"/>
                <w:szCs w:val="24"/>
                <w:lang w:eastAsia="en-IN"/>
              </w:rPr>
              <w:t xml:space="preserve"> Bye-pass near railway crossing</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25.</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r w:rsidRPr="00DC623C">
              <w:rPr>
                <w:rFonts w:ascii="Bookman Old Style" w:eastAsia="Times New Roman" w:hAnsi="Bookman Old Style" w:cs="Calibri"/>
                <w:color w:val="000000"/>
                <w:sz w:val="24"/>
                <w:szCs w:val="24"/>
                <w:lang w:eastAsia="en-IN"/>
              </w:rPr>
              <w:t>Red rose School Colony</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26.</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proofErr w:type="spellStart"/>
            <w:r w:rsidRPr="00DC623C">
              <w:rPr>
                <w:rFonts w:ascii="Bookman Old Style" w:eastAsia="Times New Roman" w:hAnsi="Bookman Old Style" w:cs="Calibri"/>
                <w:color w:val="000000"/>
                <w:sz w:val="24"/>
                <w:szCs w:val="24"/>
                <w:lang w:eastAsia="en-IN"/>
              </w:rPr>
              <w:t>MayurVihar</w:t>
            </w:r>
            <w:proofErr w:type="spellEnd"/>
            <w:r w:rsidRPr="00DC623C">
              <w:rPr>
                <w:rFonts w:ascii="Bookman Old Style" w:eastAsia="Times New Roman" w:hAnsi="Bookman Old Style" w:cs="Calibri"/>
                <w:color w:val="000000"/>
                <w:sz w:val="24"/>
                <w:szCs w:val="24"/>
                <w:lang w:eastAsia="en-IN"/>
              </w:rPr>
              <w:t xml:space="preserve"> Extension Colony, </w:t>
            </w:r>
            <w:proofErr w:type="spellStart"/>
            <w:r w:rsidRPr="00DC623C">
              <w:rPr>
                <w:rFonts w:ascii="Bookman Old Style" w:eastAsia="Times New Roman" w:hAnsi="Bookman Old Style" w:cs="Calibri"/>
                <w:color w:val="000000"/>
                <w:sz w:val="24"/>
                <w:szCs w:val="24"/>
                <w:lang w:eastAsia="en-IN"/>
              </w:rPr>
              <w:t>Gohana</w:t>
            </w:r>
            <w:proofErr w:type="spellEnd"/>
            <w:r w:rsidRPr="00DC623C">
              <w:rPr>
                <w:rFonts w:ascii="Bookman Old Style" w:eastAsia="Times New Roman" w:hAnsi="Bookman Old Style" w:cs="Calibri"/>
                <w:color w:val="000000"/>
                <w:sz w:val="24"/>
                <w:szCs w:val="24"/>
                <w:lang w:eastAsia="en-IN"/>
              </w:rPr>
              <w:t xml:space="preserve"> road</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27.</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proofErr w:type="spellStart"/>
            <w:r w:rsidRPr="00DC623C">
              <w:rPr>
                <w:rFonts w:ascii="Bookman Old Style" w:eastAsia="Times New Roman" w:hAnsi="Bookman Old Style" w:cs="Calibri"/>
                <w:color w:val="000000"/>
                <w:sz w:val="24"/>
                <w:szCs w:val="24"/>
                <w:lang w:eastAsia="en-IN"/>
              </w:rPr>
              <w:t>Madina</w:t>
            </w:r>
            <w:proofErr w:type="spellEnd"/>
            <w:r w:rsidRPr="00DC623C">
              <w:rPr>
                <w:rFonts w:ascii="Bookman Old Style" w:eastAsia="Times New Roman" w:hAnsi="Bookman Old Style" w:cs="Calibri"/>
                <w:color w:val="000000"/>
                <w:sz w:val="24"/>
                <w:szCs w:val="24"/>
                <w:lang w:eastAsia="en-IN"/>
              </w:rPr>
              <w:t xml:space="preserve"> Masjid Patel Nagar Colony</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28.</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r w:rsidRPr="00DC623C">
              <w:rPr>
                <w:rFonts w:ascii="Bookman Old Style" w:eastAsia="Times New Roman" w:hAnsi="Bookman Old Style" w:cs="Calibri"/>
                <w:color w:val="000000"/>
                <w:sz w:val="24"/>
                <w:szCs w:val="24"/>
                <w:lang w:eastAsia="en-IN"/>
              </w:rPr>
              <w:t xml:space="preserve">Swami </w:t>
            </w:r>
            <w:proofErr w:type="spellStart"/>
            <w:r w:rsidRPr="00DC623C">
              <w:rPr>
                <w:rFonts w:ascii="Bookman Old Style" w:eastAsia="Times New Roman" w:hAnsi="Bookman Old Style" w:cs="Calibri"/>
                <w:color w:val="000000"/>
                <w:sz w:val="24"/>
                <w:szCs w:val="24"/>
                <w:lang w:eastAsia="en-IN"/>
              </w:rPr>
              <w:t>Vivakanand</w:t>
            </w:r>
            <w:proofErr w:type="spellEnd"/>
            <w:r w:rsidRPr="00DC623C">
              <w:rPr>
                <w:rFonts w:ascii="Bookman Old Style" w:eastAsia="Times New Roman" w:hAnsi="Bookman Old Style" w:cs="Calibri"/>
                <w:color w:val="000000"/>
                <w:sz w:val="24"/>
                <w:szCs w:val="24"/>
                <w:lang w:eastAsia="en-IN"/>
              </w:rPr>
              <w:t xml:space="preserve"> School Colony Part-1</w:t>
            </w:r>
          </w:p>
        </w:tc>
      </w:tr>
    </w:tbl>
    <w:p w:rsidR="00022DC6" w:rsidRDefault="00022DC6" w:rsidP="00022DC6"/>
    <w:tbl>
      <w:tblPr>
        <w:tblW w:w="7371" w:type="dxa"/>
        <w:tblInd w:w="534" w:type="dxa"/>
        <w:tblLook w:val="04A0" w:firstRow="1" w:lastRow="0" w:firstColumn="1" w:lastColumn="0" w:noHBand="0" w:noVBand="1"/>
      </w:tblPr>
      <w:tblGrid>
        <w:gridCol w:w="1275"/>
        <w:gridCol w:w="6096"/>
      </w:tblGrid>
      <w:tr w:rsidR="00022DC6" w:rsidRPr="00DC623C" w:rsidTr="000B5EA4">
        <w:trPr>
          <w:trHeight w:val="300"/>
        </w:trPr>
        <w:tc>
          <w:tcPr>
            <w:tcW w:w="1275" w:type="dxa"/>
            <w:tcBorders>
              <w:top w:val="single" w:sz="4" w:space="0" w:color="auto"/>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lastRenderedPageBreak/>
              <w:t>29.</w:t>
            </w:r>
          </w:p>
        </w:tc>
        <w:tc>
          <w:tcPr>
            <w:tcW w:w="6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proofErr w:type="spellStart"/>
            <w:r w:rsidRPr="00DC623C">
              <w:rPr>
                <w:rFonts w:ascii="Bookman Old Style" w:eastAsia="Times New Roman" w:hAnsi="Bookman Old Style" w:cs="Calibri"/>
                <w:color w:val="000000"/>
                <w:sz w:val="24"/>
                <w:szCs w:val="24"/>
                <w:lang w:eastAsia="en-IN"/>
              </w:rPr>
              <w:t>Sanipura</w:t>
            </w:r>
            <w:proofErr w:type="spellEnd"/>
            <w:r w:rsidRPr="00DC623C">
              <w:rPr>
                <w:rFonts w:ascii="Bookman Old Style" w:eastAsia="Times New Roman" w:hAnsi="Bookman Old Style" w:cs="Calibri"/>
                <w:color w:val="000000"/>
                <w:sz w:val="24"/>
                <w:szCs w:val="24"/>
                <w:lang w:eastAsia="en-IN"/>
              </w:rPr>
              <w:t xml:space="preserve"> Extension-1</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30.</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proofErr w:type="spellStart"/>
            <w:r w:rsidRPr="00DC623C">
              <w:rPr>
                <w:rFonts w:ascii="Bookman Old Style" w:eastAsia="Times New Roman" w:hAnsi="Bookman Old Style" w:cs="Calibri"/>
                <w:color w:val="000000"/>
                <w:sz w:val="24"/>
                <w:szCs w:val="24"/>
                <w:lang w:eastAsia="en-IN"/>
              </w:rPr>
              <w:t>Sanipura</w:t>
            </w:r>
            <w:proofErr w:type="spellEnd"/>
            <w:r w:rsidRPr="00DC623C">
              <w:rPr>
                <w:rFonts w:ascii="Bookman Old Style" w:eastAsia="Times New Roman" w:hAnsi="Bookman Old Style" w:cs="Calibri"/>
                <w:color w:val="000000"/>
                <w:sz w:val="24"/>
                <w:szCs w:val="24"/>
                <w:lang w:eastAsia="en-IN"/>
              </w:rPr>
              <w:t xml:space="preserve"> Extension-2</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31.</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r w:rsidRPr="00DC623C">
              <w:rPr>
                <w:rFonts w:ascii="Bookman Old Style" w:eastAsia="Times New Roman" w:hAnsi="Bookman Old Style" w:cs="Calibri"/>
                <w:color w:val="000000"/>
                <w:sz w:val="24"/>
                <w:szCs w:val="24"/>
                <w:lang w:eastAsia="en-IN"/>
              </w:rPr>
              <w:t>Near Hanuman Colony Extension</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32.</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proofErr w:type="spellStart"/>
            <w:r w:rsidRPr="00DC623C">
              <w:rPr>
                <w:rFonts w:ascii="Bookman Old Style" w:eastAsia="Times New Roman" w:hAnsi="Bookman Old Style" w:cs="Calibri"/>
                <w:color w:val="000000"/>
                <w:sz w:val="24"/>
                <w:szCs w:val="24"/>
                <w:lang w:eastAsia="en-IN"/>
              </w:rPr>
              <w:t>Mamchand</w:t>
            </w:r>
            <w:proofErr w:type="spellEnd"/>
            <w:r w:rsidRPr="00DC623C">
              <w:rPr>
                <w:rFonts w:ascii="Bookman Old Style" w:eastAsia="Times New Roman" w:hAnsi="Bookman Old Style" w:cs="Calibri"/>
                <w:color w:val="000000"/>
                <w:sz w:val="24"/>
                <w:szCs w:val="24"/>
                <w:lang w:eastAsia="en-IN"/>
              </w:rPr>
              <w:t xml:space="preserve"> Colony</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33.</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r w:rsidRPr="00DC623C">
              <w:rPr>
                <w:rFonts w:ascii="Bookman Old Style" w:eastAsia="Times New Roman" w:hAnsi="Bookman Old Style" w:cs="Calibri"/>
                <w:color w:val="000000"/>
                <w:sz w:val="24"/>
                <w:szCs w:val="24"/>
                <w:lang w:eastAsia="en-IN"/>
              </w:rPr>
              <w:t>Indian Colony Extension-1</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34.</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r w:rsidRPr="00DC623C">
              <w:rPr>
                <w:rFonts w:ascii="Bookman Old Style" w:eastAsia="Times New Roman" w:hAnsi="Bookman Old Style" w:cs="Calibri"/>
                <w:color w:val="000000"/>
                <w:sz w:val="24"/>
                <w:szCs w:val="24"/>
                <w:lang w:eastAsia="en-IN"/>
              </w:rPr>
              <w:t xml:space="preserve">Rose </w:t>
            </w:r>
            <w:proofErr w:type="spellStart"/>
            <w:r w:rsidRPr="00DC623C">
              <w:rPr>
                <w:rFonts w:ascii="Bookman Old Style" w:eastAsia="Times New Roman" w:hAnsi="Bookman Old Style" w:cs="Calibri"/>
                <w:color w:val="000000"/>
                <w:sz w:val="24"/>
                <w:szCs w:val="24"/>
                <w:lang w:eastAsia="en-IN"/>
              </w:rPr>
              <w:t>Vally</w:t>
            </w:r>
            <w:proofErr w:type="spellEnd"/>
            <w:r w:rsidRPr="00DC623C">
              <w:rPr>
                <w:rFonts w:ascii="Bookman Old Style" w:eastAsia="Times New Roman" w:hAnsi="Bookman Old Style" w:cs="Calibri"/>
                <w:color w:val="000000"/>
                <w:sz w:val="24"/>
                <w:szCs w:val="24"/>
                <w:lang w:eastAsia="en-IN"/>
              </w:rPr>
              <w:t xml:space="preserve"> School Colony</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35.</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r w:rsidRPr="00DC623C">
              <w:rPr>
                <w:rFonts w:ascii="Bookman Old Style" w:eastAsia="Times New Roman" w:hAnsi="Bookman Old Style" w:cs="Calibri"/>
                <w:color w:val="000000"/>
                <w:sz w:val="24"/>
                <w:szCs w:val="24"/>
                <w:lang w:eastAsia="en-IN"/>
              </w:rPr>
              <w:t>Shiv Modern Colony</w:t>
            </w:r>
          </w:p>
        </w:tc>
      </w:tr>
    </w:tbl>
    <w:p w:rsidR="00022DC6" w:rsidRDefault="00022DC6" w:rsidP="00022DC6">
      <w:pPr>
        <w:pStyle w:val="ListParagraph"/>
        <w:spacing w:after="0" w:line="360" w:lineRule="auto"/>
        <w:ind w:left="426"/>
        <w:jc w:val="both"/>
        <w:rPr>
          <w:rFonts w:ascii="Bookman Old Style" w:hAnsi="Bookman Old Style"/>
          <w:sz w:val="24"/>
          <w:szCs w:val="24"/>
        </w:rPr>
      </w:pPr>
    </w:p>
    <w:p w:rsidR="00022DC6" w:rsidRDefault="00022DC6" w:rsidP="00022DC6">
      <w:pPr>
        <w:pStyle w:val="ListParagraph"/>
        <w:numPr>
          <w:ilvl w:val="0"/>
          <w:numId w:val="2"/>
        </w:numPr>
        <w:spacing w:after="0" w:line="360" w:lineRule="auto"/>
        <w:ind w:left="426" w:hanging="426"/>
        <w:jc w:val="both"/>
        <w:rPr>
          <w:rFonts w:ascii="Bookman Old Style" w:hAnsi="Bookman Old Style"/>
          <w:sz w:val="24"/>
          <w:szCs w:val="24"/>
        </w:rPr>
      </w:pPr>
      <w:r>
        <w:rPr>
          <w:rFonts w:ascii="Bookman Old Style" w:hAnsi="Bookman Old Style"/>
          <w:sz w:val="24"/>
          <w:szCs w:val="24"/>
        </w:rPr>
        <w:t>Out of these 35 colonies, the proposal of 17 colonies has been submitted to the Divisional Commissioner, Rohtak Division, for further recommendation to the Government for its recommendation.</w:t>
      </w:r>
    </w:p>
    <w:tbl>
      <w:tblPr>
        <w:tblW w:w="7371" w:type="dxa"/>
        <w:tblInd w:w="534" w:type="dxa"/>
        <w:tblLook w:val="04A0" w:firstRow="1" w:lastRow="0" w:firstColumn="1" w:lastColumn="0" w:noHBand="0" w:noVBand="1"/>
      </w:tblPr>
      <w:tblGrid>
        <w:gridCol w:w="1275"/>
        <w:gridCol w:w="6096"/>
      </w:tblGrid>
      <w:tr w:rsidR="00022DC6" w:rsidRPr="00DC623C" w:rsidTr="000B5EA4">
        <w:trPr>
          <w:trHeight w:val="300"/>
        </w:trPr>
        <w:tc>
          <w:tcPr>
            <w:tcW w:w="1275" w:type="dxa"/>
            <w:tcBorders>
              <w:top w:val="single" w:sz="4" w:space="0" w:color="auto"/>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1.</w:t>
            </w:r>
          </w:p>
        </w:tc>
        <w:tc>
          <w:tcPr>
            <w:tcW w:w="6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r w:rsidRPr="00DC623C">
              <w:rPr>
                <w:rFonts w:ascii="Bookman Old Style" w:eastAsia="Times New Roman" w:hAnsi="Bookman Old Style" w:cs="Calibri"/>
                <w:color w:val="000000"/>
                <w:sz w:val="24"/>
                <w:szCs w:val="24"/>
                <w:lang w:eastAsia="en-IN"/>
              </w:rPr>
              <w:t xml:space="preserve">Near Village </w:t>
            </w:r>
            <w:proofErr w:type="spellStart"/>
            <w:r w:rsidRPr="00DC623C">
              <w:rPr>
                <w:rFonts w:ascii="Bookman Old Style" w:eastAsia="Times New Roman" w:hAnsi="Bookman Old Style" w:cs="Calibri"/>
                <w:color w:val="000000"/>
                <w:sz w:val="24"/>
                <w:szCs w:val="24"/>
                <w:lang w:eastAsia="en-IN"/>
              </w:rPr>
              <w:t>AbadiFazilpur</w:t>
            </w:r>
            <w:proofErr w:type="spellEnd"/>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2.</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proofErr w:type="spellStart"/>
            <w:r w:rsidRPr="00DC623C">
              <w:rPr>
                <w:rFonts w:ascii="Bookman Old Style" w:eastAsia="Times New Roman" w:hAnsi="Bookman Old Style" w:cs="Calibri"/>
                <w:color w:val="000000"/>
                <w:sz w:val="24"/>
                <w:szCs w:val="24"/>
                <w:lang w:eastAsia="en-IN"/>
              </w:rPr>
              <w:t>Rishikul</w:t>
            </w:r>
            <w:proofErr w:type="spellEnd"/>
            <w:r w:rsidRPr="00DC623C">
              <w:rPr>
                <w:rFonts w:ascii="Bookman Old Style" w:eastAsia="Times New Roman" w:hAnsi="Bookman Old Style" w:cs="Calibri"/>
                <w:color w:val="000000"/>
                <w:sz w:val="24"/>
                <w:szCs w:val="24"/>
                <w:lang w:eastAsia="en-IN"/>
              </w:rPr>
              <w:t xml:space="preserve"> School Colony</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3.</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proofErr w:type="spellStart"/>
            <w:r w:rsidRPr="00DC623C">
              <w:rPr>
                <w:rFonts w:ascii="Bookman Old Style" w:eastAsia="Times New Roman" w:hAnsi="Bookman Old Style" w:cs="Calibri"/>
                <w:color w:val="000000"/>
                <w:sz w:val="24"/>
                <w:szCs w:val="24"/>
                <w:lang w:eastAsia="en-IN"/>
              </w:rPr>
              <w:t>JeevanVihar</w:t>
            </w:r>
            <w:proofErr w:type="spellEnd"/>
            <w:r w:rsidRPr="00DC623C">
              <w:rPr>
                <w:rFonts w:ascii="Bookman Old Style" w:eastAsia="Times New Roman" w:hAnsi="Bookman Old Style" w:cs="Calibri"/>
                <w:color w:val="000000"/>
                <w:sz w:val="24"/>
                <w:szCs w:val="24"/>
                <w:lang w:eastAsia="en-IN"/>
              </w:rPr>
              <w:t xml:space="preserve"> Extension Colony</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4.</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proofErr w:type="spellStart"/>
            <w:r w:rsidRPr="00DC623C">
              <w:rPr>
                <w:rFonts w:ascii="Bookman Old Style" w:eastAsia="Times New Roman" w:hAnsi="Bookman Old Style" w:cs="Calibri"/>
                <w:color w:val="000000"/>
                <w:sz w:val="24"/>
                <w:szCs w:val="24"/>
                <w:lang w:eastAsia="en-IN"/>
              </w:rPr>
              <w:t>Vikas</w:t>
            </w:r>
            <w:proofErr w:type="spellEnd"/>
            <w:r w:rsidRPr="00DC623C">
              <w:rPr>
                <w:rFonts w:ascii="Bookman Old Style" w:eastAsia="Times New Roman" w:hAnsi="Bookman Old Style" w:cs="Calibri"/>
                <w:color w:val="000000"/>
                <w:sz w:val="24"/>
                <w:szCs w:val="24"/>
                <w:lang w:eastAsia="en-IN"/>
              </w:rPr>
              <w:t xml:space="preserve"> Nagar Extension</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5.</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r w:rsidRPr="00DC623C">
              <w:rPr>
                <w:rFonts w:ascii="Bookman Old Style" w:eastAsia="Times New Roman" w:hAnsi="Bookman Old Style" w:cs="Calibri"/>
                <w:color w:val="000000"/>
                <w:sz w:val="24"/>
                <w:szCs w:val="24"/>
                <w:lang w:eastAsia="en-IN"/>
              </w:rPr>
              <w:t>Unnamed Colony</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6.</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proofErr w:type="spellStart"/>
            <w:r w:rsidRPr="00DC623C">
              <w:rPr>
                <w:rFonts w:ascii="Bookman Old Style" w:eastAsia="Times New Roman" w:hAnsi="Bookman Old Style" w:cs="Calibri"/>
                <w:color w:val="000000"/>
                <w:sz w:val="24"/>
                <w:szCs w:val="24"/>
                <w:lang w:eastAsia="en-IN"/>
              </w:rPr>
              <w:t>Pargati</w:t>
            </w:r>
            <w:proofErr w:type="spellEnd"/>
            <w:r w:rsidRPr="00DC623C">
              <w:rPr>
                <w:rFonts w:ascii="Bookman Old Style" w:eastAsia="Times New Roman" w:hAnsi="Bookman Old Style" w:cs="Calibri"/>
                <w:color w:val="000000"/>
                <w:sz w:val="24"/>
                <w:szCs w:val="24"/>
                <w:lang w:eastAsia="en-IN"/>
              </w:rPr>
              <w:t xml:space="preserve"> Nagar Extension</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7.</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r w:rsidRPr="00DC623C">
              <w:rPr>
                <w:rFonts w:ascii="Bookman Old Style" w:eastAsia="Times New Roman" w:hAnsi="Bookman Old Style" w:cs="Calibri"/>
                <w:color w:val="000000"/>
                <w:sz w:val="24"/>
                <w:szCs w:val="24"/>
                <w:lang w:eastAsia="en-IN"/>
              </w:rPr>
              <w:t>Indian Colony Extension-2</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8.</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r w:rsidRPr="00DC623C">
              <w:rPr>
                <w:rFonts w:ascii="Bookman Old Style" w:eastAsia="Times New Roman" w:hAnsi="Bookman Old Style" w:cs="Calibri"/>
                <w:color w:val="000000"/>
                <w:sz w:val="24"/>
                <w:szCs w:val="24"/>
                <w:lang w:eastAsia="en-IN"/>
              </w:rPr>
              <w:t xml:space="preserve">Near </w:t>
            </w:r>
            <w:proofErr w:type="spellStart"/>
            <w:r w:rsidRPr="00DC623C">
              <w:rPr>
                <w:rFonts w:ascii="Bookman Old Style" w:eastAsia="Times New Roman" w:hAnsi="Bookman Old Style" w:cs="Calibri"/>
                <w:color w:val="000000"/>
                <w:sz w:val="24"/>
                <w:szCs w:val="24"/>
                <w:lang w:eastAsia="en-IN"/>
              </w:rPr>
              <w:t>Jatwara</w:t>
            </w:r>
            <w:proofErr w:type="spellEnd"/>
            <w:r w:rsidRPr="00DC623C">
              <w:rPr>
                <w:rFonts w:ascii="Bookman Old Style" w:eastAsia="Times New Roman" w:hAnsi="Bookman Old Style" w:cs="Calibri"/>
                <w:color w:val="000000"/>
                <w:sz w:val="24"/>
                <w:szCs w:val="24"/>
                <w:lang w:eastAsia="en-IN"/>
              </w:rPr>
              <w:t xml:space="preserve"> Village Colony</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9.</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r w:rsidRPr="00DC623C">
              <w:rPr>
                <w:rFonts w:ascii="Bookman Old Style" w:eastAsia="Times New Roman" w:hAnsi="Bookman Old Style" w:cs="Calibri"/>
                <w:color w:val="000000"/>
                <w:sz w:val="24"/>
                <w:szCs w:val="24"/>
                <w:lang w:eastAsia="en-IN"/>
              </w:rPr>
              <w:t xml:space="preserve">Near </w:t>
            </w:r>
            <w:proofErr w:type="spellStart"/>
            <w:r w:rsidRPr="00DC623C">
              <w:rPr>
                <w:rFonts w:ascii="Bookman Old Style" w:eastAsia="Times New Roman" w:hAnsi="Bookman Old Style" w:cs="Calibri"/>
                <w:color w:val="000000"/>
                <w:sz w:val="24"/>
                <w:szCs w:val="24"/>
                <w:lang w:eastAsia="en-IN"/>
              </w:rPr>
              <w:t>Rishikul</w:t>
            </w:r>
            <w:proofErr w:type="spellEnd"/>
            <w:r w:rsidRPr="00DC623C">
              <w:rPr>
                <w:rFonts w:ascii="Bookman Old Style" w:eastAsia="Times New Roman" w:hAnsi="Bookman Old Style" w:cs="Calibri"/>
                <w:color w:val="000000"/>
                <w:sz w:val="24"/>
                <w:szCs w:val="24"/>
                <w:lang w:eastAsia="en-IN"/>
              </w:rPr>
              <w:t xml:space="preserve"> World </w:t>
            </w:r>
            <w:proofErr w:type="spellStart"/>
            <w:r w:rsidRPr="00DC623C">
              <w:rPr>
                <w:rFonts w:ascii="Bookman Old Style" w:eastAsia="Times New Roman" w:hAnsi="Bookman Old Style" w:cs="Calibri"/>
                <w:color w:val="000000"/>
                <w:sz w:val="24"/>
                <w:szCs w:val="24"/>
                <w:lang w:eastAsia="en-IN"/>
              </w:rPr>
              <w:t>Acadmey</w:t>
            </w:r>
            <w:proofErr w:type="spellEnd"/>
            <w:r w:rsidRPr="00DC623C">
              <w:rPr>
                <w:rFonts w:ascii="Bookman Old Style" w:eastAsia="Times New Roman" w:hAnsi="Bookman Old Style" w:cs="Calibri"/>
                <w:color w:val="000000"/>
                <w:sz w:val="24"/>
                <w:szCs w:val="24"/>
                <w:lang w:eastAsia="en-IN"/>
              </w:rPr>
              <w:t xml:space="preserve"> Colony</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10.</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r w:rsidRPr="00DC623C">
              <w:rPr>
                <w:rFonts w:ascii="Bookman Old Style" w:eastAsia="Times New Roman" w:hAnsi="Bookman Old Style" w:cs="Calibri"/>
                <w:color w:val="000000"/>
                <w:sz w:val="24"/>
                <w:szCs w:val="24"/>
                <w:lang w:eastAsia="en-IN"/>
              </w:rPr>
              <w:t>Shiv Colony Extension</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11.</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r w:rsidRPr="00DC623C">
              <w:rPr>
                <w:rFonts w:ascii="Bookman Old Style" w:eastAsia="Times New Roman" w:hAnsi="Bookman Old Style" w:cs="Calibri"/>
                <w:color w:val="000000"/>
                <w:sz w:val="24"/>
                <w:szCs w:val="24"/>
                <w:lang w:eastAsia="en-IN"/>
              </w:rPr>
              <w:t>Red rose School Colony</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12.</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proofErr w:type="spellStart"/>
            <w:r w:rsidRPr="00DC623C">
              <w:rPr>
                <w:rFonts w:ascii="Bookman Old Style" w:eastAsia="Times New Roman" w:hAnsi="Bookman Old Style" w:cs="Calibri"/>
                <w:color w:val="000000"/>
                <w:sz w:val="24"/>
                <w:szCs w:val="24"/>
                <w:lang w:eastAsia="en-IN"/>
              </w:rPr>
              <w:t>MayurVihar</w:t>
            </w:r>
            <w:proofErr w:type="spellEnd"/>
            <w:r w:rsidRPr="00DC623C">
              <w:rPr>
                <w:rFonts w:ascii="Bookman Old Style" w:eastAsia="Times New Roman" w:hAnsi="Bookman Old Style" w:cs="Calibri"/>
                <w:color w:val="000000"/>
                <w:sz w:val="24"/>
                <w:szCs w:val="24"/>
                <w:lang w:eastAsia="en-IN"/>
              </w:rPr>
              <w:t xml:space="preserve"> Extension Colony, </w:t>
            </w:r>
            <w:proofErr w:type="spellStart"/>
            <w:r w:rsidRPr="00DC623C">
              <w:rPr>
                <w:rFonts w:ascii="Bookman Old Style" w:eastAsia="Times New Roman" w:hAnsi="Bookman Old Style" w:cs="Calibri"/>
                <w:color w:val="000000"/>
                <w:sz w:val="24"/>
                <w:szCs w:val="24"/>
                <w:lang w:eastAsia="en-IN"/>
              </w:rPr>
              <w:t>Gohana</w:t>
            </w:r>
            <w:proofErr w:type="spellEnd"/>
            <w:r w:rsidRPr="00DC623C">
              <w:rPr>
                <w:rFonts w:ascii="Bookman Old Style" w:eastAsia="Times New Roman" w:hAnsi="Bookman Old Style" w:cs="Calibri"/>
                <w:color w:val="000000"/>
                <w:sz w:val="24"/>
                <w:szCs w:val="24"/>
                <w:lang w:eastAsia="en-IN"/>
              </w:rPr>
              <w:t xml:space="preserve"> road</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13.</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r w:rsidRPr="00DC623C">
              <w:rPr>
                <w:rFonts w:ascii="Bookman Old Style" w:eastAsia="Times New Roman" w:hAnsi="Bookman Old Style" w:cs="Calibri"/>
                <w:color w:val="000000"/>
                <w:sz w:val="24"/>
                <w:szCs w:val="24"/>
                <w:lang w:eastAsia="en-IN"/>
              </w:rPr>
              <w:t xml:space="preserve">Swami </w:t>
            </w:r>
            <w:proofErr w:type="spellStart"/>
            <w:r w:rsidRPr="00DC623C">
              <w:rPr>
                <w:rFonts w:ascii="Bookman Old Style" w:eastAsia="Times New Roman" w:hAnsi="Bookman Old Style" w:cs="Calibri"/>
                <w:color w:val="000000"/>
                <w:sz w:val="24"/>
                <w:szCs w:val="24"/>
                <w:lang w:eastAsia="en-IN"/>
              </w:rPr>
              <w:t>Vivakanand</w:t>
            </w:r>
            <w:proofErr w:type="spellEnd"/>
            <w:r w:rsidRPr="00DC623C">
              <w:rPr>
                <w:rFonts w:ascii="Bookman Old Style" w:eastAsia="Times New Roman" w:hAnsi="Bookman Old Style" w:cs="Calibri"/>
                <w:color w:val="000000"/>
                <w:sz w:val="24"/>
                <w:szCs w:val="24"/>
                <w:lang w:eastAsia="en-IN"/>
              </w:rPr>
              <w:t xml:space="preserve"> School Colony Part-1</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14.</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proofErr w:type="spellStart"/>
            <w:r w:rsidRPr="00DC623C">
              <w:rPr>
                <w:rFonts w:ascii="Bookman Old Style" w:eastAsia="Times New Roman" w:hAnsi="Bookman Old Style" w:cs="Calibri"/>
                <w:color w:val="000000"/>
                <w:sz w:val="24"/>
                <w:szCs w:val="24"/>
                <w:lang w:eastAsia="en-IN"/>
              </w:rPr>
              <w:t>Sanipura</w:t>
            </w:r>
            <w:proofErr w:type="spellEnd"/>
            <w:r w:rsidRPr="00DC623C">
              <w:rPr>
                <w:rFonts w:ascii="Bookman Old Style" w:eastAsia="Times New Roman" w:hAnsi="Bookman Old Style" w:cs="Calibri"/>
                <w:color w:val="000000"/>
                <w:sz w:val="24"/>
                <w:szCs w:val="24"/>
                <w:lang w:eastAsia="en-IN"/>
              </w:rPr>
              <w:t xml:space="preserve"> Extension-1</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15.</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proofErr w:type="spellStart"/>
            <w:r w:rsidRPr="00DC623C">
              <w:rPr>
                <w:rFonts w:ascii="Bookman Old Style" w:eastAsia="Times New Roman" w:hAnsi="Bookman Old Style" w:cs="Calibri"/>
                <w:color w:val="000000"/>
                <w:sz w:val="24"/>
                <w:szCs w:val="24"/>
                <w:lang w:eastAsia="en-IN"/>
              </w:rPr>
              <w:t>Sanipura</w:t>
            </w:r>
            <w:proofErr w:type="spellEnd"/>
            <w:r w:rsidRPr="00DC623C">
              <w:rPr>
                <w:rFonts w:ascii="Bookman Old Style" w:eastAsia="Times New Roman" w:hAnsi="Bookman Old Style" w:cs="Calibri"/>
                <w:color w:val="000000"/>
                <w:sz w:val="24"/>
                <w:szCs w:val="24"/>
                <w:lang w:eastAsia="en-IN"/>
              </w:rPr>
              <w:t xml:space="preserve"> Extension-2</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16.</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proofErr w:type="spellStart"/>
            <w:r w:rsidRPr="00DC623C">
              <w:rPr>
                <w:rFonts w:ascii="Bookman Old Style" w:eastAsia="Times New Roman" w:hAnsi="Bookman Old Style" w:cs="Calibri"/>
                <w:color w:val="000000"/>
                <w:sz w:val="24"/>
                <w:szCs w:val="24"/>
                <w:lang w:eastAsia="en-IN"/>
              </w:rPr>
              <w:t>Mamchand</w:t>
            </w:r>
            <w:proofErr w:type="spellEnd"/>
            <w:r w:rsidRPr="00DC623C">
              <w:rPr>
                <w:rFonts w:ascii="Bookman Old Style" w:eastAsia="Times New Roman" w:hAnsi="Bookman Old Style" w:cs="Calibri"/>
                <w:color w:val="000000"/>
                <w:sz w:val="24"/>
                <w:szCs w:val="24"/>
                <w:lang w:eastAsia="en-IN"/>
              </w:rPr>
              <w:t xml:space="preserve"> Colony</w:t>
            </w:r>
          </w:p>
        </w:tc>
      </w:tr>
      <w:tr w:rsidR="00022DC6" w:rsidRPr="00DC623C" w:rsidTr="000B5EA4">
        <w:trPr>
          <w:trHeight w:val="300"/>
        </w:trPr>
        <w:tc>
          <w:tcPr>
            <w:tcW w:w="1275" w:type="dxa"/>
            <w:tcBorders>
              <w:top w:val="nil"/>
              <w:left w:val="single" w:sz="4" w:space="0" w:color="auto"/>
              <w:bottom w:val="single" w:sz="4" w:space="0" w:color="auto"/>
              <w:right w:val="single" w:sz="4" w:space="0" w:color="auto"/>
            </w:tcBorders>
          </w:tcPr>
          <w:p w:rsidR="00022DC6" w:rsidRPr="00DC623C" w:rsidRDefault="00022DC6" w:rsidP="000B5EA4">
            <w:pPr>
              <w:spacing w:after="0" w:line="240" w:lineRule="auto"/>
              <w:jc w:val="center"/>
              <w:rPr>
                <w:rFonts w:ascii="Bookman Old Style" w:eastAsia="Times New Roman" w:hAnsi="Bookman Old Style" w:cs="Calibri"/>
                <w:color w:val="000000"/>
                <w:sz w:val="24"/>
                <w:szCs w:val="24"/>
                <w:lang w:eastAsia="en-IN"/>
              </w:rPr>
            </w:pPr>
            <w:r>
              <w:rPr>
                <w:rFonts w:ascii="Bookman Old Style" w:eastAsia="Times New Roman" w:hAnsi="Bookman Old Style" w:cs="Calibri"/>
                <w:color w:val="000000"/>
                <w:sz w:val="24"/>
                <w:szCs w:val="24"/>
                <w:lang w:eastAsia="en-IN"/>
              </w:rPr>
              <w:t>17.</w:t>
            </w:r>
          </w:p>
        </w:tc>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022DC6" w:rsidRPr="00DC623C" w:rsidRDefault="00022DC6" w:rsidP="000B5EA4">
            <w:pPr>
              <w:spacing w:after="0" w:line="240" w:lineRule="auto"/>
              <w:rPr>
                <w:rFonts w:ascii="Bookman Old Style" w:eastAsia="Times New Roman" w:hAnsi="Bookman Old Style" w:cs="Calibri"/>
                <w:color w:val="000000"/>
                <w:sz w:val="24"/>
                <w:szCs w:val="24"/>
                <w:lang w:eastAsia="en-IN"/>
              </w:rPr>
            </w:pPr>
            <w:r w:rsidRPr="00DC623C">
              <w:rPr>
                <w:rFonts w:ascii="Bookman Old Style" w:eastAsia="Times New Roman" w:hAnsi="Bookman Old Style" w:cs="Calibri"/>
                <w:color w:val="000000"/>
                <w:sz w:val="24"/>
                <w:szCs w:val="24"/>
                <w:lang w:eastAsia="en-IN"/>
              </w:rPr>
              <w:t>Indian Colony Extension-1</w:t>
            </w:r>
          </w:p>
        </w:tc>
      </w:tr>
    </w:tbl>
    <w:p w:rsidR="00022DC6" w:rsidRPr="00F87B3A" w:rsidRDefault="00022DC6" w:rsidP="00022DC6">
      <w:pPr>
        <w:spacing w:after="0" w:line="360" w:lineRule="auto"/>
        <w:jc w:val="both"/>
        <w:rPr>
          <w:rFonts w:ascii="Bookman Old Style" w:hAnsi="Bookman Old Style"/>
          <w:sz w:val="24"/>
          <w:szCs w:val="24"/>
        </w:rPr>
      </w:pPr>
    </w:p>
    <w:p w:rsidR="00022DC6" w:rsidRPr="00C27FA3" w:rsidRDefault="00022DC6" w:rsidP="00022DC6">
      <w:pPr>
        <w:pStyle w:val="ListParagraph"/>
        <w:numPr>
          <w:ilvl w:val="0"/>
          <w:numId w:val="2"/>
        </w:numPr>
        <w:spacing w:after="0" w:line="360" w:lineRule="auto"/>
        <w:ind w:left="426" w:hanging="426"/>
        <w:jc w:val="both"/>
        <w:rPr>
          <w:rFonts w:ascii="Bookman Old Style" w:hAnsi="Bookman Old Style"/>
          <w:sz w:val="24"/>
          <w:szCs w:val="24"/>
        </w:rPr>
      </w:pPr>
      <w:r w:rsidRPr="00C27FA3">
        <w:rPr>
          <w:rFonts w:ascii="Bookman Old Style" w:hAnsi="Bookman Old Style"/>
          <w:sz w:val="24"/>
          <w:szCs w:val="24"/>
        </w:rPr>
        <w:t xml:space="preserve">Being developed in violation of the Haryana Development and Regulation of Urban Areas Act, 1975, the said colonies have been declared </w:t>
      </w:r>
      <w:proofErr w:type="spellStart"/>
      <w:r w:rsidRPr="00C27FA3">
        <w:rPr>
          <w:rFonts w:ascii="Bookman Old Style" w:hAnsi="Bookman Old Style"/>
          <w:sz w:val="24"/>
          <w:szCs w:val="24"/>
        </w:rPr>
        <w:t>unauthorised</w:t>
      </w:r>
      <w:proofErr w:type="spellEnd"/>
      <w:r w:rsidRPr="00C27FA3">
        <w:rPr>
          <w:rFonts w:ascii="Bookman Old Style" w:hAnsi="Bookman Old Style"/>
          <w:sz w:val="24"/>
          <w:szCs w:val="24"/>
        </w:rPr>
        <w:t xml:space="preserve">. </w:t>
      </w:r>
    </w:p>
    <w:p w:rsidR="00022DC6" w:rsidRPr="00DB08AE" w:rsidRDefault="00022DC6" w:rsidP="00022DC6">
      <w:pPr>
        <w:pStyle w:val="ListParagraph"/>
        <w:numPr>
          <w:ilvl w:val="0"/>
          <w:numId w:val="2"/>
        </w:numPr>
        <w:spacing w:after="0" w:line="360" w:lineRule="auto"/>
        <w:ind w:left="426" w:hanging="426"/>
        <w:jc w:val="both"/>
        <w:rPr>
          <w:rFonts w:ascii="Bookman Old Style" w:hAnsi="Bookman Old Style"/>
          <w:sz w:val="24"/>
          <w:szCs w:val="24"/>
        </w:rPr>
      </w:pPr>
      <w:r w:rsidRPr="00DB08AE">
        <w:rPr>
          <w:rFonts w:ascii="Bookman Old Style" w:hAnsi="Bookman Old Style"/>
          <w:sz w:val="24"/>
          <w:szCs w:val="24"/>
        </w:rPr>
        <w:t xml:space="preserve">A colony after being notified as “declared area” under the Haryana Management of Civic Amenities and Infrastructure Deficient Municipal Areas (Special Provisions) Act, 2016 amended in 2021, these becomes eligible for development of civic amenities by the Municipality. </w:t>
      </w:r>
    </w:p>
    <w:p w:rsidR="00022DC6" w:rsidRPr="00170580" w:rsidRDefault="00022DC6" w:rsidP="00022DC6">
      <w:pPr>
        <w:pStyle w:val="ListParagraph"/>
        <w:spacing w:after="0" w:line="360" w:lineRule="auto"/>
        <w:ind w:left="426"/>
        <w:jc w:val="both"/>
        <w:rPr>
          <w:rFonts w:ascii="Bookman Old Style" w:hAnsi="Bookman Old Style"/>
          <w:sz w:val="24"/>
          <w:szCs w:val="24"/>
        </w:rPr>
      </w:pPr>
    </w:p>
    <w:p w:rsidR="00644130" w:rsidRDefault="00644130">
      <w:r>
        <w:br w:type="page"/>
      </w:r>
    </w:p>
    <w:p w:rsidR="0038319F" w:rsidRPr="00691392" w:rsidRDefault="0038319F" w:rsidP="0038319F">
      <w:pPr>
        <w:pStyle w:val="ListParagraph"/>
        <w:spacing w:after="0" w:line="360" w:lineRule="auto"/>
        <w:ind w:left="709" w:hanging="283"/>
        <w:jc w:val="center"/>
        <w:rPr>
          <w:rFonts w:asciiTheme="minorBidi" w:hAnsiTheme="minorBidi"/>
          <w:b/>
          <w:sz w:val="24"/>
          <w:szCs w:val="24"/>
        </w:rPr>
      </w:pPr>
      <w:r w:rsidRPr="00691392">
        <w:rPr>
          <w:rFonts w:asciiTheme="minorBidi" w:hAnsiTheme="minorBidi"/>
          <w:b/>
          <w:sz w:val="24"/>
          <w:szCs w:val="24"/>
          <w:cs/>
        </w:rPr>
        <w:lastRenderedPageBreak/>
        <w:t>नो</w:t>
      </w:r>
      <w:bookmarkStart w:id="0" w:name="_GoBack"/>
      <w:bookmarkEnd w:id="0"/>
      <w:r w:rsidRPr="00691392">
        <w:rPr>
          <w:rFonts w:asciiTheme="minorBidi" w:hAnsiTheme="minorBidi"/>
          <w:b/>
          <w:sz w:val="24"/>
          <w:szCs w:val="24"/>
          <w:cs/>
        </w:rPr>
        <w:t>ट फार पैड</w:t>
      </w:r>
    </w:p>
    <w:p w:rsidR="0038319F" w:rsidRPr="000F1C40" w:rsidRDefault="0038319F" w:rsidP="0038319F">
      <w:pPr>
        <w:pStyle w:val="ListParagraph"/>
        <w:spacing w:after="0"/>
        <w:ind w:left="709" w:hanging="283"/>
        <w:jc w:val="both"/>
        <w:rPr>
          <w:rFonts w:asciiTheme="minorBidi" w:hAnsiTheme="minorBidi"/>
          <w:b/>
          <w:sz w:val="20"/>
        </w:rPr>
      </w:pPr>
      <w:r w:rsidRPr="000F1C40">
        <w:rPr>
          <w:rFonts w:asciiTheme="minorBidi" w:hAnsiTheme="minorBidi"/>
          <w:bCs/>
          <w:sz w:val="24"/>
          <w:szCs w:val="24"/>
        </w:rPr>
        <w:t>1.</w:t>
      </w:r>
      <w:r w:rsidRPr="00691392">
        <w:rPr>
          <w:rFonts w:asciiTheme="minorBidi" w:hAnsiTheme="minorBidi"/>
          <w:b/>
          <w:sz w:val="24"/>
          <w:szCs w:val="24"/>
        </w:rPr>
        <w:t xml:space="preserve"> </w:t>
      </w:r>
      <w:r w:rsidRPr="000F1C40">
        <w:rPr>
          <w:rFonts w:asciiTheme="minorBidi" w:hAnsiTheme="minorBidi"/>
          <w:b/>
          <w:sz w:val="20"/>
          <w:cs/>
        </w:rPr>
        <w:t>हरियाणा सरकार ने हरियाणा नगरपालिका क्षेत्रों में अपूर्ण नागरिक सुखसुविधाओं और अवसंरचना का प्रबन्धन (</w:t>
      </w:r>
      <w:r>
        <w:rPr>
          <w:rFonts w:asciiTheme="minorBidi" w:hAnsiTheme="minorBidi" w:cs="Mangal"/>
          <w:b/>
          <w:sz w:val="20"/>
          <w:cs/>
        </w:rPr>
        <w:t>विशेष</w:t>
      </w:r>
      <w:r w:rsidRPr="000F1C40">
        <w:rPr>
          <w:rFonts w:asciiTheme="minorBidi" w:hAnsiTheme="minorBidi"/>
          <w:b/>
          <w:sz w:val="20"/>
          <w:cs/>
        </w:rPr>
        <w:t xml:space="preserve"> उपबंध) अधिनियम </w:t>
      </w:r>
      <w:r w:rsidRPr="000F1C40">
        <w:rPr>
          <w:rFonts w:asciiTheme="minorBidi" w:hAnsiTheme="minorBidi"/>
          <w:bCs/>
          <w:sz w:val="20"/>
        </w:rPr>
        <w:t>2016</w:t>
      </w:r>
      <w:r w:rsidRPr="000F1C40">
        <w:rPr>
          <w:rFonts w:asciiTheme="minorBidi" w:hAnsiTheme="minorBidi"/>
          <w:b/>
          <w:sz w:val="20"/>
          <w:cs/>
        </w:rPr>
        <w:t xml:space="preserve"> को दिनांक </w:t>
      </w:r>
      <w:r w:rsidRPr="000F1C40">
        <w:rPr>
          <w:rFonts w:asciiTheme="minorBidi" w:hAnsiTheme="minorBidi"/>
          <w:bCs/>
          <w:sz w:val="20"/>
        </w:rPr>
        <w:t>21.04.2016</w:t>
      </w:r>
      <w:r w:rsidRPr="000F1C40">
        <w:rPr>
          <w:rFonts w:asciiTheme="minorBidi" w:hAnsiTheme="minorBidi"/>
          <w:b/>
          <w:sz w:val="20"/>
          <w:cs/>
        </w:rPr>
        <w:t xml:space="preserve"> को अधिसूचित किया और अनधिकृत कॉलोनियों को नागरिक सुखसुविधाऐं तथा अपूर्ण अवसंरचना वाला क्षेत्र घोषित करने के लिए नीति मानदंड दिनांक </w:t>
      </w:r>
      <w:r w:rsidRPr="000F1C40">
        <w:rPr>
          <w:rFonts w:asciiTheme="minorBidi" w:hAnsiTheme="minorBidi"/>
          <w:bCs/>
          <w:sz w:val="20"/>
        </w:rPr>
        <w:t>14.02.2022</w:t>
      </w:r>
      <w:r w:rsidRPr="000F1C40">
        <w:rPr>
          <w:rFonts w:asciiTheme="minorBidi" w:hAnsiTheme="minorBidi"/>
          <w:b/>
          <w:sz w:val="20"/>
          <w:cs/>
        </w:rPr>
        <w:t xml:space="preserve"> निर्धारित किऐ गए। </w:t>
      </w:r>
    </w:p>
    <w:p w:rsidR="0038319F" w:rsidRPr="000F1C40" w:rsidRDefault="0038319F" w:rsidP="0038319F">
      <w:pPr>
        <w:pStyle w:val="ListParagraph"/>
        <w:spacing w:after="0"/>
        <w:ind w:left="709" w:hanging="283"/>
        <w:jc w:val="both"/>
        <w:rPr>
          <w:rFonts w:asciiTheme="minorBidi" w:hAnsiTheme="minorBidi"/>
          <w:b/>
          <w:sz w:val="20"/>
        </w:rPr>
      </w:pPr>
      <w:r w:rsidRPr="000F1C40">
        <w:rPr>
          <w:rFonts w:asciiTheme="minorBidi" w:hAnsiTheme="minorBidi"/>
          <w:bCs/>
          <w:sz w:val="20"/>
        </w:rPr>
        <w:t>2.</w:t>
      </w:r>
      <w:r w:rsidRPr="000F1C40">
        <w:rPr>
          <w:rFonts w:asciiTheme="minorBidi" w:hAnsiTheme="minorBidi"/>
          <w:b/>
          <w:sz w:val="20"/>
        </w:rPr>
        <w:t xml:space="preserve"> </w:t>
      </w:r>
      <w:r w:rsidRPr="000F1C40">
        <w:rPr>
          <w:rFonts w:asciiTheme="minorBidi" w:hAnsiTheme="minorBidi"/>
          <w:b/>
          <w:sz w:val="20"/>
          <w:cs/>
        </w:rPr>
        <w:t xml:space="preserve">नगर एवम् ग्राम आयोजना विभाग द्वारा अनधिकृत कॉलोनियों का सर्वेक्षण किया गया और कुल </w:t>
      </w:r>
      <w:r w:rsidRPr="000F1C40">
        <w:rPr>
          <w:rFonts w:asciiTheme="minorBidi" w:hAnsiTheme="minorBidi"/>
          <w:bCs/>
          <w:sz w:val="20"/>
        </w:rPr>
        <w:t>2261</w:t>
      </w:r>
      <w:r w:rsidRPr="000F1C40">
        <w:rPr>
          <w:rFonts w:asciiTheme="minorBidi" w:hAnsiTheme="minorBidi"/>
          <w:bCs/>
          <w:sz w:val="20"/>
          <w:cs/>
        </w:rPr>
        <w:t xml:space="preserve"> </w:t>
      </w:r>
      <w:r w:rsidRPr="000F1C40">
        <w:rPr>
          <w:rFonts w:asciiTheme="minorBidi" w:hAnsiTheme="minorBidi"/>
          <w:b/>
          <w:sz w:val="20"/>
          <w:cs/>
        </w:rPr>
        <w:t xml:space="preserve">अनधिकृत कॉलोनियों की पहचान की गई। सरकार द्वारा </w:t>
      </w:r>
      <w:r w:rsidRPr="000F1C40">
        <w:rPr>
          <w:rFonts w:asciiTheme="minorBidi" w:hAnsiTheme="minorBidi"/>
          <w:bCs/>
          <w:sz w:val="20"/>
        </w:rPr>
        <w:t>3.03.2023</w:t>
      </w:r>
      <w:r w:rsidRPr="000F1C40">
        <w:rPr>
          <w:rFonts w:asciiTheme="minorBidi" w:hAnsiTheme="minorBidi"/>
          <w:b/>
          <w:sz w:val="20"/>
          <w:cs/>
        </w:rPr>
        <w:t xml:space="preserve"> को कॉलोनियों के लिए मानदंड अधिसूचित किए हैं</w:t>
      </w:r>
      <w:r w:rsidRPr="000F1C40">
        <w:rPr>
          <w:rFonts w:asciiTheme="minorBidi" w:hAnsiTheme="minorBidi"/>
          <w:b/>
          <w:sz w:val="20"/>
        </w:rPr>
        <w:t xml:space="preserve">, </w:t>
      </w:r>
      <w:r w:rsidRPr="000F1C40">
        <w:rPr>
          <w:rFonts w:asciiTheme="minorBidi" w:hAnsiTheme="minorBidi"/>
          <w:b/>
          <w:sz w:val="20"/>
          <w:cs/>
        </w:rPr>
        <w:t xml:space="preserve">जिसके अनुसार न्यूनतम </w:t>
      </w:r>
      <w:r w:rsidRPr="000F1C40">
        <w:rPr>
          <w:rFonts w:asciiTheme="minorBidi" w:hAnsiTheme="minorBidi"/>
          <w:bCs/>
          <w:sz w:val="20"/>
        </w:rPr>
        <w:t>6</w:t>
      </w:r>
      <w:r w:rsidRPr="000F1C40">
        <w:rPr>
          <w:rFonts w:asciiTheme="minorBidi" w:hAnsiTheme="minorBidi"/>
          <w:b/>
          <w:sz w:val="20"/>
          <w:cs/>
        </w:rPr>
        <w:t xml:space="preserve"> मीटर चौड़ाई वाली पहुंच सड़क और न्यूनतम आंतरिक सड़क चौड़ाई </w:t>
      </w:r>
      <w:r w:rsidRPr="000F1C40">
        <w:rPr>
          <w:rFonts w:asciiTheme="minorBidi" w:hAnsiTheme="minorBidi"/>
          <w:bCs/>
          <w:sz w:val="20"/>
        </w:rPr>
        <w:t>3</w:t>
      </w:r>
      <w:r w:rsidRPr="000F1C40">
        <w:rPr>
          <w:rFonts w:asciiTheme="minorBidi" w:hAnsiTheme="minorBidi"/>
          <w:bCs/>
          <w:sz w:val="20"/>
          <w:cs/>
        </w:rPr>
        <w:t xml:space="preserve"> </w:t>
      </w:r>
      <w:r w:rsidRPr="000F1C40">
        <w:rPr>
          <w:rFonts w:asciiTheme="minorBidi" w:hAnsiTheme="minorBidi"/>
          <w:b/>
          <w:sz w:val="20"/>
          <w:cs/>
        </w:rPr>
        <w:t>मीटर वाली कॉलोनियों को अधिसूचित करने के लिए विचार किया जाएगा।</w:t>
      </w:r>
    </w:p>
    <w:p w:rsidR="0038319F" w:rsidRPr="000F1C40" w:rsidRDefault="0038319F" w:rsidP="0038319F">
      <w:pPr>
        <w:pStyle w:val="ListParagraph"/>
        <w:spacing w:after="0"/>
        <w:ind w:left="709" w:hanging="283"/>
        <w:jc w:val="both"/>
        <w:rPr>
          <w:rFonts w:asciiTheme="minorBidi" w:hAnsiTheme="minorBidi"/>
          <w:b/>
          <w:sz w:val="20"/>
        </w:rPr>
      </w:pPr>
      <w:r w:rsidRPr="000F1C40">
        <w:rPr>
          <w:rFonts w:asciiTheme="minorBidi" w:hAnsiTheme="minorBidi"/>
          <w:bCs/>
          <w:sz w:val="20"/>
        </w:rPr>
        <w:t>3</w:t>
      </w:r>
      <w:r w:rsidRPr="000F1C40">
        <w:rPr>
          <w:rFonts w:asciiTheme="minorBidi" w:hAnsiTheme="minorBidi"/>
          <w:b/>
          <w:sz w:val="20"/>
        </w:rPr>
        <w:t xml:space="preserve">. </w:t>
      </w:r>
      <w:r w:rsidRPr="000F1C40">
        <w:rPr>
          <w:rFonts w:asciiTheme="minorBidi" w:hAnsiTheme="minorBidi"/>
          <w:b/>
          <w:sz w:val="20"/>
          <w:cs/>
        </w:rPr>
        <w:t xml:space="preserve">इन कॉलोनियों के नक्शों की जांच दिनांक </w:t>
      </w:r>
      <w:r w:rsidRPr="000F1C40">
        <w:rPr>
          <w:rFonts w:asciiTheme="minorBidi" w:hAnsiTheme="minorBidi"/>
          <w:bCs/>
          <w:sz w:val="20"/>
        </w:rPr>
        <w:t>03.03.2023</w:t>
      </w:r>
      <w:r w:rsidRPr="000F1C40">
        <w:rPr>
          <w:rFonts w:asciiTheme="minorBidi" w:hAnsiTheme="minorBidi"/>
          <w:b/>
          <w:sz w:val="20"/>
        </w:rPr>
        <w:t xml:space="preserve"> </w:t>
      </w:r>
      <w:r w:rsidRPr="000F1C40">
        <w:rPr>
          <w:rFonts w:asciiTheme="minorBidi" w:hAnsiTheme="minorBidi"/>
          <w:b/>
          <w:sz w:val="20"/>
          <w:cs/>
        </w:rPr>
        <w:t xml:space="preserve">को अधिसूचित मानदंडो के अनुसार की जा </w:t>
      </w:r>
      <w:r>
        <w:rPr>
          <w:rFonts w:asciiTheme="minorBidi" w:hAnsiTheme="minorBidi" w:cs="Mangal"/>
          <w:b/>
          <w:sz w:val="20"/>
          <w:cs/>
        </w:rPr>
        <w:t>रही</w:t>
      </w:r>
      <w:r w:rsidRPr="000F1C40">
        <w:rPr>
          <w:rFonts w:asciiTheme="minorBidi" w:hAnsiTheme="minorBidi"/>
          <w:b/>
          <w:sz w:val="20"/>
          <w:cs/>
        </w:rPr>
        <w:t xml:space="preserve"> है। सरकार ने अब तक कुल </w:t>
      </w:r>
      <w:r w:rsidRPr="000F1C40">
        <w:rPr>
          <w:rFonts w:asciiTheme="minorBidi" w:hAnsiTheme="minorBidi"/>
          <w:bCs/>
          <w:sz w:val="20"/>
        </w:rPr>
        <w:t>211</w:t>
      </w:r>
      <w:r w:rsidRPr="000F1C40">
        <w:rPr>
          <w:rFonts w:asciiTheme="minorBidi" w:hAnsiTheme="minorBidi"/>
          <w:b/>
          <w:sz w:val="20"/>
        </w:rPr>
        <w:t xml:space="preserve"> </w:t>
      </w:r>
      <w:r w:rsidRPr="000F1C40">
        <w:rPr>
          <w:rFonts w:asciiTheme="minorBidi" w:hAnsiTheme="minorBidi"/>
          <w:b/>
          <w:sz w:val="20"/>
          <w:cs/>
        </w:rPr>
        <w:t xml:space="preserve">कॉलोनियों को अधिसूचित किया है और शेष कॉलोनिया विचाराधीन है। नगर निगम सोनीपत की सीमा में कुल </w:t>
      </w:r>
      <w:r w:rsidRPr="000F1C40">
        <w:rPr>
          <w:rFonts w:asciiTheme="minorBidi" w:hAnsiTheme="minorBidi"/>
          <w:bCs/>
          <w:sz w:val="20"/>
        </w:rPr>
        <w:t>62</w:t>
      </w:r>
      <w:r w:rsidRPr="000F1C40">
        <w:rPr>
          <w:rFonts w:asciiTheme="minorBidi" w:hAnsiTheme="minorBidi"/>
          <w:b/>
          <w:sz w:val="20"/>
        </w:rPr>
        <w:t xml:space="preserve"> </w:t>
      </w:r>
      <w:r w:rsidRPr="000F1C40">
        <w:rPr>
          <w:rFonts w:asciiTheme="minorBidi" w:hAnsiTheme="minorBidi"/>
          <w:b/>
          <w:sz w:val="20"/>
          <w:cs/>
        </w:rPr>
        <w:t>कॉलोनियां आती हैं</w:t>
      </w:r>
      <w:r w:rsidRPr="000F1C40">
        <w:rPr>
          <w:rFonts w:asciiTheme="minorBidi" w:hAnsiTheme="minorBidi"/>
          <w:b/>
          <w:sz w:val="20"/>
        </w:rPr>
        <w:t xml:space="preserve">, </w:t>
      </w:r>
      <w:r w:rsidRPr="000F1C40">
        <w:rPr>
          <w:rFonts w:asciiTheme="minorBidi" w:hAnsiTheme="minorBidi"/>
          <w:b/>
          <w:sz w:val="20"/>
          <w:cs/>
        </w:rPr>
        <w:t xml:space="preserve">जिनमें से </w:t>
      </w:r>
      <w:r w:rsidRPr="000F1C40">
        <w:rPr>
          <w:rFonts w:asciiTheme="minorBidi" w:hAnsiTheme="minorBidi"/>
          <w:bCs/>
          <w:sz w:val="20"/>
        </w:rPr>
        <w:t>35</w:t>
      </w:r>
      <w:r w:rsidRPr="000F1C40">
        <w:rPr>
          <w:rFonts w:asciiTheme="minorBidi" w:hAnsiTheme="minorBidi"/>
          <w:b/>
          <w:sz w:val="20"/>
        </w:rPr>
        <w:t xml:space="preserve"> </w:t>
      </w:r>
      <w:r w:rsidRPr="000F1C40">
        <w:rPr>
          <w:rFonts w:asciiTheme="minorBidi" w:hAnsiTheme="minorBidi"/>
          <w:b/>
          <w:sz w:val="20"/>
          <w:cs/>
        </w:rPr>
        <w:t>कॉलोनियां सोनीपत विधानसभा क्षेत्र में आती हैं। वर्तमान में</w:t>
      </w:r>
      <w:r w:rsidRPr="000F1C40">
        <w:rPr>
          <w:rFonts w:asciiTheme="minorBidi" w:hAnsiTheme="minorBidi"/>
          <w:b/>
          <w:sz w:val="20"/>
        </w:rPr>
        <w:t xml:space="preserve">, </w:t>
      </w:r>
      <w:r w:rsidRPr="000F1C40">
        <w:rPr>
          <w:rFonts w:asciiTheme="minorBidi" w:hAnsiTheme="minorBidi"/>
          <w:b/>
          <w:sz w:val="20"/>
          <w:cs/>
        </w:rPr>
        <w:t xml:space="preserve">सोनीपत विधानसभा क्षेत्र कीं </w:t>
      </w:r>
      <w:r w:rsidRPr="000F1C40">
        <w:rPr>
          <w:rFonts w:asciiTheme="minorBidi" w:hAnsiTheme="minorBidi"/>
          <w:bCs/>
          <w:sz w:val="20"/>
        </w:rPr>
        <w:t>35</w:t>
      </w:r>
      <w:r w:rsidRPr="000F1C40">
        <w:rPr>
          <w:rFonts w:asciiTheme="minorBidi" w:hAnsiTheme="minorBidi"/>
          <w:b/>
          <w:sz w:val="20"/>
        </w:rPr>
        <w:t xml:space="preserve"> </w:t>
      </w:r>
      <w:r w:rsidRPr="000F1C40">
        <w:rPr>
          <w:rFonts w:asciiTheme="minorBidi" w:hAnsiTheme="minorBidi"/>
          <w:b/>
          <w:sz w:val="20"/>
          <w:cs/>
        </w:rPr>
        <w:t>कॉलोनियों के प्रस्ताव विचाराधीन है</w:t>
      </w:r>
      <w:r w:rsidRPr="000F1C40">
        <w:rPr>
          <w:rFonts w:asciiTheme="minorBidi" w:hAnsiTheme="minorBidi"/>
          <w:b/>
          <w:sz w:val="20"/>
        </w:rPr>
        <w:t xml:space="preserve">, </w:t>
      </w:r>
      <w:r w:rsidRPr="000F1C40">
        <w:rPr>
          <w:rFonts w:asciiTheme="minorBidi" w:hAnsiTheme="minorBidi"/>
          <w:b/>
          <w:sz w:val="20"/>
          <w:cs/>
        </w:rPr>
        <w:t xml:space="preserve">जिन्हें अगले </w:t>
      </w:r>
      <w:r w:rsidRPr="000F1C40">
        <w:rPr>
          <w:rFonts w:asciiTheme="minorBidi" w:hAnsiTheme="minorBidi"/>
          <w:bCs/>
          <w:sz w:val="20"/>
        </w:rPr>
        <w:t xml:space="preserve">3 </w:t>
      </w:r>
      <w:r w:rsidRPr="000F1C40">
        <w:rPr>
          <w:rFonts w:asciiTheme="minorBidi" w:hAnsiTheme="minorBidi"/>
          <w:b/>
          <w:sz w:val="20"/>
          <w:cs/>
        </w:rPr>
        <w:t xml:space="preserve">महीनो के भीतर अधिनियम </w:t>
      </w:r>
      <w:r w:rsidRPr="000F1C40">
        <w:rPr>
          <w:rFonts w:asciiTheme="minorBidi" w:hAnsiTheme="minorBidi"/>
          <w:bCs/>
          <w:sz w:val="20"/>
        </w:rPr>
        <w:t>2016</w:t>
      </w:r>
      <w:r w:rsidRPr="000F1C40">
        <w:rPr>
          <w:rFonts w:asciiTheme="minorBidi" w:hAnsiTheme="minorBidi"/>
          <w:b/>
          <w:sz w:val="20"/>
        </w:rPr>
        <w:t xml:space="preserve"> </w:t>
      </w:r>
      <w:r w:rsidRPr="000F1C40">
        <w:rPr>
          <w:rFonts w:asciiTheme="minorBidi" w:hAnsiTheme="minorBidi"/>
          <w:b/>
          <w:sz w:val="20"/>
          <w:cs/>
        </w:rPr>
        <w:t xml:space="preserve">के प्रावधानों के अनुसार अधिसूचित किए जाने की कार्यवाही की जाएगी है। </w:t>
      </w:r>
      <w:r w:rsidRPr="000F1C40">
        <w:rPr>
          <w:rFonts w:asciiTheme="minorBidi" w:hAnsiTheme="minorBidi"/>
          <w:bCs/>
          <w:sz w:val="20"/>
        </w:rPr>
        <w:t>35</w:t>
      </w:r>
      <w:r w:rsidRPr="000F1C40">
        <w:rPr>
          <w:rFonts w:asciiTheme="minorBidi" w:hAnsiTheme="minorBidi"/>
          <w:b/>
          <w:sz w:val="20"/>
        </w:rPr>
        <w:t xml:space="preserve"> </w:t>
      </w:r>
      <w:r w:rsidRPr="000F1C40">
        <w:rPr>
          <w:rFonts w:asciiTheme="minorBidi" w:hAnsiTheme="minorBidi"/>
          <w:b/>
          <w:sz w:val="20"/>
          <w:cs/>
        </w:rPr>
        <w:t>कॉलोनियों का विवरण निम्न प्रकार हैः</w:t>
      </w:r>
    </w:p>
    <w:tbl>
      <w:tblPr>
        <w:tblStyle w:val="TableGrid"/>
        <w:tblW w:w="0" w:type="auto"/>
        <w:tblInd w:w="959" w:type="dxa"/>
        <w:tblLook w:val="04A0" w:firstRow="1" w:lastRow="0" w:firstColumn="1" w:lastColumn="0" w:noHBand="0" w:noVBand="1"/>
      </w:tblPr>
      <w:tblGrid>
        <w:gridCol w:w="850"/>
        <w:gridCol w:w="5529"/>
      </w:tblGrid>
      <w:tr w:rsidR="0038319F" w:rsidRPr="005E0D88" w:rsidTr="000B5EA4">
        <w:trPr>
          <w:trHeight w:val="23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Pr="007E1FF6" w:rsidRDefault="0038319F" w:rsidP="000B5EA4">
            <w:r w:rsidRPr="007E1FF6">
              <w:rPr>
                <w:cs/>
              </w:rPr>
              <w:t xml:space="preserve">नजदीक गांव आबादी फाजीलपुर </w:t>
            </w:r>
          </w:p>
        </w:tc>
      </w:tr>
      <w:tr w:rsidR="0038319F" w:rsidRPr="005E0D88" w:rsidTr="000B5EA4">
        <w:trPr>
          <w:trHeight w:val="4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Pr="007E1FF6" w:rsidRDefault="0038319F" w:rsidP="000B5EA4">
            <w:r w:rsidRPr="007E1FF6">
              <w:rPr>
                <w:cs/>
              </w:rPr>
              <w:t xml:space="preserve">कलावती कॉलोनी </w:t>
            </w:r>
          </w:p>
        </w:tc>
      </w:tr>
      <w:tr w:rsidR="0038319F" w:rsidRPr="005E0D88" w:rsidTr="000B5EA4">
        <w:trPr>
          <w:trHeight w:val="24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Pr="007E1FF6" w:rsidRDefault="0038319F" w:rsidP="000B5EA4">
            <w:r w:rsidRPr="007E1FF6">
              <w:rPr>
                <w:cs/>
              </w:rPr>
              <w:t>एसकेडी कॉलोनी</w:t>
            </w:r>
          </w:p>
        </w:tc>
      </w:tr>
      <w:tr w:rsidR="0038319F" w:rsidRPr="005E0D88" w:rsidTr="000B5EA4">
        <w:trPr>
          <w:trHeight w:val="24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Pr="007E1FF6" w:rsidRDefault="0038319F" w:rsidP="000B5EA4">
            <w:r w:rsidRPr="007E1FF6">
              <w:rPr>
                <w:cs/>
              </w:rPr>
              <w:t xml:space="preserve">फोजी कॉलोनी </w:t>
            </w:r>
          </w:p>
        </w:tc>
      </w:tr>
      <w:tr w:rsidR="0038319F" w:rsidRPr="005E0D88" w:rsidTr="000B5EA4">
        <w:trPr>
          <w:trHeight w:val="24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Pr="007E1FF6" w:rsidRDefault="0038319F" w:rsidP="000B5EA4">
            <w:r w:rsidRPr="007E1FF6">
              <w:rPr>
                <w:cs/>
              </w:rPr>
              <w:t xml:space="preserve">ऋषिकुल स्कूल कॉलोनी </w:t>
            </w:r>
          </w:p>
        </w:tc>
      </w:tr>
      <w:tr w:rsidR="0038319F" w:rsidRPr="005E0D88" w:rsidTr="000B5EA4">
        <w:trPr>
          <w:trHeight w:val="23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Pr="007E1FF6" w:rsidRDefault="0038319F" w:rsidP="000B5EA4">
            <w:r w:rsidRPr="007E1FF6">
              <w:rPr>
                <w:cs/>
              </w:rPr>
              <w:t>जीवन विहार एक्सटेंशन कॉलोनी</w:t>
            </w:r>
          </w:p>
        </w:tc>
      </w:tr>
      <w:tr w:rsidR="0038319F" w:rsidRPr="005E0D88" w:rsidTr="000B5EA4">
        <w:trPr>
          <w:trHeight w:val="24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Pr="007E1FF6" w:rsidRDefault="0038319F" w:rsidP="000B5EA4">
            <w:r w:rsidRPr="007E1FF6">
              <w:rPr>
                <w:cs/>
              </w:rPr>
              <w:t>विकास नगर एक्सटेंशन</w:t>
            </w:r>
          </w:p>
        </w:tc>
      </w:tr>
      <w:tr w:rsidR="0038319F" w:rsidRPr="005E0D88" w:rsidTr="000B5EA4">
        <w:trPr>
          <w:trHeight w:val="24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Pr="007E1FF6" w:rsidRDefault="0038319F" w:rsidP="000B5EA4">
            <w:r w:rsidRPr="007E1FF6">
              <w:rPr>
                <w:cs/>
              </w:rPr>
              <w:t>राजीव नगर</w:t>
            </w:r>
          </w:p>
        </w:tc>
      </w:tr>
      <w:tr w:rsidR="0038319F" w:rsidRPr="005E0D88" w:rsidTr="000B5EA4">
        <w:trPr>
          <w:trHeight w:val="24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Pr="007E1FF6" w:rsidRDefault="0038319F" w:rsidP="000B5EA4">
            <w:r w:rsidRPr="007E1FF6">
              <w:rPr>
                <w:cs/>
              </w:rPr>
              <w:t>अनाम कॉलोनी</w:t>
            </w:r>
          </w:p>
        </w:tc>
      </w:tr>
      <w:tr w:rsidR="0038319F" w:rsidRPr="005E0D88" w:rsidTr="000B5EA4">
        <w:trPr>
          <w:trHeight w:val="24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Default="0038319F" w:rsidP="000B5EA4">
            <w:r w:rsidRPr="007E1FF6">
              <w:rPr>
                <w:cs/>
              </w:rPr>
              <w:t>नंबरदार कॉलोनी</w:t>
            </w:r>
          </w:p>
        </w:tc>
      </w:tr>
      <w:tr w:rsidR="0038319F" w:rsidRPr="005E0D88" w:rsidTr="000B5EA4">
        <w:trPr>
          <w:trHeight w:val="23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Pr="0067540D" w:rsidRDefault="0038319F" w:rsidP="000B5EA4">
            <w:r w:rsidRPr="0067540D">
              <w:rPr>
                <w:cs/>
              </w:rPr>
              <w:t>पटेल नगर</w:t>
            </w:r>
          </w:p>
        </w:tc>
      </w:tr>
      <w:tr w:rsidR="0038319F" w:rsidRPr="005E0D88" w:rsidTr="000B5EA4">
        <w:trPr>
          <w:trHeight w:val="24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Pr="0067540D" w:rsidRDefault="0038319F" w:rsidP="000B5EA4">
            <w:r w:rsidRPr="0067540D">
              <w:rPr>
                <w:cs/>
              </w:rPr>
              <w:t>खत्री कॉलोनी</w:t>
            </w:r>
          </w:p>
        </w:tc>
      </w:tr>
      <w:tr w:rsidR="0038319F" w:rsidRPr="005E0D88" w:rsidTr="000B5EA4">
        <w:trPr>
          <w:trHeight w:val="24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Pr="0067540D" w:rsidRDefault="0038319F" w:rsidP="000B5EA4">
            <w:r w:rsidRPr="0067540D">
              <w:rPr>
                <w:cs/>
              </w:rPr>
              <w:t>प्रगती नगर एक्सटेंशन</w:t>
            </w:r>
          </w:p>
        </w:tc>
      </w:tr>
      <w:tr w:rsidR="0038319F" w:rsidRPr="005E0D88" w:rsidTr="000B5EA4">
        <w:trPr>
          <w:trHeight w:val="24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Pr="0067540D" w:rsidRDefault="0038319F" w:rsidP="000B5EA4">
            <w:r w:rsidRPr="0067540D">
              <w:rPr>
                <w:cs/>
              </w:rPr>
              <w:t>इंडियन कॉलोनी एक्सटेंशन-</w:t>
            </w:r>
            <w:r w:rsidRPr="0067540D">
              <w:t>2</w:t>
            </w:r>
          </w:p>
        </w:tc>
      </w:tr>
      <w:tr w:rsidR="0038319F" w:rsidRPr="005E0D88" w:rsidTr="000B5EA4">
        <w:trPr>
          <w:trHeight w:val="23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Pr="0067540D" w:rsidRDefault="0038319F" w:rsidP="000B5EA4">
            <w:r w:rsidRPr="0067540D">
              <w:rPr>
                <w:cs/>
              </w:rPr>
              <w:t>जटवाड़ा ग्राम कॉलोनी के पास</w:t>
            </w:r>
          </w:p>
        </w:tc>
      </w:tr>
      <w:tr w:rsidR="0038319F" w:rsidRPr="005E0D88" w:rsidTr="000B5EA4">
        <w:trPr>
          <w:trHeight w:val="24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Pr="0067540D" w:rsidRDefault="0038319F" w:rsidP="000B5EA4">
            <w:r w:rsidRPr="0067540D">
              <w:rPr>
                <w:cs/>
              </w:rPr>
              <w:t>ऋषिकुल वर्ल्ड एकेडमी कॉलोनी के पास</w:t>
            </w:r>
          </w:p>
        </w:tc>
      </w:tr>
      <w:tr w:rsidR="0038319F" w:rsidRPr="005E0D88" w:rsidTr="000B5EA4">
        <w:trPr>
          <w:trHeight w:val="91"/>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Pr="0067540D" w:rsidRDefault="0038319F" w:rsidP="000B5EA4">
            <w:r w:rsidRPr="0067540D">
              <w:rPr>
                <w:cs/>
              </w:rPr>
              <w:t>कुसुम कॉलोनी</w:t>
            </w:r>
          </w:p>
        </w:tc>
      </w:tr>
      <w:tr w:rsidR="0038319F" w:rsidRPr="005E0D88" w:rsidTr="000B5EA4">
        <w:trPr>
          <w:trHeight w:val="24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Pr="0067540D" w:rsidRDefault="0038319F" w:rsidP="000B5EA4">
            <w:r w:rsidRPr="0067540D">
              <w:rPr>
                <w:cs/>
              </w:rPr>
              <w:t>अनाम कॉलोनी-</w:t>
            </w:r>
            <w:r w:rsidRPr="0067540D">
              <w:t>2</w:t>
            </w:r>
          </w:p>
        </w:tc>
      </w:tr>
      <w:tr w:rsidR="0038319F" w:rsidRPr="005E0D88" w:rsidTr="000B5EA4">
        <w:trPr>
          <w:trHeight w:val="24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Default="0038319F" w:rsidP="000B5EA4">
            <w:r w:rsidRPr="0067540D">
              <w:rPr>
                <w:cs/>
              </w:rPr>
              <w:t>सिद्धार्थ कॉलोनी एक्सटेंशन</w:t>
            </w:r>
          </w:p>
        </w:tc>
      </w:tr>
      <w:tr w:rsidR="0038319F" w:rsidRPr="005E0D88" w:rsidTr="000B5EA4">
        <w:trPr>
          <w:trHeight w:val="24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Pr="00B40B4E" w:rsidRDefault="0038319F" w:rsidP="000B5EA4">
            <w:r w:rsidRPr="00B40B4E">
              <w:rPr>
                <w:cs/>
              </w:rPr>
              <w:t>मयूरविहार एक्सटेंशन गढ़ीभ्रमणन कॉलोनी</w:t>
            </w:r>
          </w:p>
        </w:tc>
      </w:tr>
      <w:tr w:rsidR="0038319F" w:rsidRPr="005E0D88" w:rsidTr="000B5EA4">
        <w:trPr>
          <w:trHeight w:val="24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Pr="00B40B4E" w:rsidRDefault="0038319F" w:rsidP="000B5EA4">
            <w:r w:rsidRPr="00B40B4E">
              <w:rPr>
                <w:cs/>
              </w:rPr>
              <w:t>मयूरविहार एक्सटेंशन मेहलाना रोड</w:t>
            </w:r>
          </w:p>
        </w:tc>
      </w:tr>
      <w:tr w:rsidR="0038319F" w:rsidRPr="005E0D88" w:rsidTr="000B5EA4">
        <w:trPr>
          <w:trHeight w:val="23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Pr="00B40B4E" w:rsidRDefault="0038319F" w:rsidP="000B5EA4">
            <w:r w:rsidRPr="00B40B4E">
              <w:rPr>
                <w:cs/>
              </w:rPr>
              <w:t>सीएसडी कॉलोनी के पास</w:t>
            </w:r>
          </w:p>
        </w:tc>
      </w:tr>
      <w:tr w:rsidR="0038319F" w:rsidRPr="005E0D88" w:rsidTr="000B5EA4">
        <w:trPr>
          <w:trHeight w:val="24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Pr="00B40B4E" w:rsidRDefault="0038319F" w:rsidP="000B5EA4">
            <w:r w:rsidRPr="00B40B4E">
              <w:rPr>
                <w:cs/>
              </w:rPr>
              <w:t>शिव कॉलोनी एक्सटेंशन</w:t>
            </w:r>
          </w:p>
        </w:tc>
      </w:tr>
      <w:tr w:rsidR="0038319F" w:rsidRPr="005E0D88" w:rsidTr="000B5EA4">
        <w:trPr>
          <w:trHeight w:val="24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Pr="00B40B4E" w:rsidRDefault="0038319F" w:rsidP="000B5EA4">
            <w:r w:rsidRPr="00B40B4E">
              <w:rPr>
                <w:cs/>
              </w:rPr>
              <w:t>गोहाना बाईपास रेलवे क्रॉसिंग के पास</w:t>
            </w:r>
          </w:p>
        </w:tc>
      </w:tr>
      <w:tr w:rsidR="0038319F" w:rsidRPr="005E0D88" w:rsidTr="000B5EA4">
        <w:trPr>
          <w:trHeight w:val="24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Pr="00B40B4E" w:rsidRDefault="0038319F" w:rsidP="000B5EA4">
            <w:r w:rsidRPr="00B40B4E">
              <w:rPr>
                <w:cs/>
              </w:rPr>
              <w:t>रेड रोज स्कूल कॉलोनी</w:t>
            </w:r>
          </w:p>
        </w:tc>
      </w:tr>
      <w:tr w:rsidR="0038319F" w:rsidRPr="005E0D88" w:rsidTr="000B5EA4">
        <w:trPr>
          <w:trHeight w:val="24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Pr="00B40B4E" w:rsidRDefault="0038319F" w:rsidP="000B5EA4">
            <w:r w:rsidRPr="00B40B4E">
              <w:rPr>
                <w:cs/>
              </w:rPr>
              <w:t>मयूरविहार एक्सटेंशन कॉलोनी</w:t>
            </w:r>
            <w:r w:rsidRPr="00B40B4E">
              <w:t xml:space="preserve">, </w:t>
            </w:r>
            <w:r w:rsidRPr="00B40B4E">
              <w:rPr>
                <w:cs/>
              </w:rPr>
              <w:t>गोहाना रोड</w:t>
            </w:r>
          </w:p>
        </w:tc>
      </w:tr>
      <w:tr w:rsidR="0038319F" w:rsidRPr="005E0D88" w:rsidTr="000B5EA4">
        <w:trPr>
          <w:trHeight w:val="23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Pr="00B40B4E" w:rsidRDefault="0038319F" w:rsidP="000B5EA4">
            <w:r w:rsidRPr="00B40B4E">
              <w:rPr>
                <w:cs/>
              </w:rPr>
              <w:t>मदीना मस्जिद पटेल नगर कॉलोनी</w:t>
            </w:r>
          </w:p>
        </w:tc>
      </w:tr>
      <w:tr w:rsidR="0038319F" w:rsidRPr="005E0D88" w:rsidTr="000B5EA4">
        <w:trPr>
          <w:trHeight w:val="24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Pr="00B40B4E" w:rsidRDefault="0038319F" w:rsidP="000B5EA4">
            <w:r w:rsidRPr="00B40B4E">
              <w:rPr>
                <w:cs/>
              </w:rPr>
              <w:t>स्वामी विवकानंद स्कूल कॉलोनी पार्ट-</w:t>
            </w:r>
            <w:r w:rsidRPr="00B40B4E">
              <w:t>1</w:t>
            </w:r>
          </w:p>
        </w:tc>
      </w:tr>
      <w:tr w:rsidR="0038319F" w:rsidRPr="005E0D88" w:rsidTr="000B5EA4">
        <w:trPr>
          <w:trHeight w:val="24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Pr="00B40B4E" w:rsidRDefault="0038319F" w:rsidP="000B5EA4">
            <w:r w:rsidRPr="00B40B4E">
              <w:rPr>
                <w:cs/>
              </w:rPr>
              <w:t>सानीपुरा एक्सटेंशन-</w:t>
            </w:r>
            <w:r w:rsidRPr="00B40B4E">
              <w:t>1</w:t>
            </w:r>
          </w:p>
        </w:tc>
      </w:tr>
      <w:tr w:rsidR="0038319F" w:rsidRPr="005E0D88" w:rsidTr="000B5EA4">
        <w:trPr>
          <w:trHeight w:val="24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Pr="00B40B4E" w:rsidRDefault="0038319F" w:rsidP="000B5EA4">
            <w:r w:rsidRPr="00B40B4E">
              <w:rPr>
                <w:cs/>
              </w:rPr>
              <w:t>सानीपुरा एक्सटेंशन-</w:t>
            </w:r>
            <w:r w:rsidRPr="00B40B4E">
              <w:t>2</w:t>
            </w:r>
          </w:p>
        </w:tc>
      </w:tr>
      <w:tr w:rsidR="0038319F" w:rsidRPr="005E0D88" w:rsidTr="000B5EA4">
        <w:trPr>
          <w:trHeight w:val="24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Pr="00B40B4E" w:rsidRDefault="0038319F" w:rsidP="000B5EA4">
            <w:r w:rsidRPr="00B40B4E">
              <w:rPr>
                <w:cs/>
              </w:rPr>
              <w:t>हनुमान कॉलोनी एक्सटेंशन के पास</w:t>
            </w:r>
          </w:p>
        </w:tc>
      </w:tr>
      <w:tr w:rsidR="0038319F" w:rsidRPr="005E0D88" w:rsidTr="000B5EA4">
        <w:trPr>
          <w:trHeight w:val="23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Pr="00B40B4E" w:rsidRDefault="0038319F" w:rsidP="000B5EA4">
            <w:r w:rsidRPr="00B40B4E">
              <w:rPr>
                <w:cs/>
              </w:rPr>
              <w:t>मामचंद कॉलोनी</w:t>
            </w:r>
          </w:p>
        </w:tc>
      </w:tr>
      <w:tr w:rsidR="0038319F" w:rsidRPr="005E0D88" w:rsidTr="000B5EA4">
        <w:trPr>
          <w:trHeight w:val="24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Pr="00B40B4E" w:rsidRDefault="0038319F" w:rsidP="000B5EA4">
            <w:r w:rsidRPr="00B40B4E">
              <w:rPr>
                <w:cs/>
              </w:rPr>
              <w:t>इंडियन कॉलोनी एक्सटेंशन-</w:t>
            </w:r>
            <w:r w:rsidRPr="00B40B4E">
              <w:t>1</w:t>
            </w:r>
          </w:p>
        </w:tc>
      </w:tr>
      <w:tr w:rsidR="0038319F" w:rsidRPr="005E0D88" w:rsidTr="000B5EA4">
        <w:trPr>
          <w:trHeight w:val="24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Pr="00B40B4E" w:rsidRDefault="0038319F" w:rsidP="000B5EA4">
            <w:r w:rsidRPr="00B40B4E">
              <w:rPr>
                <w:cs/>
              </w:rPr>
              <w:t>रोज वैली स्कूल कॉलोनी</w:t>
            </w:r>
          </w:p>
        </w:tc>
      </w:tr>
      <w:tr w:rsidR="0038319F" w:rsidRPr="005E0D88" w:rsidTr="000B5EA4">
        <w:trPr>
          <w:trHeight w:val="247"/>
        </w:trPr>
        <w:tc>
          <w:tcPr>
            <w:tcW w:w="850" w:type="dxa"/>
          </w:tcPr>
          <w:p w:rsidR="0038319F" w:rsidRPr="0098616E" w:rsidRDefault="0038319F" w:rsidP="0038319F">
            <w:pPr>
              <w:pStyle w:val="ListParagraph"/>
              <w:numPr>
                <w:ilvl w:val="0"/>
                <w:numId w:val="3"/>
              </w:numPr>
              <w:contextualSpacing w:val="0"/>
              <w:jc w:val="both"/>
              <w:rPr>
                <w:rFonts w:asciiTheme="majorHAnsi" w:hAnsiTheme="majorHAnsi"/>
                <w:sz w:val="20"/>
                <w:szCs w:val="28"/>
              </w:rPr>
            </w:pPr>
          </w:p>
        </w:tc>
        <w:tc>
          <w:tcPr>
            <w:tcW w:w="5529" w:type="dxa"/>
          </w:tcPr>
          <w:p w:rsidR="0038319F" w:rsidRDefault="0038319F" w:rsidP="000B5EA4">
            <w:r w:rsidRPr="00B40B4E">
              <w:rPr>
                <w:cs/>
              </w:rPr>
              <w:t>शिव मॉडर्न कॉलोनी</w:t>
            </w:r>
          </w:p>
        </w:tc>
      </w:tr>
    </w:tbl>
    <w:p w:rsidR="0038319F" w:rsidRDefault="0038319F" w:rsidP="0038319F">
      <w:pPr>
        <w:pStyle w:val="ListParagraph"/>
        <w:spacing w:after="0" w:line="360" w:lineRule="auto"/>
        <w:ind w:left="709" w:hanging="283"/>
        <w:jc w:val="both"/>
        <w:rPr>
          <w:rFonts w:ascii="Kruti Dev 010" w:hAnsi="Kruti Dev 010"/>
          <w:sz w:val="28"/>
          <w:szCs w:val="28"/>
        </w:rPr>
      </w:pPr>
    </w:p>
    <w:p w:rsidR="0038319F" w:rsidRPr="000F1C40" w:rsidRDefault="0038319F" w:rsidP="0038319F">
      <w:pPr>
        <w:pStyle w:val="ListParagraph"/>
        <w:spacing w:after="0"/>
        <w:ind w:left="709" w:hanging="283"/>
        <w:jc w:val="both"/>
        <w:rPr>
          <w:rFonts w:asciiTheme="minorBidi" w:hAnsiTheme="minorBidi"/>
          <w:b/>
          <w:sz w:val="20"/>
        </w:rPr>
      </w:pPr>
      <w:r>
        <w:rPr>
          <w:rFonts w:ascii="Kruti Dev 010" w:hAnsi="Kruti Dev 010"/>
          <w:sz w:val="28"/>
          <w:szCs w:val="28"/>
        </w:rPr>
        <w:t xml:space="preserve">4- </w:t>
      </w:r>
      <w:r w:rsidRPr="000F1C40">
        <w:rPr>
          <w:rFonts w:asciiTheme="minorBidi" w:hAnsiTheme="minorBidi"/>
          <w:bCs/>
          <w:sz w:val="20"/>
        </w:rPr>
        <w:t>35</w:t>
      </w:r>
      <w:r w:rsidRPr="000F1C40">
        <w:rPr>
          <w:rFonts w:asciiTheme="minorBidi" w:hAnsiTheme="minorBidi"/>
          <w:b/>
          <w:sz w:val="20"/>
        </w:rPr>
        <w:t xml:space="preserve"> </w:t>
      </w:r>
      <w:r w:rsidRPr="000F1C40">
        <w:rPr>
          <w:rFonts w:asciiTheme="minorBidi" w:hAnsiTheme="minorBidi"/>
          <w:b/>
          <w:sz w:val="20"/>
          <w:cs/>
        </w:rPr>
        <w:t xml:space="preserve">कॉलोनियों में से </w:t>
      </w:r>
      <w:r w:rsidRPr="000F1C40">
        <w:rPr>
          <w:rFonts w:asciiTheme="minorBidi" w:hAnsiTheme="minorBidi"/>
          <w:bCs/>
          <w:sz w:val="20"/>
        </w:rPr>
        <w:t>17</w:t>
      </w:r>
      <w:r w:rsidRPr="000F1C40">
        <w:rPr>
          <w:rFonts w:asciiTheme="minorBidi" w:hAnsiTheme="minorBidi"/>
          <w:b/>
          <w:sz w:val="20"/>
        </w:rPr>
        <w:t xml:space="preserve"> </w:t>
      </w:r>
      <w:r w:rsidRPr="000F1C40">
        <w:rPr>
          <w:rFonts w:asciiTheme="minorBidi" w:hAnsiTheme="minorBidi"/>
          <w:b/>
          <w:sz w:val="20"/>
          <w:cs/>
        </w:rPr>
        <w:t>कॉलोनियों के प्रस्ताव मंडल आयुक्त</w:t>
      </w:r>
      <w:r w:rsidRPr="000F1C40">
        <w:rPr>
          <w:rFonts w:asciiTheme="minorBidi" w:hAnsiTheme="minorBidi"/>
          <w:b/>
          <w:sz w:val="20"/>
        </w:rPr>
        <w:t xml:space="preserve">, </w:t>
      </w:r>
      <w:r w:rsidRPr="000F1C40">
        <w:rPr>
          <w:rFonts w:asciiTheme="minorBidi" w:hAnsiTheme="minorBidi"/>
          <w:b/>
          <w:sz w:val="20"/>
          <w:cs/>
        </w:rPr>
        <w:t>रोहतक को सरकार की सिफारिश के लिए भेजे जा चुके है। जिनका विवरण निम्न प्रकार हैः</w:t>
      </w:r>
    </w:p>
    <w:tbl>
      <w:tblPr>
        <w:tblStyle w:val="TableGrid"/>
        <w:tblW w:w="0" w:type="auto"/>
        <w:tblInd w:w="905" w:type="dxa"/>
        <w:tblLook w:val="04A0" w:firstRow="1" w:lastRow="0" w:firstColumn="1" w:lastColumn="0" w:noHBand="0" w:noVBand="1"/>
      </w:tblPr>
      <w:tblGrid>
        <w:gridCol w:w="934"/>
        <w:gridCol w:w="5529"/>
      </w:tblGrid>
      <w:tr w:rsidR="0038319F" w:rsidRPr="003A71C6" w:rsidTr="000B5EA4">
        <w:tc>
          <w:tcPr>
            <w:tcW w:w="934" w:type="dxa"/>
          </w:tcPr>
          <w:p w:rsidR="0038319F" w:rsidRPr="003A71C6" w:rsidRDefault="0038319F" w:rsidP="0038319F">
            <w:pPr>
              <w:pStyle w:val="ListParagraph"/>
              <w:numPr>
                <w:ilvl w:val="0"/>
                <w:numId w:val="4"/>
              </w:numPr>
              <w:jc w:val="both"/>
              <w:rPr>
                <w:rFonts w:asciiTheme="majorHAnsi" w:hAnsiTheme="majorHAnsi"/>
                <w:szCs w:val="28"/>
              </w:rPr>
            </w:pPr>
          </w:p>
        </w:tc>
        <w:tc>
          <w:tcPr>
            <w:tcW w:w="5529" w:type="dxa"/>
          </w:tcPr>
          <w:p w:rsidR="0038319F" w:rsidRPr="001C775C" w:rsidRDefault="0038319F" w:rsidP="000B5EA4">
            <w:r w:rsidRPr="001C775C">
              <w:rPr>
                <w:cs/>
              </w:rPr>
              <w:t>ग्राम आबादी फाजिलपुर के पास</w:t>
            </w:r>
          </w:p>
        </w:tc>
      </w:tr>
      <w:tr w:rsidR="0038319F" w:rsidRPr="003A71C6" w:rsidTr="000B5EA4">
        <w:tc>
          <w:tcPr>
            <w:tcW w:w="934" w:type="dxa"/>
          </w:tcPr>
          <w:p w:rsidR="0038319F" w:rsidRPr="003A71C6" w:rsidRDefault="0038319F" w:rsidP="0038319F">
            <w:pPr>
              <w:pStyle w:val="ListParagraph"/>
              <w:numPr>
                <w:ilvl w:val="0"/>
                <w:numId w:val="4"/>
              </w:numPr>
              <w:jc w:val="both"/>
              <w:rPr>
                <w:rFonts w:asciiTheme="majorHAnsi" w:hAnsiTheme="majorHAnsi"/>
                <w:szCs w:val="28"/>
              </w:rPr>
            </w:pPr>
          </w:p>
        </w:tc>
        <w:tc>
          <w:tcPr>
            <w:tcW w:w="5529" w:type="dxa"/>
          </w:tcPr>
          <w:p w:rsidR="0038319F" w:rsidRPr="001C775C" w:rsidRDefault="0038319F" w:rsidP="000B5EA4">
            <w:r w:rsidRPr="001C775C">
              <w:rPr>
                <w:cs/>
              </w:rPr>
              <w:t>ऋषिकुल स्कूल कॉलोनी</w:t>
            </w:r>
          </w:p>
        </w:tc>
      </w:tr>
      <w:tr w:rsidR="0038319F" w:rsidRPr="003A71C6" w:rsidTr="000B5EA4">
        <w:tc>
          <w:tcPr>
            <w:tcW w:w="934" w:type="dxa"/>
          </w:tcPr>
          <w:p w:rsidR="0038319F" w:rsidRPr="003A71C6" w:rsidRDefault="0038319F" w:rsidP="0038319F">
            <w:pPr>
              <w:pStyle w:val="ListParagraph"/>
              <w:numPr>
                <w:ilvl w:val="0"/>
                <w:numId w:val="4"/>
              </w:numPr>
              <w:jc w:val="both"/>
              <w:rPr>
                <w:rFonts w:asciiTheme="majorHAnsi" w:hAnsiTheme="majorHAnsi"/>
                <w:szCs w:val="28"/>
              </w:rPr>
            </w:pPr>
          </w:p>
        </w:tc>
        <w:tc>
          <w:tcPr>
            <w:tcW w:w="5529" w:type="dxa"/>
          </w:tcPr>
          <w:p w:rsidR="0038319F" w:rsidRPr="001C775C" w:rsidRDefault="0038319F" w:rsidP="000B5EA4">
            <w:r w:rsidRPr="001C775C">
              <w:rPr>
                <w:cs/>
              </w:rPr>
              <w:t>जीवन विहार एक्सटेंशन कॉलोनी</w:t>
            </w:r>
          </w:p>
        </w:tc>
      </w:tr>
      <w:tr w:rsidR="0038319F" w:rsidRPr="003A71C6" w:rsidTr="000B5EA4">
        <w:tc>
          <w:tcPr>
            <w:tcW w:w="934" w:type="dxa"/>
          </w:tcPr>
          <w:p w:rsidR="0038319F" w:rsidRPr="003A71C6" w:rsidRDefault="0038319F" w:rsidP="0038319F">
            <w:pPr>
              <w:pStyle w:val="ListParagraph"/>
              <w:numPr>
                <w:ilvl w:val="0"/>
                <w:numId w:val="4"/>
              </w:numPr>
              <w:jc w:val="both"/>
              <w:rPr>
                <w:rFonts w:asciiTheme="majorHAnsi" w:hAnsiTheme="majorHAnsi"/>
                <w:szCs w:val="28"/>
              </w:rPr>
            </w:pPr>
          </w:p>
        </w:tc>
        <w:tc>
          <w:tcPr>
            <w:tcW w:w="5529" w:type="dxa"/>
          </w:tcPr>
          <w:p w:rsidR="0038319F" w:rsidRPr="001C775C" w:rsidRDefault="0038319F" w:rsidP="000B5EA4">
            <w:r w:rsidRPr="001C775C">
              <w:rPr>
                <w:cs/>
              </w:rPr>
              <w:t>विकास नगर एक्सटेंशन</w:t>
            </w:r>
          </w:p>
        </w:tc>
      </w:tr>
      <w:tr w:rsidR="0038319F" w:rsidRPr="003A71C6" w:rsidTr="000B5EA4">
        <w:tc>
          <w:tcPr>
            <w:tcW w:w="934" w:type="dxa"/>
          </w:tcPr>
          <w:p w:rsidR="0038319F" w:rsidRPr="003A71C6" w:rsidRDefault="0038319F" w:rsidP="0038319F">
            <w:pPr>
              <w:pStyle w:val="ListParagraph"/>
              <w:numPr>
                <w:ilvl w:val="0"/>
                <w:numId w:val="4"/>
              </w:numPr>
              <w:jc w:val="both"/>
              <w:rPr>
                <w:rFonts w:asciiTheme="majorHAnsi" w:hAnsiTheme="majorHAnsi"/>
                <w:szCs w:val="28"/>
              </w:rPr>
            </w:pPr>
          </w:p>
        </w:tc>
        <w:tc>
          <w:tcPr>
            <w:tcW w:w="5529" w:type="dxa"/>
          </w:tcPr>
          <w:p w:rsidR="0038319F" w:rsidRPr="001C775C" w:rsidRDefault="0038319F" w:rsidP="000B5EA4">
            <w:r w:rsidRPr="001C775C">
              <w:rPr>
                <w:cs/>
              </w:rPr>
              <w:t>अनाम कॉलोनी</w:t>
            </w:r>
          </w:p>
        </w:tc>
      </w:tr>
      <w:tr w:rsidR="0038319F" w:rsidRPr="003A71C6" w:rsidTr="000B5EA4">
        <w:tc>
          <w:tcPr>
            <w:tcW w:w="934" w:type="dxa"/>
          </w:tcPr>
          <w:p w:rsidR="0038319F" w:rsidRPr="003A71C6" w:rsidRDefault="0038319F" w:rsidP="0038319F">
            <w:pPr>
              <w:pStyle w:val="ListParagraph"/>
              <w:numPr>
                <w:ilvl w:val="0"/>
                <w:numId w:val="4"/>
              </w:numPr>
              <w:jc w:val="both"/>
              <w:rPr>
                <w:rFonts w:asciiTheme="majorHAnsi" w:hAnsiTheme="majorHAnsi"/>
                <w:szCs w:val="28"/>
              </w:rPr>
            </w:pPr>
          </w:p>
        </w:tc>
        <w:tc>
          <w:tcPr>
            <w:tcW w:w="5529" w:type="dxa"/>
          </w:tcPr>
          <w:p w:rsidR="0038319F" w:rsidRPr="001C775C" w:rsidRDefault="0038319F" w:rsidP="000B5EA4">
            <w:r w:rsidRPr="001C775C">
              <w:rPr>
                <w:cs/>
              </w:rPr>
              <w:t>प्रगती नगर एक्सटेंशन</w:t>
            </w:r>
          </w:p>
        </w:tc>
      </w:tr>
      <w:tr w:rsidR="0038319F" w:rsidRPr="003A71C6" w:rsidTr="000B5EA4">
        <w:tc>
          <w:tcPr>
            <w:tcW w:w="934" w:type="dxa"/>
          </w:tcPr>
          <w:p w:rsidR="0038319F" w:rsidRPr="003A71C6" w:rsidRDefault="0038319F" w:rsidP="0038319F">
            <w:pPr>
              <w:pStyle w:val="ListParagraph"/>
              <w:numPr>
                <w:ilvl w:val="0"/>
                <w:numId w:val="4"/>
              </w:numPr>
              <w:jc w:val="both"/>
              <w:rPr>
                <w:rFonts w:asciiTheme="majorHAnsi" w:hAnsiTheme="majorHAnsi"/>
                <w:szCs w:val="28"/>
              </w:rPr>
            </w:pPr>
          </w:p>
        </w:tc>
        <w:tc>
          <w:tcPr>
            <w:tcW w:w="5529" w:type="dxa"/>
          </w:tcPr>
          <w:p w:rsidR="0038319F" w:rsidRPr="001C775C" w:rsidRDefault="0038319F" w:rsidP="000B5EA4">
            <w:r w:rsidRPr="001C775C">
              <w:rPr>
                <w:cs/>
              </w:rPr>
              <w:t>इंडियन कॉलोनी एक्सटेंशन-</w:t>
            </w:r>
            <w:r w:rsidRPr="001C775C">
              <w:t>2</w:t>
            </w:r>
          </w:p>
        </w:tc>
      </w:tr>
      <w:tr w:rsidR="0038319F" w:rsidRPr="003A71C6" w:rsidTr="000B5EA4">
        <w:tc>
          <w:tcPr>
            <w:tcW w:w="934" w:type="dxa"/>
          </w:tcPr>
          <w:p w:rsidR="0038319F" w:rsidRPr="003A71C6" w:rsidRDefault="0038319F" w:rsidP="0038319F">
            <w:pPr>
              <w:pStyle w:val="ListParagraph"/>
              <w:numPr>
                <w:ilvl w:val="0"/>
                <w:numId w:val="4"/>
              </w:numPr>
              <w:jc w:val="both"/>
              <w:rPr>
                <w:rFonts w:asciiTheme="majorHAnsi" w:hAnsiTheme="majorHAnsi"/>
                <w:szCs w:val="28"/>
              </w:rPr>
            </w:pPr>
          </w:p>
        </w:tc>
        <w:tc>
          <w:tcPr>
            <w:tcW w:w="5529" w:type="dxa"/>
          </w:tcPr>
          <w:p w:rsidR="0038319F" w:rsidRPr="001C775C" w:rsidRDefault="0038319F" w:rsidP="000B5EA4">
            <w:r w:rsidRPr="001C775C">
              <w:rPr>
                <w:cs/>
              </w:rPr>
              <w:t>जटवाड़ा ग्राम कॉलोनी के पास</w:t>
            </w:r>
          </w:p>
        </w:tc>
      </w:tr>
      <w:tr w:rsidR="0038319F" w:rsidRPr="003A71C6" w:rsidTr="000B5EA4">
        <w:tc>
          <w:tcPr>
            <w:tcW w:w="934" w:type="dxa"/>
          </w:tcPr>
          <w:p w:rsidR="0038319F" w:rsidRPr="003A71C6" w:rsidRDefault="0038319F" w:rsidP="0038319F">
            <w:pPr>
              <w:pStyle w:val="ListParagraph"/>
              <w:numPr>
                <w:ilvl w:val="0"/>
                <w:numId w:val="4"/>
              </w:numPr>
              <w:jc w:val="both"/>
              <w:rPr>
                <w:rFonts w:asciiTheme="majorHAnsi" w:hAnsiTheme="majorHAnsi"/>
                <w:szCs w:val="28"/>
              </w:rPr>
            </w:pPr>
          </w:p>
        </w:tc>
        <w:tc>
          <w:tcPr>
            <w:tcW w:w="5529" w:type="dxa"/>
          </w:tcPr>
          <w:p w:rsidR="0038319F" w:rsidRPr="001C775C" w:rsidRDefault="0038319F" w:rsidP="000B5EA4">
            <w:r w:rsidRPr="001C775C">
              <w:rPr>
                <w:cs/>
              </w:rPr>
              <w:t>ऋषिकुल वर्ल्ड एकेडमी कॉलोनी के पास</w:t>
            </w:r>
          </w:p>
        </w:tc>
      </w:tr>
      <w:tr w:rsidR="0038319F" w:rsidRPr="003A71C6" w:rsidTr="000B5EA4">
        <w:tc>
          <w:tcPr>
            <w:tcW w:w="934" w:type="dxa"/>
          </w:tcPr>
          <w:p w:rsidR="0038319F" w:rsidRPr="003A71C6" w:rsidRDefault="0038319F" w:rsidP="0038319F">
            <w:pPr>
              <w:pStyle w:val="ListParagraph"/>
              <w:numPr>
                <w:ilvl w:val="0"/>
                <w:numId w:val="4"/>
              </w:numPr>
              <w:jc w:val="both"/>
              <w:rPr>
                <w:rFonts w:asciiTheme="majorHAnsi" w:hAnsiTheme="majorHAnsi"/>
                <w:szCs w:val="28"/>
              </w:rPr>
            </w:pPr>
          </w:p>
        </w:tc>
        <w:tc>
          <w:tcPr>
            <w:tcW w:w="5529" w:type="dxa"/>
          </w:tcPr>
          <w:p w:rsidR="0038319F" w:rsidRPr="001C775C" w:rsidRDefault="0038319F" w:rsidP="000B5EA4">
            <w:r w:rsidRPr="001C775C">
              <w:rPr>
                <w:cs/>
              </w:rPr>
              <w:t>शिव कॉलोनी एक्सटेंशन</w:t>
            </w:r>
          </w:p>
        </w:tc>
      </w:tr>
      <w:tr w:rsidR="0038319F" w:rsidRPr="003A71C6" w:rsidTr="000B5EA4">
        <w:tc>
          <w:tcPr>
            <w:tcW w:w="934" w:type="dxa"/>
          </w:tcPr>
          <w:p w:rsidR="0038319F" w:rsidRPr="003A71C6" w:rsidRDefault="0038319F" w:rsidP="0038319F">
            <w:pPr>
              <w:pStyle w:val="ListParagraph"/>
              <w:numPr>
                <w:ilvl w:val="0"/>
                <w:numId w:val="4"/>
              </w:numPr>
              <w:jc w:val="both"/>
              <w:rPr>
                <w:rFonts w:asciiTheme="majorHAnsi" w:hAnsiTheme="majorHAnsi"/>
                <w:szCs w:val="28"/>
              </w:rPr>
            </w:pPr>
          </w:p>
        </w:tc>
        <w:tc>
          <w:tcPr>
            <w:tcW w:w="5529" w:type="dxa"/>
          </w:tcPr>
          <w:p w:rsidR="0038319F" w:rsidRPr="001C775C" w:rsidRDefault="0038319F" w:rsidP="000B5EA4">
            <w:r w:rsidRPr="001C775C">
              <w:rPr>
                <w:cs/>
              </w:rPr>
              <w:t>रेड रोज स्कूल कॉलोनी</w:t>
            </w:r>
          </w:p>
        </w:tc>
      </w:tr>
      <w:tr w:rsidR="0038319F" w:rsidRPr="003A71C6" w:rsidTr="000B5EA4">
        <w:tc>
          <w:tcPr>
            <w:tcW w:w="934" w:type="dxa"/>
          </w:tcPr>
          <w:p w:rsidR="0038319F" w:rsidRPr="003A71C6" w:rsidRDefault="0038319F" w:rsidP="0038319F">
            <w:pPr>
              <w:pStyle w:val="ListParagraph"/>
              <w:numPr>
                <w:ilvl w:val="0"/>
                <w:numId w:val="4"/>
              </w:numPr>
              <w:jc w:val="both"/>
              <w:rPr>
                <w:rFonts w:asciiTheme="majorHAnsi" w:hAnsiTheme="majorHAnsi"/>
                <w:szCs w:val="28"/>
              </w:rPr>
            </w:pPr>
          </w:p>
        </w:tc>
        <w:tc>
          <w:tcPr>
            <w:tcW w:w="5529" w:type="dxa"/>
          </w:tcPr>
          <w:p w:rsidR="0038319F" w:rsidRPr="001C775C" w:rsidRDefault="0038319F" w:rsidP="000B5EA4">
            <w:r w:rsidRPr="001C775C">
              <w:rPr>
                <w:cs/>
              </w:rPr>
              <w:t>मयूरविहार एक्सटेंशन कॉलोनी</w:t>
            </w:r>
            <w:r w:rsidRPr="001C775C">
              <w:t xml:space="preserve">, </w:t>
            </w:r>
            <w:r w:rsidRPr="001C775C">
              <w:rPr>
                <w:cs/>
              </w:rPr>
              <w:t>गोहाना रोड</w:t>
            </w:r>
          </w:p>
        </w:tc>
      </w:tr>
      <w:tr w:rsidR="0038319F" w:rsidRPr="003A71C6" w:rsidTr="000B5EA4">
        <w:tc>
          <w:tcPr>
            <w:tcW w:w="934" w:type="dxa"/>
          </w:tcPr>
          <w:p w:rsidR="0038319F" w:rsidRPr="003A71C6" w:rsidRDefault="0038319F" w:rsidP="0038319F">
            <w:pPr>
              <w:pStyle w:val="ListParagraph"/>
              <w:numPr>
                <w:ilvl w:val="0"/>
                <w:numId w:val="4"/>
              </w:numPr>
              <w:jc w:val="both"/>
              <w:rPr>
                <w:rFonts w:asciiTheme="majorHAnsi" w:hAnsiTheme="majorHAnsi"/>
                <w:szCs w:val="28"/>
              </w:rPr>
            </w:pPr>
          </w:p>
        </w:tc>
        <w:tc>
          <w:tcPr>
            <w:tcW w:w="5529" w:type="dxa"/>
          </w:tcPr>
          <w:p w:rsidR="0038319F" w:rsidRPr="001C775C" w:rsidRDefault="0038319F" w:rsidP="000B5EA4">
            <w:r w:rsidRPr="001C775C">
              <w:rPr>
                <w:cs/>
              </w:rPr>
              <w:t>स्वामी विवकानंद स्कूल कॉलोनी पार्ट-</w:t>
            </w:r>
            <w:r w:rsidRPr="001C775C">
              <w:t>1</w:t>
            </w:r>
          </w:p>
        </w:tc>
      </w:tr>
      <w:tr w:rsidR="0038319F" w:rsidRPr="003A71C6" w:rsidTr="000B5EA4">
        <w:tc>
          <w:tcPr>
            <w:tcW w:w="934" w:type="dxa"/>
          </w:tcPr>
          <w:p w:rsidR="0038319F" w:rsidRPr="003A71C6" w:rsidRDefault="0038319F" w:rsidP="0038319F">
            <w:pPr>
              <w:pStyle w:val="ListParagraph"/>
              <w:numPr>
                <w:ilvl w:val="0"/>
                <w:numId w:val="4"/>
              </w:numPr>
              <w:jc w:val="both"/>
              <w:rPr>
                <w:rFonts w:asciiTheme="majorHAnsi" w:hAnsiTheme="majorHAnsi"/>
                <w:szCs w:val="28"/>
              </w:rPr>
            </w:pPr>
          </w:p>
        </w:tc>
        <w:tc>
          <w:tcPr>
            <w:tcW w:w="5529" w:type="dxa"/>
          </w:tcPr>
          <w:p w:rsidR="0038319F" w:rsidRPr="001C775C" w:rsidRDefault="0038319F" w:rsidP="000B5EA4">
            <w:r w:rsidRPr="001C775C">
              <w:rPr>
                <w:cs/>
              </w:rPr>
              <w:t>सानीपुरा एक्सटेंशन-</w:t>
            </w:r>
            <w:r w:rsidRPr="001C775C">
              <w:t>1</w:t>
            </w:r>
          </w:p>
        </w:tc>
      </w:tr>
      <w:tr w:rsidR="0038319F" w:rsidRPr="003A71C6" w:rsidTr="000B5EA4">
        <w:tc>
          <w:tcPr>
            <w:tcW w:w="934" w:type="dxa"/>
          </w:tcPr>
          <w:p w:rsidR="0038319F" w:rsidRPr="003A71C6" w:rsidRDefault="0038319F" w:rsidP="0038319F">
            <w:pPr>
              <w:pStyle w:val="ListParagraph"/>
              <w:numPr>
                <w:ilvl w:val="0"/>
                <w:numId w:val="4"/>
              </w:numPr>
              <w:jc w:val="both"/>
              <w:rPr>
                <w:rFonts w:asciiTheme="majorHAnsi" w:hAnsiTheme="majorHAnsi"/>
                <w:szCs w:val="28"/>
              </w:rPr>
            </w:pPr>
          </w:p>
        </w:tc>
        <w:tc>
          <w:tcPr>
            <w:tcW w:w="5529" w:type="dxa"/>
          </w:tcPr>
          <w:p w:rsidR="0038319F" w:rsidRPr="001C775C" w:rsidRDefault="0038319F" w:rsidP="000B5EA4">
            <w:r w:rsidRPr="001C775C">
              <w:rPr>
                <w:cs/>
              </w:rPr>
              <w:t>सानीपुरा एक्सटेंशन-</w:t>
            </w:r>
            <w:r w:rsidRPr="001C775C">
              <w:t>2</w:t>
            </w:r>
          </w:p>
        </w:tc>
      </w:tr>
      <w:tr w:rsidR="0038319F" w:rsidRPr="003A71C6" w:rsidTr="000B5EA4">
        <w:tc>
          <w:tcPr>
            <w:tcW w:w="934" w:type="dxa"/>
          </w:tcPr>
          <w:p w:rsidR="0038319F" w:rsidRPr="003A71C6" w:rsidRDefault="0038319F" w:rsidP="0038319F">
            <w:pPr>
              <w:pStyle w:val="ListParagraph"/>
              <w:numPr>
                <w:ilvl w:val="0"/>
                <w:numId w:val="4"/>
              </w:numPr>
              <w:jc w:val="both"/>
              <w:rPr>
                <w:rFonts w:asciiTheme="majorHAnsi" w:hAnsiTheme="majorHAnsi"/>
                <w:szCs w:val="28"/>
              </w:rPr>
            </w:pPr>
          </w:p>
        </w:tc>
        <w:tc>
          <w:tcPr>
            <w:tcW w:w="5529" w:type="dxa"/>
          </w:tcPr>
          <w:p w:rsidR="0038319F" w:rsidRPr="001C775C" w:rsidRDefault="0038319F" w:rsidP="000B5EA4">
            <w:r w:rsidRPr="001C775C">
              <w:rPr>
                <w:cs/>
              </w:rPr>
              <w:t>मामचंद कॉलोनी</w:t>
            </w:r>
          </w:p>
        </w:tc>
      </w:tr>
      <w:tr w:rsidR="0038319F" w:rsidRPr="003A71C6" w:rsidTr="000B5EA4">
        <w:trPr>
          <w:trHeight w:val="50"/>
        </w:trPr>
        <w:tc>
          <w:tcPr>
            <w:tcW w:w="934" w:type="dxa"/>
          </w:tcPr>
          <w:p w:rsidR="0038319F" w:rsidRPr="003A71C6" w:rsidRDefault="0038319F" w:rsidP="0038319F">
            <w:pPr>
              <w:pStyle w:val="ListParagraph"/>
              <w:numPr>
                <w:ilvl w:val="0"/>
                <w:numId w:val="4"/>
              </w:numPr>
              <w:jc w:val="both"/>
              <w:rPr>
                <w:rFonts w:asciiTheme="majorHAnsi" w:hAnsiTheme="majorHAnsi"/>
                <w:szCs w:val="28"/>
              </w:rPr>
            </w:pPr>
          </w:p>
        </w:tc>
        <w:tc>
          <w:tcPr>
            <w:tcW w:w="5529" w:type="dxa"/>
          </w:tcPr>
          <w:p w:rsidR="0038319F" w:rsidRDefault="0038319F" w:rsidP="000B5EA4">
            <w:r w:rsidRPr="001C775C">
              <w:rPr>
                <w:cs/>
              </w:rPr>
              <w:t>इंडियन कॉलोनी एक्सटेंशन-</w:t>
            </w:r>
            <w:r w:rsidRPr="001C775C">
              <w:t>1</w:t>
            </w:r>
          </w:p>
        </w:tc>
      </w:tr>
    </w:tbl>
    <w:p w:rsidR="0038319F" w:rsidRDefault="0038319F" w:rsidP="0038319F">
      <w:pPr>
        <w:pStyle w:val="ListParagraph"/>
        <w:spacing w:after="0" w:line="360" w:lineRule="auto"/>
        <w:ind w:left="0" w:firstLine="426"/>
        <w:jc w:val="both"/>
        <w:rPr>
          <w:rFonts w:ascii="Kruti Dev 010" w:hAnsi="Kruti Dev 010"/>
          <w:sz w:val="28"/>
          <w:szCs w:val="28"/>
        </w:rPr>
      </w:pPr>
    </w:p>
    <w:p w:rsidR="0038319F" w:rsidRPr="000F1C40" w:rsidRDefault="0038319F" w:rsidP="0038319F">
      <w:pPr>
        <w:pStyle w:val="ListParagraph"/>
        <w:spacing w:after="0"/>
        <w:ind w:left="709" w:hanging="283"/>
        <w:jc w:val="both"/>
        <w:rPr>
          <w:rFonts w:ascii="Kruti Dev 010" w:hAnsi="Kruti Dev 010" w:cs="Mangal"/>
          <w:sz w:val="20"/>
          <w:lang w:val="en-IN"/>
        </w:rPr>
      </w:pPr>
      <w:r w:rsidRPr="000F1C40">
        <w:rPr>
          <w:rFonts w:asciiTheme="minorBidi" w:hAnsiTheme="minorBidi"/>
          <w:sz w:val="20"/>
        </w:rPr>
        <w:t>5</w:t>
      </w:r>
      <w:r w:rsidRPr="003D4AF8">
        <w:rPr>
          <w:rFonts w:ascii="Kruti Dev 010" w:hAnsi="Kruti Dev 010"/>
          <w:sz w:val="28"/>
          <w:szCs w:val="28"/>
        </w:rPr>
        <w:t xml:space="preserve">- </w:t>
      </w:r>
      <w:r w:rsidRPr="000F1C40">
        <w:rPr>
          <w:rFonts w:ascii="Kruti Dev 010" w:hAnsi="Kruti Dev 010" w:cs="Mangal"/>
          <w:sz w:val="20"/>
          <w:cs/>
        </w:rPr>
        <w:t>हरियाणा शहरी क्षेत्र विकास एवं विनियमन अधिनियम</w:t>
      </w:r>
      <w:r w:rsidRPr="000F1C40">
        <w:rPr>
          <w:rFonts w:ascii="Kruti Dev 010" w:hAnsi="Kruti Dev 010"/>
          <w:sz w:val="20"/>
        </w:rPr>
        <w:t xml:space="preserve"> </w:t>
      </w:r>
      <w:r w:rsidRPr="000F1C40">
        <w:rPr>
          <w:rFonts w:asciiTheme="minorBidi" w:hAnsiTheme="minorBidi"/>
          <w:sz w:val="20"/>
        </w:rPr>
        <w:t>1975</w:t>
      </w:r>
      <w:r w:rsidRPr="000F1C40">
        <w:rPr>
          <w:rFonts w:ascii="Kruti Dev 010" w:hAnsi="Kruti Dev 010"/>
          <w:sz w:val="20"/>
        </w:rPr>
        <w:t xml:space="preserve"> </w:t>
      </w:r>
      <w:r w:rsidRPr="000F1C40">
        <w:rPr>
          <w:rFonts w:ascii="Kruti Dev 010" w:hAnsi="Kruti Dev 010" w:cs="Mangal"/>
          <w:sz w:val="20"/>
          <w:cs/>
        </w:rPr>
        <w:t xml:space="preserve">का उल्लंघन कर विकसित की गई उक्त कॉलोनियों को अनधिकृत घोषित </w:t>
      </w:r>
      <w:r w:rsidRPr="00CB606F">
        <w:rPr>
          <w:rFonts w:ascii="Kruti Dev 010" w:hAnsi="Kruti Dev 010" w:cs="Mangal"/>
          <w:sz w:val="20"/>
          <w:cs/>
        </w:rPr>
        <w:t>किया</w:t>
      </w:r>
      <w:r>
        <w:rPr>
          <w:rFonts w:ascii="Kruti Dev 010" w:hAnsi="Kruti Dev 010" w:cs="Mangal"/>
          <w:sz w:val="20"/>
        </w:rPr>
        <w:t xml:space="preserve"> </w:t>
      </w:r>
      <w:r w:rsidRPr="000F1C40">
        <w:rPr>
          <w:rFonts w:ascii="Kruti Dev 010" w:hAnsi="Kruti Dev 010" w:cs="Mangal"/>
          <w:sz w:val="20"/>
          <w:cs/>
        </w:rPr>
        <w:t>गया है।</w:t>
      </w:r>
    </w:p>
    <w:p w:rsidR="0038319F" w:rsidRPr="000F1C40" w:rsidRDefault="0038319F" w:rsidP="0038319F">
      <w:pPr>
        <w:pStyle w:val="ListParagraph"/>
        <w:spacing w:after="0"/>
        <w:ind w:left="709" w:hanging="283"/>
        <w:jc w:val="both"/>
        <w:rPr>
          <w:rFonts w:ascii="Kruti Dev 010" w:hAnsi="Kruti Dev 010"/>
          <w:sz w:val="20"/>
        </w:rPr>
      </w:pPr>
      <w:r w:rsidRPr="000F1C40">
        <w:rPr>
          <w:rFonts w:cstheme="minorHAnsi"/>
          <w:sz w:val="20"/>
          <w:lang w:val="en-IN"/>
        </w:rPr>
        <w:t xml:space="preserve">6. </w:t>
      </w:r>
      <w:r w:rsidRPr="000F1C40">
        <w:rPr>
          <w:rFonts w:ascii="Kruti Dev 010" w:hAnsi="Kruti Dev 010" w:cs="Mangal"/>
          <w:sz w:val="20"/>
          <w:cs/>
        </w:rPr>
        <w:t>हरियाणा नगरपालिका क्षेत्रों में अपूर्ण नागरिक सुखसुविधाओं और अवसंरचना का प्रबन्धन (</w:t>
      </w:r>
      <w:r>
        <w:rPr>
          <w:rFonts w:ascii="Kruti Dev 010" w:hAnsi="Kruti Dev 010" w:cs="Mangal"/>
          <w:sz w:val="20"/>
          <w:cs/>
        </w:rPr>
        <w:t>विशेष</w:t>
      </w:r>
      <w:r w:rsidRPr="000F1C40">
        <w:rPr>
          <w:rFonts w:ascii="Kruti Dev 010" w:hAnsi="Kruti Dev 010" w:cs="Mangal"/>
          <w:sz w:val="20"/>
          <w:cs/>
        </w:rPr>
        <w:t xml:space="preserve"> उपबंध) अधिनियम</w:t>
      </w:r>
      <w:r w:rsidRPr="000F1C40">
        <w:rPr>
          <w:rFonts w:asciiTheme="minorBidi" w:hAnsiTheme="minorBidi"/>
          <w:sz w:val="20"/>
          <w:cs/>
        </w:rPr>
        <w:t xml:space="preserve"> </w:t>
      </w:r>
      <w:r w:rsidRPr="000F1C40">
        <w:rPr>
          <w:rFonts w:asciiTheme="minorBidi" w:hAnsiTheme="minorBidi"/>
          <w:sz w:val="20"/>
        </w:rPr>
        <w:t xml:space="preserve">2016 </w:t>
      </w:r>
      <w:r w:rsidRPr="000F1C40">
        <w:rPr>
          <w:rFonts w:ascii="Kruti Dev 010" w:hAnsi="Kruti Dev 010" w:cs="Mangal"/>
          <w:sz w:val="20"/>
          <w:cs/>
        </w:rPr>
        <w:t xml:space="preserve">संशोधित वर्ष </w:t>
      </w:r>
      <w:r w:rsidRPr="000F1C40">
        <w:rPr>
          <w:rFonts w:asciiTheme="minorBidi" w:hAnsiTheme="minorBidi"/>
          <w:sz w:val="20"/>
        </w:rPr>
        <w:t>2021</w:t>
      </w:r>
      <w:r w:rsidRPr="000F1C40">
        <w:rPr>
          <w:rFonts w:ascii="Kruti Dev 010" w:hAnsi="Kruti Dev 010"/>
          <w:sz w:val="20"/>
        </w:rPr>
        <w:t xml:space="preserve"> </w:t>
      </w:r>
      <w:r w:rsidRPr="000F1C40">
        <w:rPr>
          <w:rFonts w:ascii="Kruti Dev 010" w:hAnsi="Kruti Dev 010" w:cs="Mangal"/>
          <w:sz w:val="20"/>
          <w:cs/>
        </w:rPr>
        <w:t>के तहत घोषित क्षेत्र</w:t>
      </w:r>
      <w:r w:rsidRPr="000F1C40">
        <w:rPr>
          <w:rFonts w:ascii="Kruti Dev 010" w:hAnsi="Kruti Dev 010"/>
          <w:sz w:val="20"/>
        </w:rPr>
        <w:t>‘</w:t>
      </w:r>
      <w:r w:rsidRPr="000F1C40">
        <w:rPr>
          <w:rFonts w:ascii="Kruti Dev 010" w:hAnsi="Kruti Dev 010" w:cs="Mangal"/>
          <w:sz w:val="20"/>
          <w:cs/>
        </w:rPr>
        <w:t>होने के बाद</w:t>
      </w:r>
      <w:r w:rsidRPr="000F1C40">
        <w:rPr>
          <w:rFonts w:ascii="Kruti Dev 010" w:hAnsi="Kruti Dev 010"/>
          <w:sz w:val="20"/>
        </w:rPr>
        <w:t xml:space="preserve"> </w:t>
      </w:r>
      <w:r w:rsidRPr="000F1C40">
        <w:rPr>
          <w:rFonts w:ascii="Kruti Dev 010" w:hAnsi="Kruti Dev 010" w:cs="Mangal"/>
          <w:sz w:val="20"/>
          <w:cs/>
        </w:rPr>
        <w:t>ये कॉलोनी नागरिक मूलभूत सुविधाओं के लिए पात्र होगी।</w:t>
      </w:r>
    </w:p>
    <w:p w:rsidR="009E7213" w:rsidRDefault="009E7213"/>
    <w:sectPr w:rsidR="009E7213" w:rsidSect="00C36888">
      <w:pgSz w:w="12240" w:h="20160" w:code="5"/>
      <w:pgMar w:top="1134" w:right="1041"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ruti Dev 010">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32D57"/>
    <w:multiLevelType w:val="hybridMultilevel"/>
    <w:tmpl w:val="F9FE24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09543B7"/>
    <w:multiLevelType w:val="hybridMultilevel"/>
    <w:tmpl w:val="F9FE24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48875FA"/>
    <w:multiLevelType w:val="hybridMultilevel"/>
    <w:tmpl w:val="AAA054D2"/>
    <w:lvl w:ilvl="0" w:tplc="61B0F878">
      <w:start w:val="1"/>
      <w:numFmt w:val="decimal"/>
      <w:lvlText w:val="%1."/>
      <w:lvlJc w:val="left"/>
      <w:pPr>
        <w:ind w:left="1080" w:hanging="360"/>
      </w:pPr>
      <w:rPr>
        <w:rFonts w:ascii="Verdana" w:hAnsi="Verdana" w:hint="default"/>
        <w:b w:val="0"/>
        <w:color w:val="000000" w:themeColor="text1"/>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FD14E50"/>
    <w:multiLevelType w:val="hybridMultilevel"/>
    <w:tmpl w:val="AAA054D2"/>
    <w:lvl w:ilvl="0" w:tplc="61B0F878">
      <w:start w:val="1"/>
      <w:numFmt w:val="decimal"/>
      <w:lvlText w:val="%1."/>
      <w:lvlJc w:val="left"/>
      <w:pPr>
        <w:ind w:left="1080" w:hanging="360"/>
      </w:pPr>
      <w:rPr>
        <w:rFonts w:ascii="Verdana" w:hAnsi="Verdana" w:hint="default"/>
        <w:b w:val="0"/>
        <w:color w:val="000000" w:themeColor="text1"/>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0A6"/>
    <w:rsid w:val="00022DC6"/>
    <w:rsid w:val="0038319F"/>
    <w:rsid w:val="00644130"/>
    <w:rsid w:val="009E7213"/>
    <w:rsid w:val="00BD2970"/>
    <w:rsid w:val="00DA40A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022DC6"/>
    <w:pPr>
      <w:ind w:left="720"/>
      <w:contextualSpacing/>
    </w:pPr>
    <w:rPr>
      <w:rFonts w:eastAsiaTheme="minorEastAsia"/>
      <w:lang w:val="en-US"/>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link w:val="ListParagraph"/>
    <w:uiPriority w:val="34"/>
    <w:qFormat/>
    <w:locked/>
    <w:rsid w:val="00022DC6"/>
    <w:rPr>
      <w:rFonts w:eastAsiaTheme="minorEastAsia"/>
      <w:lang w:val="en-US"/>
    </w:rPr>
  </w:style>
  <w:style w:type="table" w:styleId="TableGrid">
    <w:name w:val="Table Grid"/>
    <w:aliases w:val="san defined,CV table,EY Table,none,IBI Table (Green),My Table1"/>
    <w:basedOn w:val="TableNormal"/>
    <w:uiPriority w:val="59"/>
    <w:qFormat/>
    <w:rsid w:val="00644130"/>
    <w:pPr>
      <w:spacing w:after="0" w:line="240" w:lineRule="auto"/>
    </w:pPr>
    <w:rPr>
      <w:rFonts w:eastAsiaTheme="minorEastAsia"/>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022DC6"/>
    <w:pPr>
      <w:ind w:left="720"/>
      <w:contextualSpacing/>
    </w:pPr>
    <w:rPr>
      <w:rFonts w:eastAsiaTheme="minorEastAsia"/>
      <w:lang w:val="en-US"/>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link w:val="ListParagraph"/>
    <w:uiPriority w:val="34"/>
    <w:qFormat/>
    <w:locked/>
    <w:rsid w:val="00022DC6"/>
    <w:rPr>
      <w:rFonts w:eastAsiaTheme="minorEastAsia"/>
      <w:lang w:val="en-US"/>
    </w:rPr>
  </w:style>
  <w:style w:type="table" w:styleId="TableGrid">
    <w:name w:val="Table Grid"/>
    <w:aliases w:val="san defined,CV table,EY Table,none,IBI Table (Green),My Table1"/>
    <w:basedOn w:val="TableNormal"/>
    <w:uiPriority w:val="59"/>
    <w:qFormat/>
    <w:rsid w:val="00644130"/>
    <w:pPr>
      <w:spacing w:after="0" w:line="240" w:lineRule="auto"/>
    </w:pPr>
    <w:rPr>
      <w:rFonts w:eastAsiaTheme="minorEastAsia"/>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2023-08-27T09:57:00Z</cp:lastPrinted>
  <dcterms:created xsi:type="dcterms:W3CDTF">2023-08-27T09:59:00Z</dcterms:created>
  <dcterms:modified xsi:type="dcterms:W3CDTF">2023-08-27T09:59:00Z</dcterms:modified>
</cp:coreProperties>
</file>