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EF" w:rsidRPr="00151764" w:rsidRDefault="00125AEF" w:rsidP="00125AEF">
      <w:pPr>
        <w:jc w:val="center"/>
        <w:rPr>
          <w:rFonts w:ascii="Times New Roman" w:hAnsi="Times New Roman" w:cs="Times New Roman"/>
          <w:b/>
          <w:bCs/>
          <w:sz w:val="28"/>
          <w:szCs w:val="28"/>
        </w:rPr>
      </w:pPr>
      <w:r w:rsidRPr="00151764">
        <w:rPr>
          <w:rFonts w:ascii="Times New Roman" w:hAnsi="Times New Roman" w:cs="Times New Roman"/>
          <w:b/>
          <w:bCs/>
          <w:sz w:val="28"/>
          <w:szCs w:val="28"/>
        </w:rPr>
        <w:t>Starred Question No. *2</w:t>
      </w:r>
    </w:p>
    <w:p w:rsidR="00125AEF" w:rsidRPr="00151764" w:rsidRDefault="00125AEF" w:rsidP="00125AEF">
      <w:pPr>
        <w:jc w:val="center"/>
        <w:rPr>
          <w:rFonts w:ascii="Times New Roman" w:hAnsi="Times New Roman" w:cs="Times New Roman"/>
          <w:b/>
          <w:bCs/>
          <w:sz w:val="28"/>
          <w:szCs w:val="28"/>
        </w:rPr>
      </w:pPr>
    </w:p>
    <w:p w:rsidR="00125AEF" w:rsidRPr="00151764" w:rsidRDefault="00125AEF" w:rsidP="00125AEF">
      <w:pPr>
        <w:jc w:val="center"/>
        <w:rPr>
          <w:rFonts w:ascii="Times New Roman" w:hAnsi="Times New Roman" w:cs="Times New Roman"/>
          <w:b/>
          <w:bCs/>
          <w:sz w:val="28"/>
          <w:szCs w:val="28"/>
        </w:rPr>
      </w:pPr>
      <w:r w:rsidRPr="00151764">
        <w:rPr>
          <w:rFonts w:ascii="Times New Roman" w:hAnsi="Times New Roman" w:cs="Times New Roman"/>
          <w:b/>
          <w:bCs/>
          <w:sz w:val="28"/>
          <w:szCs w:val="28"/>
        </w:rPr>
        <w:t>To Construct the Railway Under Pass and ROB.</w:t>
      </w:r>
    </w:p>
    <w:p w:rsidR="00125AEF" w:rsidRPr="00151764" w:rsidRDefault="00125AEF" w:rsidP="00125AEF">
      <w:pPr>
        <w:jc w:val="both"/>
        <w:rPr>
          <w:rFonts w:ascii="Times New Roman" w:hAnsi="Times New Roman" w:cs="Times New Roman"/>
          <w:b/>
          <w:bCs/>
          <w:sz w:val="28"/>
          <w:szCs w:val="28"/>
        </w:rPr>
      </w:pPr>
    </w:p>
    <w:p w:rsidR="00125AEF" w:rsidRPr="00151764" w:rsidRDefault="00125AEF" w:rsidP="00125AEF">
      <w:pPr>
        <w:ind w:left="2160" w:hanging="2160"/>
        <w:jc w:val="both"/>
        <w:rPr>
          <w:rFonts w:ascii="Times New Roman" w:hAnsi="Times New Roman" w:cs="Times New Roman"/>
          <w:b/>
          <w:bCs/>
          <w:sz w:val="28"/>
          <w:szCs w:val="28"/>
        </w:rPr>
      </w:pPr>
      <w:r w:rsidRPr="00151764">
        <w:rPr>
          <w:rFonts w:ascii="Times New Roman" w:hAnsi="Times New Roman" w:cs="Times New Roman"/>
          <w:b/>
          <w:bCs/>
          <w:sz w:val="28"/>
          <w:szCs w:val="28"/>
        </w:rPr>
        <w:tab/>
        <w:t xml:space="preserve">Sh. JAGDISH NAYAR (Hodal) : </w:t>
      </w:r>
    </w:p>
    <w:p w:rsidR="00125AEF" w:rsidRPr="00151764" w:rsidRDefault="00125AEF" w:rsidP="00125AEF">
      <w:pPr>
        <w:ind w:left="2160" w:hanging="2160"/>
        <w:jc w:val="both"/>
        <w:rPr>
          <w:rFonts w:ascii="Times New Roman" w:hAnsi="Times New Roman" w:cs="Times New Roman"/>
          <w:b/>
          <w:bCs/>
          <w:sz w:val="28"/>
          <w:szCs w:val="28"/>
        </w:rPr>
      </w:pPr>
    </w:p>
    <w:p w:rsidR="00125AEF" w:rsidRPr="00151764" w:rsidRDefault="00125AEF" w:rsidP="00125AEF">
      <w:pPr>
        <w:spacing w:line="360" w:lineRule="auto"/>
        <w:ind w:left="2160"/>
        <w:jc w:val="both"/>
        <w:rPr>
          <w:rFonts w:ascii="Times New Roman" w:hAnsi="Times New Roman" w:cs="Times New Roman"/>
          <w:sz w:val="28"/>
          <w:szCs w:val="28"/>
        </w:rPr>
      </w:pPr>
      <w:r w:rsidRPr="00151764">
        <w:rPr>
          <w:rFonts w:ascii="Times New Roman" w:hAnsi="Times New Roman" w:cs="Times New Roman"/>
          <w:sz w:val="28"/>
          <w:szCs w:val="28"/>
        </w:rPr>
        <w:t xml:space="preserve">Will the Deputy Chief Minister be pleased to state whether there is any proposal under consideration of the Government to construct the railway underpass and railway over bridge on the Gorauta railway crossing at Hodal road, Bhulwana railway crossing, Banchari to Dakora railway crossing, Mitrol, Deeghot, Maroli, Banchari to Gorauta railway crossings; if so, the details thereof? </w:t>
      </w:r>
    </w:p>
    <w:p w:rsidR="00125AEF" w:rsidRPr="00151764" w:rsidRDefault="00125AEF" w:rsidP="00125AEF">
      <w:pPr>
        <w:spacing w:line="360" w:lineRule="auto"/>
        <w:ind w:left="2160"/>
        <w:jc w:val="both"/>
        <w:rPr>
          <w:rFonts w:ascii="Times New Roman" w:hAnsi="Times New Roman" w:cs="Times New Roman"/>
          <w:sz w:val="28"/>
          <w:szCs w:val="28"/>
        </w:rPr>
      </w:pPr>
      <w:r w:rsidRPr="00151764">
        <w:rPr>
          <w:rFonts w:ascii="Times New Roman" w:hAnsi="Times New Roman" w:cs="Times New Roman"/>
          <w:sz w:val="28"/>
          <w:szCs w:val="28"/>
        </w:rPr>
        <w:t xml:space="preserve">------------------------------------------------------------- </w:t>
      </w:r>
    </w:p>
    <w:p w:rsidR="00125AEF" w:rsidRDefault="00125AEF" w:rsidP="00125AEF">
      <w:pPr>
        <w:spacing w:line="360" w:lineRule="auto"/>
        <w:ind w:firstLine="720"/>
        <w:jc w:val="both"/>
        <w:rPr>
          <w:rFonts w:ascii="Times New Roman" w:hAnsi="Times New Roman" w:cs="Times New Roman"/>
          <w:b/>
          <w:bCs/>
          <w:sz w:val="28"/>
          <w:szCs w:val="28"/>
        </w:rPr>
      </w:pPr>
    </w:p>
    <w:p w:rsidR="00125AEF" w:rsidRPr="00151764" w:rsidRDefault="00125AEF" w:rsidP="00125AEF">
      <w:pPr>
        <w:spacing w:line="360" w:lineRule="auto"/>
        <w:ind w:firstLine="720"/>
        <w:jc w:val="both"/>
        <w:rPr>
          <w:rFonts w:ascii="Times New Roman" w:hAnsi="Times New Roman" w:cs="Times New Roman"/>
          <w:b/>
          <w:bCs/>
          <w:sz w:val="28"/>
          <w:szCs w:val="28"/>
        </w:rPr>
      </w:pPr>
      <w:r w:rsidRPr="00151764">
        <w:rPr>
          <w:rFonts w:ascii="Times New Roman" w:hAnsi="Times New Roman" w:cs="Times New Roman"/>
          <w:b/>
          <w:bCs/>
          <w:sz w:val="28"/>
          <w:szCs w:val="28"/>
        </w:rPr>
        <w:t xml:space="preserve">DUSHYANT CHAUTALA, DEPUTY CHIEF MINISTER, HARYANA </w:t>
      </w:r>
    </w:p>
    <w:p w:rsidR="00125AEF" w:rsidRPr="00151764" w:rsidRDefault="00125AEF" w:rsidP="00125AEF">
      <w:pPr>
        <w:spacing w:line="360" w:lineRule="auto"/>
        <w:ind w:right="-576" w:hanging="1260"/>
        <w:jc w:val="both"/>
        <w:rPr>
          <w:rFonts w:ascii="Times New Roman" w:hAnsi="Times New Roman" w:cs="Times New Roman"/>
          <w:b/>
          <w:bCs/>
          <w:sz w:val="28"/>
          <w:szCs w:val="28"/>
          <w:u w:val="single"/>
        </w:rPr>
      </w:pPr>
      <w:r w:rsidRPr="00151764">
        <w:rPr>
          <w:rFonts w:ascii="Times New Roman" w:hAnsi="Times New Roman" w:cs="Times New Roman"/>
          <w:b/>
          <w:bCs/>
          <w:sz w:val="28"/>
          <w:szCs w:val="28"/>
        </w:rPr>
        <w:tab/>
      </w:r>
      <w:r w:rsidRPr="00151764">
        <w:rPr>
          <w:rFonts w:ascii="Times New Roman" w:hAnsi="Times New Roman" w:cs="Times New Roman"/>
          <w:b/>
          <w:bCs/>
          <w:sz w:val="28"/>
          <w:szCs w:val="28"/>
        </w:rPr>
        <w:tab/>
      </w:r>
      <w:r w:rsidRPr="00151764">
        <w:rPr>
          <w:rFonts w:ascii="Times New Roman" w:hAnsi="Times New Roman" w:cs="Times New Roman"/>
          <w:b/>
          <w:bCs/>
          <w:sz w:val="28"/>
          <w:szCs w:val="28"/>
        </w:rPr>
        <w:tab/>
      </w:r>
      <w:r w:rsidRPr="00151764">
        <w:rPr>
          <w:rFonts w:ascii="Times New Roman" w:hAnsi="Times New Roman" w:cs="Times New Roman"/>
          <w:b/>
          <w:bCs/>
          <w:sz w:val="28"/>
          <w:szCs w:val="28"/>
        </w:rPr>
        <w:tab/>
      </w:r>
    </w:p>
    <w:p w:rsidR="00125AEF" w:rsidRPr="00151764" w:rsidRDefault="00125AEF" w:rsidP="00125AEF">
      <w:pPr>
        <w:pStyle w:val="ListParagraph"/>
        <w:spacing w:line="360" w:lineRule="auto"/>
        <w:jc w:val="both"/>
        <w:rPr>
          <w:rFonts w:ascii="Times New Roman" w:eastAsia="Times New Roman" w:hAnsi="Times New Roman" w:cs="Times New Roman"/>
          <w:b/>
          <w:bCs/>
          <w:sz w:val="28"/>
          <w:szCs w:val="28"/>
        </w:rPr>
      </w:pPr>
      <w:r w:rsidRPr="00151764">
        <w:rPr>
          <w:rFonts w:ascii="Times New Roman" w:eastAsia="Times New Roman" w:hAnsi="Times New Roman" w:cs="Times New Roman"/>
          <w:b/>
          <w:bCs/>
          <w:sz w:val="28"/>
          <w:szCs w:val="28"/>
        </w:rPr>
        <w:t xml:space="preserve"> Sir, </w:t>
      </w:r>
    </w:p>
    <w:p w:rsidR="00125AEF" w:rsidRPr="00AE715A" w:rsidRDefault="00125AEF" w:rsidP="00125AEF">
      <w:pPr>
        <w:pStyle w:val="ListParagraph"/>
        <w:spacing w:line="360" w:lineRule="auto"/>
        <w:jc w:val="both"/>
        <w:rPr>
          <w:rFonts w:ascii="Times New Roman" w:eastAsia="Times New Roman" w:hAnsi="Times New Roman" w:cs="Times New Roman"/>
          <w:b/>
          <w:bCs/>
          <w:sz w:val="24"/>
          <w:szCs w:val="24"/>
        </w:rPr>
      </w:pPr>
      <w:r w:rsidRPr="00151764">
        <w:rPr>
          <w:rFonts w:ascii="Times New Roman" w:eastAsia="Times New Roman" w:hAnsi="Times New Roman" w:cs="Times New Roman"/>
          <w:b/>
          <w:bCs/>
          <w:sz w:val="28"/>
          <w:szCs w:val="28"/>
        </w:rPr>
        <w:tab/>
      </w:r>
      <w:r w:rsidRPr="00AE715A">
        <w:rPr>
          <w:rFonts w:ascii="Times New Roman" w:eastAsia="Times New Roman" w:hAnsi="Times New Roman" w:cs="Times New Roman"/>
          <w:b/>
          <w:bCs/>
          <w:sz w:val="28"/>
          <w:szCs w:val="28"/>
        </w:rPr>
        <w:t>Statement of reply to the question is laid on the table of the house.</w:t>
      </w:r>
      <w:r w:rsidRPr="00AE715A">
        <w:rPr>
          <w:rFonts w:ascii="Times New Roman" w:eastAsia="Times New Roman" w:hAnsi="Times New Roman" w:cs="Times New Roman"/>
          <w:b/>
          <w:bCs/>
          <w:sz w:val="24"/>
          <w:szCs w:val="24"/>
        </w:rPr>
        <w:br w:type="page"/>
      </w:r>
    </w:p>
    <w:p w:rsidR="00125AEF" w:rsidRDefault="00125AEF" w:rsidP="00125AEF">
      <w:pPr>
        <w:spacing w:line="360" w:lineRule="auto"/>
        <w:jc w:val="both"/>
        <w:rPr>
          <w:rFonts w:ascii="Times New Roman" w:eastAsia="Times New Roman" w:hAnsi="Times New Roman" w:cs="Times New Roman"/>
          <w:b/>
          <w:bCs/>
          <w:sz w:val="26"/>
          <w:szCs w:val="26"/>
        </w:rPr>
      </w:pPr>
    </w:p>
    <w:p w:rsidR="00125AEF" w:rsidRPr="0036626B" w:rsidRDefault="00125AEF" w:rsidP="00125AEF">
      <w:pPr>
        <w:spacing w:line="360" w:lineRule="auto"/>
        <w:jc w:val="both"/>
        <w:rPr>
          <w:rFonts w:ascii="Times New Roman" w:eastAsia="Times New Roman" w:hAnsi="Times New Roman" w:cs="Times New Roman"/>
          <w:b/>
          <w:bCs/>
          <w:sz w:val="26"/>
          <w:szCs w:val="26"/>
        </w:rPr>
      </w:pPr>
      <w:r w:rsidRPr="0036626B">
        <w:rPr>
          <w:rFonts w:ascii="Times New Roman" w:eastAsia="Times New Roman" w:hAnsi="Times New Roman" w:cs="Times New Roman"/>
          <w:b/>
          <w:bCs/>
          <w:sz w:val="26"/>
          <w:szCs w:val="26"/>
        </w:rPr>
        <w:t>Statement of reply to question no. *14/16/582 asked by Sh. JAGDISH NAYAR (Hodal)</w:t>
      </w:r>
    </w:p>
    <w:p w:rsidR="00125AEF" w:rsidRDefault="00125AEF" w:rsidP="00125AEF">
      <w:pPr>
        <w:pStyle w:val="ListParagraph"/>
        <w:spacing w:line="360" w:lineRule="auto"/>
        <w:jc w:val="both"/>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2605"/>
        <w:gridCol w:w="3070"/>
        <w:gridCol w:w="3903"/>
      </w:tblGrid>
      <w:tr w:rsidR="00125AEF" w:rsidTr="009577DF">
        <w:tc>
          <w:tcPr>
            <w:tcW w:w="2660" w:type="dxa"/>
          </w:tcPr>
          <w:p w:rsidR="00125AEF" w:rsidRDefault="00125AEF" w:rsidP="009577DF">
            <w:pPr>
              <w:spacing w:after="200" w:line="276" w:lineRule="auto"/>
              <w:jc w:val="both"/>
              <w:rPr>
                <w:rFonts w:eastAsia="Times New Roman"/>
                <w:b/>
                <w:bCs/>
                <w:sz w:val="24"/>
                <w:szCs w:val="24"/>
              </w:rPr>
            </w:pPr>
            <w:r>
              <w:rPr>
                <w:rFonts w:eastAsia="Times New Roman"/>
                <w:b/>
                <w:bCs/>
                <w:sz w:val="24"/>
                <w:szCs w:val="24"/>
              </w:rPr>
              <w:br w:type="page"/>
              <w:t xml:space="preserve">LC No. </w:t>
            </w:r>
          </w:p>
        </w:tc>
        <w:tc>
          <w:tcPr>
            <w:tcW w:w="3118" w:type="dxa"/>
          </w:tcPr>
          <w:p w:rsidR="00125AEF" w:rsidRDefault="00125AEF" w:rsidP="009577DF">
            <w:pPr>
              <w:spacing w:after="200" w:line="276" w:lineRule="auto"/>
              <w:jc w:val="both"/>
              <w:rPr>
                <w:rFonts w:eastAsia="Times New Roman"/>
                <w:b/>
                <w:bCs/>
                <w:sz w:val="24"/>
                <w:szCs w:val="24"/>
              </w:rPr>
            </w:pPr>
            <w:r>
              <w:rPr>
                <w:rFonts w:eastAsia="Times New Roman"/>
                <w:b/>
                <w:bCs/>
                <w:sz w:val="24"/>
                <w:szCs w:val="24"/>
              </w:rPr>
              <w:t xml:space="preserve">Location </w:t>
            </w:r>
          </w:p>
        </w:tc>
        <w:tc>
          <w:tcPr>
            <w:tcW w:w="3969" w:type="dxa"/>
          </w:tcPr>
          <w:p w:rsidR="00125AEF" w:rsidRDefault="00125AEF" w:rsidP="009577DF">
            <w:pPr>
              <w:spacing w:after="200" w:line="276" w:lineRule="auto"/>
              <w:jc w:val="both"/>
              <w:rPr>
                <w:rFonts w:eastAsia="Times New Roman"/>
                <w:b/>
                <w:bCs/>
                <w:sz w:val="24"/>
                <w:szCs w:val="24"/>
              </w:rPr>
            </w:pPr>
            <w:r>
              <w:rPr>
                <w:rFonts w:eastAsia="Times New Roman"/>
                <w:b/>
                <w:bCs/>
                <w:sz w:val="24"/>
                <w:szCs w:val="24"/>
              </w:rPr>
              <w:t xml:space="preserve">Status/ reply </w:t>
            </w:r>
          </w:p>
        </w:tc>
      </w:tr>
      <w:tr w:rsidR="00125AEF" w:rsidTr="009577DF">
        <w:tc>
          <w:tcPr>
            <w:tcW w:w="2660" w:type="dxa"/>
          </w:tcPr>
          <w:p w:rsidR="00125AEF" w:rsidRPr="005C1C88" w:rsidRDefault="00125AEF" w:rsidP="009577DF">
            <w:pPr>
              <w:spacing w:after="200" w:line="480" w:lineRule="auto"/>
              <w:jc w:val="both"/>
              <w:rPr>
                <w:rFonts w:eastAsia="Times New Roman"/>
                <w:b/>
                <w:bCs/>
                <w:sz w:val="24"/>
                <w:szCs w:val="24"/>
              </w:rPr>
            </w:pPr>
            <w:r w:rsidRPr="005C1C88">
              <w:rPr>
                <w:b/>
                <w:sz w:val="24"/>
                <w:szCs w:val="24"/>
              </w:rPr>
              <w:t>ROB at LC-554</w:t>
            </w:r>
            <w:r w:rsidRPr="005C1C88">
              <w:rPr>
                <w:b/>
                <w:bCs/>
                <w:sz w:val="24"/>
                <w:szCs w:val="24"/>
              </w:rPr>
              <w:t xml:space="preserve"> </w:t>
            </w:r>
          </w:p>
        </w:tc>
        <w:tc>
          <w:tcPr>
            <w:tcW w:w="3118" w:type="dxa"/>
          </w:tcPr>
          <w:p w:rsidR="00125AEF" w:rsidRDefault="00125AEF" w:rsidP="009577DF">
            <w:pPr>
              <w:spacing w:after="200" w:line="480" w:lineRule="auto"/>
              <w:jc w:val="both"/>
              <w:rPr>
                <w:rFonts w:eastAsia="Times New Roman"/>
                <w:b/>
                <w:bCs/>
                <w:sz w:val="24"/>
                <w:szCs w:val="24"/>
              </w:rPr>
            </w:pPr>
            <w:r w:rsidRPr="00361E8B">
              <w:rPr>
                <w:b/>
                <w:bCs/>
                <w:sz w:val="24"/>
                <w:szCs w:val="24"/>
              </w:rPr>
              <w:t xml:space="preserve">Gorauta railway crossing </w:t>
            </w:r>
            <w:r>
              <w:rPr>
                <w:b/>
                <w:bCs/>
                <w:sz w:val="24"/>
                <w:szCs w:val="24"/>
              </w:rPr>
              <w:t>on</w:t>
            </w:r>
            <w:r w:rsidRPr="00361E8B">
              <w:rPr>
                <w:b/>
                <w:bCs/>
                <w:sz w:val="24"/>
                <w:szCs w:val="24"/>
              </w:rPr>
              <w:t xml:space="preserve"> Hodal road</w:t>
            </w:r>
          </w:p>
        </w:tc>
        <w:tc>
          <w:tcPr>
            <w:tcW w:w="3969" w:type="dxa"/>
          </w:tcPr>
          <w:p w:rsidR="00125AEF" w:rsidRDefault="00125AEF" w:rsidP="009577DF">
            <w:pPr>
              <w:spacing w:after="200" w:line="480" w:lineRule="auto"/>
              <w:jc w:val="both"/>
              <w:rPr>
                <w:rFonts w:eastAsia="Times New Roman"/>
                <w:b/>
                <w:bCs/>
                <w:sz w:val="24"/>
                <w:szCs w:val="24"/>
              </w:rPr>
            </w:pPr>
            <w:r>
              <w:rPr>
                <w:bCs/>
                <w:sz w:val="24"/>
                <w:szCs w:val="24"/>
              </w:rPr>
              <w:t xml:space="preserve">A </w:t>
            </w:r>
            <w:r w:rsidRPr="008C0EFA">
              <w:rPr>
                <w:bCs/>
                <w:sz w:val="24"/>
                <w:szCs w:val="24"/>
              </w:rPr>
              <w:t>revised GAD</w:t>
            </w:r>
            <w:r>
              <w:rPr>
                <w:b/>
                <w:bCs/>
                <w:sz w:val="24"/>
                <w:szCs w:val="24"/>
              </w:rPr>
              <w:t xml:space="preserve"> </w:t>
            </w:r>
            <w:r w:rsidRPr="0047028F">
              <w:rPr>
                <w:sz w:val="24"/>
                <w:szCs w:val="24"/>
              </w:rPr>
              <w:t>has been submitted to Railways on dated 12.08.2023 for approval. After approval of the GAD, DPR will be</w:t>
            </w:r>
            <w:r>
              <w:rPr>
                <w:sz w:val="24"/>
                <w:szCs w:val="24"/>
              </w:rPr>
              <w:t xml:space="preserve"> prepared and </w:t>
            </w:r>
            <w:r w:rsidRPr="0047028F">
              <w:rPr>
                <w:sz w:val="24"/>
                <w:szCs w:val="24"/>
              </w:rPr>
              <w:t xml:space="preserve">sent to the Government for </w:t>
            </w:r>
            <w:r>
              <w:rPr>
                <w:sz w:val="24"/>
                <w:szCs w:val="24"/>
              </w:rPr>
              <w:t>according</w:t>
            </w:r>
            <w:r w:rsidRPr="0047028F">
              <w:rPr>
                <w:sz w:val="24"/>
                <w:szCs w:val="24"/>
              </w:rPr>
              <w:t xml:space="preserve"> Administrative Approval</w:t>
            </w:r>
          </w:p>
        </w:tc>
      </w:tr>
      <w:tr w:rsidR="00125AEF" w:rsidTr="009577DF">
        <w:tc>
          <w:tcPr>
            <w:tcW w:w="2660" w:type="dxa"/>
          </w:tcPr>
          <w:p w:rsidR="00125AEF" w:rsidRDefault="00125AEF" w:rsidP="009577DF">
            <w:pPr>
              <w:spacing w:after="200" w:line="480" w:lineRule="auto"/>
              <w:jc w:val="both"/>
              <w:rPr>
                <w:rFonts w:eastAsia="Times New Roman"/>
                <w:b/>
                <w:bCs/>
                <w:sz w:val="24"/>
                <w:szCs w:val="24"/>
              </w:rPr>
            </w:pPr>
            <w:r w:rsidRPr="00361E8B">
              <w:rPr>
                <w:b/>
                <w:bCs/>
                <w:sz w:val="24"/>
                <w:szCs w:val="24"/>
              </w:rPr>
              <w:t xml:space="preserve">ROB / RUB at LC-552 </w:t>
            </w:r>
          </w:p>
        </w:tc>
        <w:tc>
          <w:tcPr>
            <w:tcW w:w="3118" w:type="dxa"/>
          </w:tcPr>
          <w:p w:rsidR="00125AEF" w:rsidRDefault="00125AEF" w:rsidP="009577DF">
            <w:pPr>
              <w:spacing w:after="200" w:line="480" w:lineRule="auto"/>
              <w:jc w:val="both"/>
              <w:rPr>
                <w:rFonts w:eastAsia="Times New Roman"/>
                <w:b/>
                <w:bCs/>
                <w:sz w:val="24"/>
                <w:szCs w:val="24"/>
              </w:rPr>
            </w:pPr>
            <w:r w:rsidRPr="00361E8B">
              <w:rPr>
                <w:b/>
                <w:bCs/>
                <w:sz w:val="24"/>
                <w:szCs w:val="24"/>
              </w:rPr>
              <w:t>Bulwana to Chamelivan road</w:t>
            </w:r>
          </w:p>
        </w:tc>
        <w:tc>
          <w:tcPr>
            <w:tcW w:w="3969" w:type="dxa"/>
          </w:tcPr>
          <w:p w:rsidR="00125AEF" w:rsidRDefault="00125AEF" w:rsidP="009577DF">
            <w:pPr>
              <w:spacing w:after="200" w:line="480" w:lineRule="auto"/>
              <w:jc w:val="both"/>
              <w:rPr>
                <w:rFonts w:eastAsia="Times New Roman"/>
                <w:b/>
                <w:bCs/>
                <w:sz w:val="24"/>
                <w:szCs w:val="24"/>
              </w:rPr>
            </w:pPr>
            <w:r>
              <w:rPr>
                <w:sz w:val="24"/>
                <w:szCs w:val="24"/>
              </w:rPr>
              <w:t>ROB/RUB i</w:t>
            </w:r>
            <w:r w:rsidRPr="0047028F">
              <w:rPr>
                <w:sz w:val="24"/>
                <w:szCs w:val="24"/>
              </w:rPr>
              <w:t>s not feasible</w:t>
            </w:r>
            <w:r>
              <w:rPr>
                <w:sz w:val="24"/>
                <w:szCs w:val="24"/>
              </w:rPr>
              <w:t xml:space="preserve"> in this location on account of site conditions and restricted Right of Way (ROW).</w:t>
            </w:r>
          </w:p>
        </w:tc>
      </w:tr>
      <w:tr w:rsidR="00125AEF" w:rsidTr="009577DF">
        <w:tc>
          <w:tcPr>
            <w:tcW w:w="2660" w:type="dxa"/>
          </w:tcPr>
          <w:p w:rsidR="00125AEF" w:rsidRDefault="00125AEF" w:rsidP="009577DF">
            <w:pPr>
              <w:spacing w:after="200" w:line="480" w:lineRule="auto"/>
              <w:jc w:val="both"/>
              <w:rPr>
                <w:rFonts w:eastAsia="Times New Roman"/>
                <w:b/>
                <w:bCs/>
                <w:sz w:val="24"/>
                <w:szCs w:val="24"/>
              </w:rPr>
            </w:pPr>
            <w:r w:rsidRPr="00361E8B">
              <w:rPr>
                <w:b/>
                <w:bCs/>
                <w:sz w:val="24"/>
                <w:szCs w:val="24"/>
              </w:rPr>
              <w:t xml:space="preserve">ROB at LC-556-A Spl </w:t>
            </w:r>
          </w:p>
        </w:tc>
        <w:tc>
          <w:tcPr>
            <w:tcW w:w="3118" w:type="dxa"/>
          </w:tcPr>
          <w:p w:rsidR="00125AEF" w:rsidRDefault="00125AEF" w:rsidP="009577DF">
            <w:pPr>
              <w:spacing w:after="200" w:line="480" w:lineRule="auto"/>
              <w:jc w:val="both"/>
              <w:rPr>
                <w:rFonts w:eastAsia="Times New Roman"/>
                <w:b/>
                <w:bCs/>
                <w:sz w:val="24"/>
                <w:szCs w:val="24"/>
              </w:rPr>
            </w:pPr>
            <w:r w:rsidRPr="00361E8B">
              <w:rPr>
                <w:b/>
                <w:bCs/>
                <w:sz w:val="24"/>
                <w:szCs w:val="24"/>
              </w:rPr>
              <w:t>Banchari to Dakora road</w:t>
            </w:r>
          </w:p>
        </w:tc>
        <w:tc>
          <w:tcPr>
            <w:tcW w:w="3969" w:type="dxa"/>
          </w:tcPr>
          <w:p w:rsidR="00125AEF" w:rsidRDefault="00125AEF" w:rsidP="009577DF">
            <w:pPr>
              <w:spacing w:after="200" w:line="480" w:lineRule="auto"/>
              <w:jc w:val="both"/>
              <w:rPr>
                <w:rFonts w:eastAsia="Times New Roman"/>
                <w:b/>
                <w:bCs/>
                <w:sz w:val="24"/>
                <w:szCs w:val="24"/>
              </w:rPr>
            </w:pPr>
            <w:r>
              <w:rPr>
                <w:sz w:val="24"/>
                <w:szCs w:val="24"/>
              </w:rPr>
              <w:t>ROB in this location i</w:t>
            </w:r>
            <w:r w:rsidRPr="0047028F">
              <w:rPr>
                <w:sz w:val="24"/>
                <w:szCs w:val="24"/>
              </w:rPr>
              <w:t>s being taken up by Railway</w:t>
            </w:r>
            <w:r>
              <w:rPr>
                <w:sz w:val="24"/>
                <w:szCs w:val="24"/>
              </w:rPr>
              <w:t>s</w:t>
            </w:r>
            <w:r w:rsidRPr="0047028F">
              <w:rPr>
                <w:sz w:val="24"/>
                <w:szCs w:val="24"/>
              </w:rPr>
              <w:t xml:space="preserve"> at their own level</w:t>
            </w:r>
            <w:r>
              <w:rPr>
                <w:sz w:val="24"/>
                <w:szCs w:val="24"/>
              </w:rPr>
              <w:t>.</w:t>
            </w:r>
          </w:p>
        </w:tc>
      </w:tr>
      <w:tr w:rsidR="00125AEF" w:rsidTr="009577DF">
        <w:tc>
          <w:tcPr>
            <w:tcW w:w="2660" w:type="dxa"/>
          </w:tcPr>
          <w:p w:rsidR="00125AEF" w:rsidRDefault="00125AEF" w:rsidP="009577DF">
            <w:pPr>
              <w:spacing w:after="200" w:line="480" w:lineRule="auto"/>
              <w:jc w:val="both"/>
              <w:rPr>
                <w:rFonts w:eastAsia="Times New Roman"/>
                <w:b/>
                <w:bCs/>
                <w:sz w:val="24"/>
                <w:szCs w:val="24"/>
              </w:rPr>
            </w:pPr>
            <w:r w:rsidRPr="00361E8B">
              <w:rPr>
                <w:b/>
                <w:bCs/>
                <w:sz w:val="24"/>
                <w:szCs w:val="24"/>
              </w:rPr>
              <w:t xml:space="preserve">ROB at LC-560 Spl. </w:t>
            </w:r>
          </w:p>
        </w:tc>
        <w:tc>
          <w:tcPr>
            <w:tcW w:w="3118" w:type="dxa"/>
          </w:tcPr>
          <w:p w:rsidR="00125AEF" w:rsidRDefault="00125AEF" w:rsidP="009577DF">
            <w:pPr>
              <w:spacing w:after="200" w:line="480" w:lineRule="auto"/>
              <w:jc w:val="both"/>
              <w:rPr>
                <w:rFonts w:eastAsia="Times New Roman"/>
                <w:b/>
                <w:bCs/>
                <w:sz w:val="24"/>
                <w:szCs w:val="24"/>
              </w:rPr>
            </w:pPr>
            <w:r w:rsidRPr="00361E8B">
              <w:rPr>
                <w:b/>
                <w:bCs/>
                <w:sz w:val="24"/>
                <w:szCs w:val="24"/>
              </w:rPr>
              <w:t>Mitrol to Deeghot road</w:t>
            </w:r>
          </w:p>
        </w:tc>
        <w:tc>
          <w:tcPr>
            <w:tcW w:w="3969" w:type="dxa"/>
          </w:tcPr>
          <w:p w:rsidR="00125AEF" w:rsidRDefault="00125AEF" w:rsidP="009577DF">
            <w:pPr>
              <w:spacing w:after="200" w:line="480" w:lineRule="auto"/>
              <w:jc w:val="both"/>
              <w:rPr>
                <w:rFonts w:eastAsia="Times New Roman"/>
                <w:b/>
                <w:bCs/>
                <w:sz w:val="24"/>
                <w:szCs w:val="24"/>
              </w:rPr>
            </w:pPr>
            <w:r>
              <w:rPr>
                <w:sz w:val="24"/>
                <w:szCs w:val="24"/>
              </w:rPr>
              <w:t>ROB in this location i</w:t>
            </w:r>
            <w:r w:rsidRPr="0047028F">
              <w:rPr>
                <w:sz w:val="24"/>
                <w:szCs w:val="24"/>
              </w:rPr>
              <w:t>s being taken up by Railway</w:t>
            </w:r>
            <w:r>
              <w:rPr>
                <w:sz w:val="24"/>
                <w:szCs w:val="24"/>
              </w:rPr>
              <w:t>s</w:t>
            </w:r>
            <w:r w:rsidRPr="0047028F">
              <w:rPr>
                <w:sz w:val="24"/>
                <w:szCs w:val="24"/>
              </w:rPr>
              <w:t xml:space="preserve"> at their own level</w:t>
            </w:r>
            <w:r>
              <w:rPr>
                <w:sz w:val="24"/>
                <w:szCs w:val="24"/>
              </w:rPr>
              <w:t>.</w:t>
            </w:r>
          </w:p>
        </w:tc>
      </w:tr>
      <w:tr w:rsidR="00125AEF" w:rsidTr="009577DF">
        <w:tc>
          <w:tcPr>
            <w:tcW w:w="2660" w:type="dxa"/>
          </w:tcPr>
          <w:p w:rsidR="00125AEF" w:rsidRDefault="00125AEF" w:rsidP="009577DF">
            <w:pPr>
              <w:spacing w:after="200" w:line="480" w:lineRule="auto"/>
              <w:jc w:val="both"/>
              <w:rPr>
                <w:rFonts w:eastAsia="Times New Roman"/>
                <w:b/>
                <w:bCs/>
                <w:sz w:val="24"/>
                <w:szCs w:val="24"/>
              </w:rPr>
            </w:pPr>
            <w:r w:rsidRPr="00361E8B">
              <w:rPr>
                <w:b/>
                <w:bCs/>
                <w:sz w:val="24"/>
                <w:szCs w:val="24"/>
              </w:rPr>
              <w:t xml:space="preserve">ROB at LC-557-B </w:t>
            </w:r>
          </w:p>
        </w:tc>
        <w:tc>
          <w:tcPr>
            <w:tcW w:w="3118" w:type="dxa"/>
          </w:tcPr>
          <w:p w:rsidR="00125AEF" w:rsidRDefault="00125AEF" w:rsidP="009577DF">
            <w:pPr>
              <w:spacing w:after="200" w:line="480" w:lineRule="auto"/>
              <w:jc w:val="both"/>
              <w:rPr>
                <w:rFonts w:eastAsia="Times New Roman"/>
                <w:b/>
                <w:bCs/>
                <w:sz w:val="24"/>
                <w:szCs w:val="24"/>
              </w:rPr>
            </w:pPr>
            <w:r>
              <w:rPr>
                <w:b/>
                <w:bCs/>
                <w:sz w:val="24"/>
                <w:szCs w:val="24"/>
              </w:rPr>
              <w:t xml:space="preserve">Road from </w:t>
            </w:r>
            <w:r w:rsidRPr="00361E8B">
              <w:rPr>
                <w:b/>
                <w:bCs/>
                <w:sz w:val="24"/>
                <w:szCs w:val="24"/>
              </w:rPr>
              <w:t>Delhi-Mathura Road to village Maroli</w:t>
            </w:r>
          </w:p>
        </w:tc>
        <w:tc>
          <w:tcPr>
            <w:tcW w:w="3969" w:type="dxa"/>
          </w:tcPr>
          <w:p w:rsidR="00125AEF" w:rsidRDefault="00125AEF" w:rsidP="009577DF">
            <w:pPr>
              <w:spacing w:after="200" w:line="480" w:lineRule="auto"/>
              <w:jc w:val="both"/>
              <w:rPr>
                <w:rFonts w:eastAsia="Times New Roman"/>
                <w:b/>
                <w:bCs/>
                <w:sz w:val="24"/>
                <w:szCs w:val="24"/>
              </w:rPr>
            </w:pPr>
            <w:r>
              <w:rPr>
                <w:sz w:val="24"/>
                <w:szCs w:val="24"/>
              </w:rPr>
              <w:t xml:space="preserve">GAD </w:t>
            </w:r>
            <w:r w:rsidRPr="0047028F">
              <w:rPr>
                <w:sz w:val="24"/>
                <w:szCs w:val="24"/>
              </w:rPr>
              <w:t>has been approved by the Railways on dated 27.07.2023</w:t>
            </w:r>
            <w:r>
              <w:rPr>
                <w:sz w:val="24"/>
                <w:szCs w:val="24"/>
              </w:rPr>
              <w:t>, D</w:t>
            </w:r>
            <w:r w:rsidRPr="0047028F">
              <w:rPr>
                <w:sz w:val="24"/>
                <w:szCs w:val="24"/>
              </w:rPr>
              <w:t xml:space="preserve">PR is under preparation and will be sent to the Government for </w:t>
            </w:r>
            <w:r>
              <w:rPr>
                <w:sz w:val="24"/>
                <w:szCs w:val="24"/>
              </w:rPr>
              <w:t xml:space="preserve">according </w:t>
            </w:r>
            <w:r w:rsidRPr="0047028F">
              <w:rPr>
                <w:sz w:val="24"/>
                <w:szCs w:val="24"/>
              </w:rPr>
              <w:t>Administrative Approval</w:t>
            </w:r>
            <w:r>
              <w:rPr>
                <w:sz w:val="24"/>
                <w:szCs w:val="24"/>
              </w:rPr>
              <w:t xml:space="preserve"> shortly.</w:t>
            </w:r>
          </w:p>
        </w:tc>
      </w:tr>
      <w:tr w:rsidR="00125AEF" w:rsidTr="009577DF">
        <w:tc>
          <w:tcPr>
            <w:tcW w:w="2660" w:type="dxa"/>
          </w:tcPr>
          <w:p w:rsidR="00125AEF" w:rsidRPr="005C1C88" w:rsidRDefault="00125AEF" w:rsidP="009577DF">
            <w:pPr>
              <w:spacing w:line="480" w:lineRule="auto"/>
              <w:jc w:val="both"/>
              <w:rPr>
                <w:rFonts w:eastAsia="Times New Roman"/>
                <w:b/>
                <w:bCs/>
                <w:sz w:val="24"/>
                <w:szCs w:val="24"/>
              </w:rPr>
            </w:pPr>
            <w:r w:rsidRPr="005C1C88">
              <w:rPr>
                <w:b/>
                <w:sz w:val="24"/>
                <w:szCs w:val="24"/>
              </w:rPr>
              <w:t xml:space="preserve">ROB / RUB at </w:t>
            </w:r>
            <w:r w:rsidRPr="005C1C88">
              <w:rPr>
                <w:b/>
                <w:bCs/>
                <w:sz w:val="24"/>
                <w:szCs w:val="24"/>
              </w:rPr>
              <w:t xml:space="preserve">LC 556 </w:t>
            </w:r>
          </w:p>
        </w:tc>
        <w:tc>
          <w:tcPr>
            <w:tcW w:w="3118" w:type="dxa"/>
          </w:tcPr>
          <w:p w:rsidR="00125AEF" w:rsidRDefault="00125AEF" w:rsidP="009577DF">
            <w:pPr>
              <w:spacing w:after="200" w:line="480" w:lineRule="auto"/>
              <w:jc w:val="both"/>
              <w:rPr>
                <w:rFonts w:eastAsia="Times New Roman"/>
                <w:b/>
                <w:bCs/>
                <w:sz w:val="24"/>
                <w:szCs w:val="24"/>
              </w:rPr>
            </w:pPr>
            <w:r w:rsidRPr="00262CD1">
              <w:rPr>
                <w:b/>
                <w:bCs/>
                <w:sz w:val="24"/>
                <w:szCs w:val="24"/>
              </w:rPr>
              <w:t>Banchari to Gorauta road</w:t>
            </w:r>
          </w:p>
        </w:tc>
        <w:tc>
          <w:tcPr>
            <w:tcW w:w="3969" w:type="dxa"/>
          </w:tcPr>
          <w:p w:rsidR="00125AEF" w:rsidRDefault="00125AEF" w:rsidP="009577DF">
            <w:pPr>
              <w:spacing w:after="200" w:line="480" w:lineRule="auto"/>
              <w:jc w:val="both"/>
              <w:rPr>
                <w:rFonts w:eastAsia="Times New Roman"/>
                <w:b/>
                <w:bCs/>
                <w:sz w:val="24"/>
                <w:szCs w:val="24"/>
              </w:rPr>
            </w:pPr>
            <w:r w:rsidRPr="00E43E41">
              <w:rPr>
                <w:bCs/>
                <w:sz w:val="24"/>
                <w:szCs w:val="24"/>
              </w:rPr>
              <w:t>LC 556 falls on</w:t>
            </w:r>
            <w:r w:rsidRPr="00262CD1">
              <w:rPr>
                <w:b/>
                <w:bCs/>
                <w:sz w:val="24"/>
                <w:szCs w:val="24"/>
              </w:rPr>
              <w:t xml:space="preserve"> </w:t>
            </w:r>
            <w:r w:rsidRPr="00E43E41">
              <w:rPr>
                <w:bCs/>
                <w:sz w:val="24"/>
                <w:szCs w:val="24"/>
              </w:rPr>
              <w:t>Banchari to Gorauta road</w:t>
            </w:r>
            <w:r w:rsidRPr="00262CD1">
              <w:rPr>
                <w:bCs/>
                <w:sz w:val="24"/>
                <w:szCs w:val="24"/>
              </w:rPr>
              <w:t xml:space="preserve"> which is under the jurisdiction of</w:t>
            </w:r>
            <w:r w:rsidRPr="00262CD1">
              <w:rPr>
                <w:b/>
                <w:bCs/>
                <w:sz w:val="24"/>
                <w:szCs w:val="24"/>
              </w:rPr>
              <w:t xml:space="preserve"> </w:t>
            </w:r>
            <w:r w:rsidRPr="00262CD1">
              <w:rPr>
                <w:sz w:val="24"/>
                <w:szCs w:val="24"/>
              </w:rPr>
              <w:t xml:space="preserve">Haryana State Agriculture Marketing Board (HSAMB) and at present there is no proposal of construction of ROB / RUB at this LC on this road.   </w:t>
            </w:r>
          </w:p>
        </w:tc>
      </w:tr>
    </w:tbl>
    <w:p w:rsidR="00125AEF" w:rsidRDefault="00125AEF" w:rsidP="00125AEF">
      <w:pPr>
        <w:spacing w:after="200" w:line="276" w:lineRule="auto"/>
        <w:jc w:val="both"/>
        <w:rPr>
          <w:rFonts w:ascii="Times New Roman" w:eastAsia="Times New Roman" w:hAnsi="Times New Roman" w:cs="Times New Roman"/>
          <w:b/>
          <w:bCs/>
          <w:sz w:val="24"/>
          <w:szCs w:val="24"/>
        </w:rPr>
      </w:pPr>
    </w:p>
    <w:p w:rsidR="00125AEF" w:rsidRDefault="00125AEF" w:rsidP="00125AEF">
      <w:pPr>
        <w:spacing w:line="360" w:lineRule="auto"/>
        <w:ind w:right="-576"/>
        <w:jc w:val="center"/>
        <w:rPr>
          <w:rFonts w:ascii="Times New Roman" w:hAnsi="Times New Roman" w:cs="Times New Roman"/>
          <w:b/>
          <w:bCs/>
          <w:sz w:val="24"/>
          <w:szCs w:val="24"/>
          <w:u w:val="single"/>
        </w:rPr>
      </w:pPr>
      <w:r w:rsidRPr="00C64378">
        <w:rPr>
          <w:rFonts w:ascii="Times New Roman" w:hAnsi="Times New Roman" w:cs="Times New Roman"/>
          <w:b/>
          <w:bCs/>
          <w:sz w:val="24"/>
          <w:szCs w:val="24"/>
          <w:u w:val="single"/>
        </w:rPr>
        <w:lastRenderedPageBreak/>
        <w:t>EXECUTIVE SUMMARY</w:t>
      </w:r>
    </w:p>
    <w:p w:rsidR="00125AEF" w:rsidRPr="00C64378" w:rsidRDefault="00125AEF" w:rsidP="00125AEF">
      <w:pPr>
        <w:pStyle w:val="ListParagraph"/>
        <w:numPr>
          <w:ilvl w:val="0"/>
          <w:numId w:val="1"/>
        </w:numPr>
        <w:spacing w:after="200" w:line="276" w:lineRule="auto"/>
        <w:ind w:left="900" w:hanging="720"/>
        <w:jc w:val="both"/>
        <w:rPr>
          <w:rFonts w:ascii="Times New Roman" w:hAnsi="Times New Roman" w:cs="Times New Roman"/>
          <w:b/>
          <w:bCs/>
          <w:sz w:val="24"/>
          <w:szCs w:val="24"/>
        </w:rPr>
      </w:pPr>
      <w:r w:rsidRPr="00C64378">
        <w:rPr>
          <w:rFonts w:ascii="Times New Roman" w:hAnsi="Times New Roman" w:cs="Times New Roman"/>
          <w:b/>
          <w:bCs/>
          <w:sz w:val="24"/>
          <w:szCs w:val="24"/>
        </w:rPr>
        <w:t xml:space="preserve">Construction of two lane ROB at </w:t>
      </w:r>
      <w:r w:rsidRPr="00C64378">
        <w:rPr>
          <w:rFonts w:ascii="Times New Roman" w:hAnsi="Times New Roman" w:cs="Times New Roman"/>
          <w:b/>
          <w:bCs/>
          <w:sz w:val="24"/>
          <w:szCs w:val="24"/>
          <w:u w:val="single"/>
        </w:rPr>
        <w:t>LC-554</w:t>
      </w:r>
      <w:r w:rsidRPr="00C64378">
        <w:rPr>
          <w:rFonts w:ascii="Times New Roman" w:hAnsi="Times New Roman" w:cs="Times New Roman"/>
          <w:b/>
          <w:bCs/>
          <w:sz w:val="24"/>
          <w:szCs w:val="24"/>
        </w:rPr>
        <w:t xml:space="preserve"> on Mumbai Delhi Railway track crossing on Hodal to Khambi via Pangaltu, Railway km. 1452/14-16 in Palwal District (</w:t>
      </w:r>
      <w:r w:rsidRPr="00C64378">
        <w:rPr>
          <w:rFonts w:ascii="Times New Roman" w:hAnsi="Times New Roman" w:cs="Times New Roman"/>
          <w:b/>
          <w:bCs/>
          <w:sz w:val="24"/>
          <w:szCs w:val="24"/>
          <w:u w:val="single"/>
        </w:rPr>
        <w:t>Road from Hodal to  village Gorauta</w:t>
      </w:r>
      <w:r w:rsidRPr="00C64378">
        <w:rPr>
          <w:rFonts w:ascii="Times New Roman" w:hAnsi="Times New Roman" w:cs="Times New Roman"/>
          <w:b/>
          <w:bCs/>
          <w:sz w:val="24"/>
          <w:szCs w:val="24"/>
        </w:rPr>
        <w:t>).</w:t>
      </w:r>
    </w:p>
    <w:p w:rsidR="00125AEF" w:rsidRPr="00C64378" w:rsidRDefault="00125AEF" w:rsidP="00125AEF">
      <w:pPr>
        <w:spacing w:line="360" w:lineRule="auto"/>
        <w:ind w:left="916"/>
        <w:jc w:val="both"/>
        <w:rPr>
          <w:rFonts w:ascii="Times New Roman" w:hAnsi="Times New Roman" w:cs="Times New Roman"/>
          <w:sz w:val="24"/>
          <w:szCs w:val="24"/>
        </w:rPr>
      </w:pPr>
      <w:r w:rsidRPr="00C64378">
        <w:rPr>
          <w:rFonts w:ascii="Times New Roman" w:hAnsi="Times New Roman" w:cs="Times New Roman"/>
          <w:sz w:val="24"/>
          <w:szCs w:val="24"/>
        </w:rPr>
        <w:t>The GAD of ROB was sent to office of Dy. Chief Engineer/ RSW/Gwalior vide letter no. 358/HSRDC dated 15.03.2023 for approval.  The GAD was re-submitted by Railways vide letter No. DYCE/CE/GSU/AGC/ROB/554 dated 08.06.2023 which has been further corrected as per site requirement in consultation with Railway Authorities and sent by the Consultant vide letter No. JCTPL/PB/HSRDC/LC-554/39156 dated 12.08.2023 for approval and approval is awaited from the Railways. After approval of GAD, Detailed Project Report will be</w:t>
      </w:r>
      <w:r>
        <w:rPr>
          <w:rFonts w:ascii="Times New Roman" w:hAnsi="Times New Roman" w:cs="Times New Roman"/>
          <w:sz w:val="24"/>
          <w:szCs w:val="24"/>
        </w:rPr>
        <w:t xml:space="preserve"> prepared and </w:t>
      </w:r>
      <w:r w:rsidRPr="00C64378">
        <w:rPr>
          <w:rFonts w:ascii="Times New Roman" w:hAnsi="Times New Roman" w:cs="Times New Roman"/>
          <w:sz w:val="24"/>
          <w:szCs w:val="24"/>
        </w:rPr>
        <w:t xml:space="preserve">sent to the Government for arranging Administrative Approval.   </w:t>
      </w:r>
    </w:p>
    <w:p w:rsidR="00125AEF" w:rsidRPr="00C64378" w:rsidRDefault="00125AEF" w:rsidP="00125AEF">
      <w:pPr>
        <w:pStyle w:val="ListParagraph"/>
        <w:numPr>
          <w:ilvl w:val="0"/>
          <w:numId w:val="1"/>
        </w:numPr>
        <w:ind w:left="900" w:hanging="720"/>
        <w:jc w:val="both"/>
        <w:rPr>
          <w:rFonts w:ascii="Times New Roman" w:hAnsi="Times New Roman" w:cs="Times New Roman"/>
          <w:b/>
          <w:bCs/>
          <w:sz w:val="24"/>
          <w:szCs w:val="24"/>
        </w:rPr>
      </w:pPr>
      <w:r w:rsidRPr="00C64378">
        <w:rPr>
          <w:rFonts w:ascii="Times New Roman" w:hAnsi="Times New Roman" w:cs="Times New Roman"/>
          <w:b/>
          <w:bCs/>
          <w:sz w:val="24"/>
          <w:szCs w:val="24"/>
        </w:rPr>
        <w:t xml:space="preserve">Construction of ROB at </w:t>
      </w:r>
      <w:r w:rsidRPr="00C64378">
        <w:rPr>
          <w:rFonts w:ascii="Times New Roman" w:hAnsi="Times New Roman" w:cs="Times New Roman"/>
          <w:b/>
          <w:bCs/>
          <w:sz w:val="24"/>
          <w:szCs w:val="24"/>
          <w:u w:val="single"/>
        </w:rPr>
        <w:t>LC-552</w:t>
      </w:r>
      <w:r w:rsidRPr="00C64378">
        <w:rPr>
          <w:rFonts w:ascii="Times New Roman" w:hAnsi="Times New Roman" w:cs="Times New Roman"/>
          <w:b/>
          <w:bCs/>
          <w:sz w:val="24"/>
          <w:szCs w:val="24"/>
        </w:rPr>
        <w:t xml:space="preserve"> on </w:t>
      </w:r>
      <w:r w:rsidRPr="00C64378">
        <w:rPr>
          <w:rFonts w:ascii="Times New Roman" w:hAnsi="Times New Roman" w:cs="Times New Roman"/>
          <w:b/>
          <w:sz w:val="24"/>
          <w:szCs w:val="24"/>
        </w:rPr>
        <w:t>Delhi Agra Railway line crossing Bulwana to Chamelivan road in Palwal District.</w:t>
      </w:r>
    </w:p>
    <w:p w:rsidR="00125AEF" w:rsidRPr="00C64378" w:rsidRDefault="00125AEF" w:rsidP="00125AEF">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125AEF" w:rsidRPr="00C64378" w:rsidRDefault="00125AEF" w:rsidP="00125AEF">
      <w:pPr>
        <w:spacing w:line="360" w:lineRule="auto"/>
        <w:ind w:left="916"/>
        <w:jc w:val="both"/>
        <w:rPr>
          <w:rFonts w:ascii="Times New Roman" w:hAnsi="Times New Roman" w:cs="Times New Roman"/>
          <w:sz w:val="24"/>
          <w:szCs w:val="24"/>
        </w:rPr>
      </w:pPr>
      <w:r w:rsidRPr="00C64378">
        <w:rPr>
          <w:rFonts w:ascii="Times New Roman" w:hAnsi="Times New Roman" w:cs="Times New Roman"/>
          <w:sz w:val="24"/>
          <w:szCs w:val="24"/>
        </w:rPr>
        <w:t xml:space="preserve">The Right of Way (ROW) of road at the location is 33 feet before LC &amp; less than 33 feet after level crossing towards, Chamelivan. The area in and around level crossing is thickly populated and ROB/RUB is not feasible without demolition of private structure and land acquisition.   </w:t>
      </w:r>
    </w:p>
    <w:p w:rsidR="00125AEF" w:rsidRPr="00C64378" w:rsidRDefault="00125AEF" w:rsidP="00125AEF">
      <w:pPr>
        <w:pStyle w:val="ListParagraph"/>
        <w:numPr>
          <w:ilvl w:val="0"/>
          <w:numId w:val="1"/>
        </w:numPr>
        <w:ind w:left="900" w:hanging="720"/>
        <w:jc w:val="both"/>
        <w:rPr>
          <w:rFonts w:ascii="Times New Roman" w:eastAsia="Times New Roman" w:hAnsi="Times New Roman" w:cs="Times New Roman"/>
          <w:b/>
          <w:sz w:val="24"/>
          <w:szCs w:val="24"/>
        </w:rPr>
      </w:pPr>
      <w:r w:rsidRPr="00C64378">
        <w:rPr>
          <w:rFonts w:ascii="Times New Roman" w:hAnsi="Times New Roman" w:cs="Times New Roman"/>
          <w:b/>
          <w:bCs/>
          <w:sz w:val="24"/>
          <w:szCs w:val="24"/>
        </w:rPr>
        <w:t xml:space="preserve">Construction of ROB at </w:t>
      </w:r>
      <w:r w:rsidRPr="00C64378">
        <w:rPr>
          <w:rFonts w:ascii="Times New Roman" w:hAnsi="Times New Roman" w:cs="Times New Roman"/>
          <w:b/>
          <w:bCs/>
          <w:sz w:val="24"/>
          <w:szCs w:val="24"/>
          <w:u w:val="single"/>
        </w:rPr>
        <w:t>LC-556-A</w:t>
      </w:r>
      <w:r w:rsidRPr="00C64378">
        <w:rPr>
          <w:rFonts w:ascii="Times New Roman" w:hAnsi="Times New Roman" w:cs="Times New Roman"/>
          <w:b/>
          <w:bCs/>
          <w:sz w:val="24"/>
          <w:szCs w:val="24"/>
        </w:rPr>
        <w:t xml:space="preserve"> Spl. On Delhi Agra Railway line crossing Banchari to Dakora road in Palwal District.</w:t>
      </w:r>
    </w:p>
    <w:p w:rsidR="00125AEF" w:rsidRPr="00C64378" w:rsidRDefault="00125AEF" w:rsidP="00125AEF">
      <w:pPr>
        <w:pStyle w:val="ListParagraph"/>
        <w:ind w:left="900"/>
        <w:jc w:val="both"/>
        <w:rPr>
          <w:rFonts w:ascii="Times New Roman" w:eastAsia="Times New Roman" w:hAnsi="Times New Roman" w:cs="Times New Roman"/>
          <w:b/>
          <w:sz w:val="24"/>
          <w:szCs w:val="24"/>
        </w:rPr>
      </w:pPr>
    </w:p>
    <w:p w:rsidR="00125AEF" w:rsidRPr="00C64378" w:rsidRDefault="00125AEF" w:rsidP="00125AEF">
      <w:pPr>
        <w:spacing w:line="360" w:lineRule="auto"/>
        <w:ind w:left="922"/>
        <w:jc w:val="both"/>
        <w:rPr>
          <w:rFonts w:ascii="Times New Roman" w:eastAsia="Times New Roman" w:hAnsi="Times New Roman" w:cs="Times New Roman"/>
          <w:bCs/>
          <w:sz w:val="24"/>
          <w:szCs w:val="24"/>
        </w:rPr>
      </w:pPr>
      <w:r w:rsidRPr="00C64378">
        <w:rPr>
          <w:rFonts w:ascii="Times New Roman" w:hAnsi="Times New Roman" w:cs="Times New Roman"/>
          <w:sz w:val="24"/>
          <w:szCs w:val="24"/>
        </w:rPr>
        <w:t>The Right of Way (ROW) of road is 33 feet.</w:t>
      </w:r>
      <w:r>
        <w:rPr>
          <w:rFonts w:ascii="Times New Roman" w:hAnsi="Times New Roman" w:cs="Times New Roman"/>
          <w:sz w:val="24"/>
          <w:szCs w:val="24"/>
        </w:rPr>
        <w:t xml:space="preserve"> Additional l</w:t>
      </w:r>
      <w:r w:rsidRPr="00C64378">
        <w:rPr>
          <w:rFonts w:ascii="Times New Roman" w:hAnsi="Times New Roman" w:cs="Times New Roman"/>
          <w:sz w:val="24"/>
          <w:szCs w:val="24"/>
        </w:rPr>
        <w:t xml:space="preserve">and </w:t>
      </w:r>
      <w:r>
        <w:rPr>
          <w:rFonts w:ascii="Times New Roman" w:hAnsi="Times New Roman" w:cs="Times New Roman"/>
          <w:sz w:val="24"/>
          <w:szCs w:val="24"/>
        </w:rPr>
        <w:t xml:space="preserve">shall have to </w:t>
      </w:r>
      <w:r w:rsidRPr="00C64378">
        <w:rPr>
          <w:rFonts w:ascii="Times New Roman" w:hAnsi="Times New Roman" w:cs="Times New Roman"/>
          <w:sz w:val="24"/>
          <w:szCs w:val="24"/>
        </w:rPr>
        <w:t xml:space="preserve">be </w:t>
      </w:r>
      <w:r>
        <w:rPr>
          <w:rFonts w:ascii="Times New Roman" w:hAnsi="Times New Roman" w:cs="Times New Roman"/>
          <w:sz w:val="24"/>
          <w:szCs w:val="24"/>
        </w:rPr>
        <w:t xml:space="preserve">acquired </w:t>
      </w:r>
      <w:r w:rsidRPr="00C64378">
        <w:rPr>
          <w:rFonts w:ascii="Times New Roman" w:hAnsi="Times New Roman" w:cs="Times New Roman"/>
          <w:sz w:val="24"/>
          <w:szCs w:val="24"/>
        </w:rPr>
        <w:t xml:space="preserve">for construction </w:t>
      </w:r>
      <w:r>
        <w:rPr>
          <w:rFonts w:ascii="Times New Roman" w:hAnsi="Times New Roman" w:cs="Times New Roman"/>
          <w:sz w:val="24"/>
          <w:szCs w:val="24"/>
        </w:rPr>
        <w:t xml:space="preserve">of </w:t>
      </w:r>
      <w:r w:rsidRPr="00C64378">
        <w:rPr>
          <w:rFonts w:ascii="Times New Roman" w:hAnsi="Times New Roman" w:cs="Times New Roman"/>
          <w:sz w:val="24"/>
          <w:szCs w:val="24"/>
        </w:rPr>
        <w:t xml:space="preserve">ROB. GAD </w:t>
      </w:r>
      <w:r>
        <w:rPr>
          <w:rFonts w:ascii="Times New Roman" w:hAnsi="Times New Roman" w:cs="Times New Roman"/>
          <w:sz w:val="24"/>
          <w:szCs w:val="24"/>
        </w:rPr>
        <w:t xml:space="preserve">for construction of </w:t>
      </w:r>
      <w:r w:rsidRPr="00C64378">
        <w:rPr>
          <w:rFonts w:ascii="Times New Roman" w:hAnsi="Times New Roman" w:cs="Times New Roman"/>
          <w:sz w:val="24"/>
          <w:szCs w:val="24"/>
        </w:rPr>
        <w:t xml:space="preserve">ROB has been sent by Executive Engineer, Provincial Division, PWD B&amp;R Br., Palwal vide letter no. </w:t>
      </w:r>
      <w:r w:rsidRPr="00C64378">
        <w:rPr>
          <w:rFonts w:ascii="Times New Roman" w:eastAsia="Times New Roman" w:hAnsi="Times New Roman" w:cs="Times New Roman"/>
          <w:bCs/>
          <w:sz w:val="24"/>
          <w:szCs w:val="24"/>
        </w:rPr>
        <w:t>1568 dated 01.05.2023 to Northern Central Railway. Railway</w:t>
      </w:r>
      <w:r>
        <w:rPr>
          <w:rFonts w:ascii="Times New Roman" w:eastAsia="Times New Roman" w:hAnsi="Times New Roman" w:cs="Times New Roman"/>
          <w:bCs/>
          <w:sz w:val="24"/>
          <w:szCs w:val="24"/>
        </w:rPr>
        <w:t>s</w:t>
      </w:r>
      <w:r w:rsidRPr="00C64378">
        <w:rPr>
          <w:rFonts w:ascii="Times New Roman" w:eastAsia="Times New Roman" w:hAnsi="Times New Roman" w:cs="Times New Roman"/>
          <w:bCs/>
          <w:sz w:val="24"/>
          <w:szCs w:val="24"/>
        </w:rPr>
        <w:t xml:space="preserve"> is taking up the work of construction </w:t>
      </w:r>
      <w:r>
        <w:rPr>
          <w:rFonts w:ascii="Times New Roman" w:eastAsia="Times New Roman" w:hAnsi="Times New Roman" w:cs="Times New Roman"/>
          <w:bCs/>
          <w:sz w:val="24"/>
          <w:szCs w:val="24"/>
        </w:rPr>
        <w:t xml:space="preserve">of </w:t>
      </w:r>
      <w:r w:rsidRPr="00C64378">
        <w:rPr>
          <w:rFonts w:ascii="Times New Roman" w:eastAsia="Times New Roman" w:hAnsi="Times New Roman" w:cs="Times New Roman"/>
          <w:bCs/>
          <w:sz w:val="24"/>
          <w:szCs w:val="24"/>
        </w:rPr>
        <w:t>this ROB including land acquisition at its own level</w:t>
      </w:r>
      <w:r>
        <w:rPr>
          <w:rFonts w:ascii="Times New Roman" w:eastAsia="Times New Roman" w:hAnsi="Times New Roman" w:cs="Times New Roman"/>
          <w:bCs/>
          <w:sz w:val="24"/>
          <w:szCs w:val="24"/>
        </w:rPr>
        <w:t xml:space="preserve"> as intimated by Railways vide its letter no. AGRA/GSU/DY.CE/MISC/300 dated 21.08.2023</w:t>
      </w:r>
      <w:r w:rsidRPr="00C64378">
        <w:rPr>
          <w:rFonts w:ascii="Times New Roman" w:eastAsia="Times New Roman" w:hAnsi="Times New Roman" w:cs="Times New Roman"/>
          <w:bCs/>
          <w:sz w:val="24"/>
          <w:szCs w:val="24"/>
        </w:rPr>
        <w:t xml:space="preserve">. </w:t>
      </w:r>
    </w:p>
    <w:p w:rsidR="00125AEF" w:rsidRPr="00C64378" w:rsidRDefault="00125AEF" w:rsidP="00125AEF">
      <w:pPr>
        <w:pStyle w:val="ListParagraph"/>
        <w:numPr>
          <w:ilvl w:val="0"/>
          <w:numId w:val="1"/>
        </w:numPr>
        <w:spacing w:after="200" w:line="276" w:lineRule="auto"/>
        <w:ind w:left="900" w:hanging="720"/>
        <w:jc w:val="both"/>
        <w:rPr>
          <w:rFonts w:ascii="Times New Roman" w:hAnsi="Times New Roman" w:cs="Times New Roman"/>
          <w:b/>
          <w:bCs/>
          <w:sz w:val="24"/>
          <w:szCs w:val="24"/>
        </w:rPr>
      </w:pPr>
      <w:r w:rsidRPr="00C64378">
        <w:rPr>
          <w:rFonts w:ascii="Times New Roman" w:hAnsi="Times New Roman" w:cs="Times New Roman"/>
          <w:b/>
          <w:bCs/>
          <w:sz w:val="24"/>
          <w:szCs w:val="24"/>
        </w:rPr>
        <w:t xml:space="preserve">Construction of ROB at </w:t>
      </w:r>
      <w:r w:rsidRPr="00C64378">
        <w:rPr>
          <w:rFonts w:ascii="Times New Roman" w:hAnsi="Times New Roman" w:cs="Times New Roman"/>
          <w:b/>
          <w:bCs/>
          <w:sz w:val="24"/>
          <w:szCs w:val="24"/>
          <w:u w:val="single"/>
        </w:rPr>
        <w:t>LC-560</w:t>
      </w:r>
      <w:r w:rsidRPr="007043B7">
        <w:rPr>
          <w:rFonts w:ascii="Times New Roman" w:hAnsi="Times New Roman" w:cs="Times New Roman"/>
          <w:b/>
          <w:bCs/>
          <w:sz w:val="24"/>
          <w:szCs w:val="24"/>
        </w:rPr>
        <w:t xml:space="preserve"> </w:t>
      </w:r>
      <w:r w:rsidRPr="00C64378">
        <w:rPr>
          <w:rFonts w:ascii="Times New Roman" w:hAnsi="Times New Roman" w:cs="Times New Roman"/>
          <w:b/>
          <w:bCs/>
          <w:sz w:val="24"/>
          <w:szCs w:val="24"/>
        </w:rPr>
        <w:t xml:space="preserve">on Delhi Agra Railway line crossing Mitrol to Deeghot road in Palwal District. </w:t>
      </w:r>
    </w:p>
    <w:p w:rsidR="00125AEF" w:rsidRPr="00C64378" w:rsidRDefault="00125AEF" w:rsidP="00125AEF">
      <w:pPr>
        <w:spacing w:line="360" w:lineRule="auto"/>
        <w:ind w:left="916"/>
        <w:jc w:val="both"/>
        <w:rPr>
          <w:rFonts w:ascii="Times New Roman" w:eastAsia="Times New Roman" w:hAnsi="Times New Roman" w:cs="Times New Roman"/>
          <w:bCs/>
          <w:sz w:val="24"/>
          <w:szCs w:val="24"/>
        </w:rPr>
      </w:pPr>
      <w:r w:rsidRPr="00C64378">
        <w:rPr>
          <w:rFonts w:ascii="Times New Roman" w:hAnsi="Times New Roman" w:cs="Times New Roman"/>
          <w:sz w:val="24"/>
          <w:szCs w:val="24"/>
        </w:rPr>
        <w:t>The Right of Way (ROW) of road is 33 feet.</w:t>
      </w:r>
      <w:r>
        <w:rPr>
          <w:rFonts w:ascii="Times New Roman" w:hAnsi="Times New Roman" w:cs="Times New Roman"/>
          <w:sz w:val="24"/>
          <w:szCs w:val="24"/>
        </w:rPr>
        <w:t xml:space="preserve"> Additional l</w:t>
      </w:r>
      <w:r w:rsidRPr="00C64378">
        <w:rPr>
          <w:rFonts w:ascii="Times New Roman" w:hAnsi="Times New Roman" w:cs="Times New Roman"/>
          <w:sz w:val="24"/>
          <w:szCs w:val="24"/>
        </w:rPr>
        <w:t xml:space="preserve">and </w:t>
      </w:r>
      <w:r>
        <w:rPr>
          <w:rFonts w:ascii="Times New Roman" w:hAnsi="Times New Roman" w:cs="Times New Roman"/>
          <w:sz w:val="24"/>
          <w:szCs w:val="24"/>
        </w:rPr>
        <w:t xml:space="preserve">shall have to </w:t>
      </w:r>
      <w:r w:rsidRPr="00C64378">
        <w:rPr>
          <w:rFonts w:ascii="Times New Roman" w:hAnsi="Times New Roman" w:cs="Times New Roman"/>
          <w:sz w:val="24"/>
          <w:szCs w:val="24"/>
        </w:rPr>
        <w:t xml:space="preserve">be </w:t>
      </w:r>
      <w:r>
        <w:rPr>
          <w:rFonts w:ascii="Times New Roman" w:hAnsi="Times New Roman" w:cs="Times New Roman"/>
          <w:sz w:val="24"/>
          <w:szCs w:val="24"/>
        </w:rPr>
        <w:t xml:space="preserve">acquired </w:t>
      </w:r>
      <w:r w:rsidRPr="00C64378">
        <w:rPr>
          <w:rFonts w:ascii="Times New Roman" w:hAnsi="Times New Roman" w:cs="Times New Roman"/>
          <w:sz w:val="24"/>
          <w:szCs w:val="24"/>
        </w:rPr>
        <w:t xml:space="preserve">for construction </w:t>
      </w:r>
      <w:r>
        <w:rPr>
          <w:rFonts w:ascii="Times New Roman" w:hAnsi="Times New Roman" w:cs="Times New Roman"/>
          <w:sz w:val="24"/>
          <w:szCs w:val="24"/>
        </w:rPr>
        <w:t xml:space="preserve">of </w:t>
      </w:r>
      <w:r w:rsidRPr="00C64378">
        <w:rPr>
          <w:rFonts w:ascii="Times New Roman" w:hAnsi="Times New Roman" w:cs="Times New Roman"/>
          <w:sz w:val="24"/>
          <w:szCs w:val="24"/>
        </w:rPr>
        <w:t xml:space="preserve">ROB. GAD </w:t>
      </w:r>
      <w:r>
        <w:rPr>
          <w:rFonts w:ascii="Times New Roman" w:hAnsi="Times New Roman" w:cs="Times New Roman"/>
          <w:sz w:val="24"/>
          <w:szCs w:val="24"/>
        </w:rPr>
        <w:t xml:space="preserve">for construction of </w:t>
      </w:r>
      <w:r w:rsidRPr="00C64378">
        <w:rPr>
          <w:rFonts w:ascii="Times New Roman" w:hAnsi="Times New Roman" w:cs="Times New Roman"/>
          <w:sz w:val="24"/>
          <w:szCs w:val="24"/>
        </w:rPr>
        <w:t xml:space="preserve">ROB has been sent by Executive Engineer, Provincial Division, PWD B&amp;R Br., Palwal vide letter no. </w:t>
      </w:r>
      <w:r w:rsidRPr="00C64378">
        <w:rPr>
          <w:rFonts w:ascii="Times New Roman" w:eastAsia="Times New Roman" w:hAnsi="Times New Roman" w:cs="Times New Roman"/>
          <w:bCs/>
          <w:sz w:val="24"/>
          <w:szCs w:val="24"/>
        </w:rPr>
        <w:t>1568 dated 01.05.2023 to Northern Central Railway. Railway</w:t>
      </w:r>
      <w:r>
        <w:rPr>
          <w:rFonts w:ascii="Times New Roman" w:eastAsia="Times New Roman" w:hAnsi="Times New Roman" w:cs="Times New Roman"/>
          <w:bCs/>
          <w:sz w:val="24"/>
          <w:szCs w:val="24"/>
        </w:rPr>
        <w:t>s</w:t>
      </w:r>
      <w:r w:rsidRPr="00C64378">
        <w:rPr>
          <w:rFonts w:ascii="Times New Roman" w:eastAsia="Times New Roman" w:hAnsi="Times New Roman" w:cs="Times New Roman"/>
          <w:bCs/>
          <w:sz w:val="24"/>
          <w:szCs w:val="24"/>
        </w:rPr>
        <w:t xml:space="preserve"> is taking up the work of construction </w:t>
      </w:r>
      <w:r>
        <w:rPr>
          <w:rFonts w:ascii="Times New Roman" w:eastAsia="Times New Roman" w:hAnsi="Times New Roman" w:cs="Times New Roman"/>
          <w:bCs/>
          <w:sz w:val="24"/>
          <w:szCs w:val="24"/>
        </w:rPr>
        <w:t xml:space="preserve">of </w:t>
      </w:r>
      <w:r w:rsidRPr="00C64378">
        <w:rPr>
          <w:rFonts w:ascii="Times New Roman" w:eastAsia="Times New Roman" w:hAnsi="Times New Roman" w:cs="Times New Roman"/>
          <w:bCs/>
          <w:sz w:val="24"/>
          <w:szCs w:val="24"/>
        </w:rPr>
        <w:t>this ROB including land acquisition at its own level</w:t>
      </w:r>
      <w:r>
        <w:rPr>
          <w:rFonts w:ascii="Times New Roman" w:eastAsia="Times New Roman" w:hAnsi="Times New Roman" w:cs="Times New Roman"/>
          <w:bCs/>
          <w:sz w:val="24"/>
          <w:szCs w:val="24"/>
        </w:rPr>
        <w:t xml:space="preserve"> as intimated by Railways vide its letter no. AGRA/GSU/DY.CE/MISC/300 dated 21.08.2023</w:t>
      </w:r>
      <w:r w:rsidRPr="00C6437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C64378">
        <w:rPr>
          <w:rFonts w:ascii="Times New Roman" w:eastAsia="Times New Roman" w:hAnsi="Times New Roman" w:cs="Times New Roman"/>
          <w:bCs/>
          <w:sz w:val="24"/>
          <w:szCs w:val="24"/>
        </w:rPr>
        <w:t xml:space="preserve"> </w:t>
      </w:r>
    </w:p>
    <w:p w:rsidR="00125AEF" w:rsidRPr="00C64378" w:rsidRDefault="00125AEF" w:rsidP="00125AEF">
      <w:pPr>
        <w:pStyle w:val="ListParagraph"/>
        <w:numPr>
          <w:ilvl w:val="0"/>
          <w:numId w:val="1"/>
        </w:numPr>
        <w:spacing w:after="200" w:line="276" w:lineRule="auto"/>
        <w:ind w:left="900" w:hanging="720"/>
        <w:jc w:val="both"/>
        <w:rPr>
          <w:rFonts w:ascii="Times New Roman" w:hAnsi="Times New Roman" w:cs="Times New Roman"/>
          <w:b/>
          <w:bCs/>
          <w:sz w:val="24"/>
          <w:szCs w:val="24"/>
        </w:rPr>
      </w:pPr>
      <w:r w:rsidRPr="00C64378">
        <w:rPr>
          <w:rFonts w:ascii="Times New Roman" w:hAnsi="Times New Roman" w:cs="Times New Roman"/>
          <w:b/>
          <w:sz w:val="24"/>
          <w:szCs w:val="24"/>
        </w:rPr>
        <w:t xml:space="preserve">Construction of ROB at </w:t>
      </w:r>
      <w:r w:rsidRPr="00C64378">
        <w:rPr>
          <w:rFonts w:ascii="Times New Roman" w:hAnsi="Times New Roman" w:cs="Times New Roman"/>
          <w:b/>
          <w:sz w:val="24"/>
          <w:szCs w:val="24"/>
          <w:u w:val="single"/>
        </w:rPr>
        <w:t>LC-557-B</w:t>
      </w:r>
      <w:r w:rsidRPr="00C64378">
        <w:rPr>
          <w:rFonts w:ascii="Times New Roman" w:hAnsi="Times New Roman" w:cs="Times New Roman"/>
          <w:b/>
          <w:sz w:val="24"/>
          <w:szCs w:val="24"/>
        </w:rPr>
        <w:t xml:space="preserve"> on Delhi Agra Railway line crossing Delhi-Mathura Road to Maroli Road in Palwal  District (</w:t>
      </w:r>
      <w:r w:rsidRPr="00C64378">
        <w:rPr>
          <w:rFonts w:ascii="Times New Roman" w:hAnsi="Times New Roman" w:cs="Times New Roman"/>
          <w:b/>
          <w:bCs/>
          <w:sz w:val="24"/>
          <w:szCs w:val="24"/>
          <w:u w:val="single"/>
        </w:rPr>
        <w:t>Road  from NH -19  to  village Maroli</w:t>
      </w:r>
      <w:r w:rsidRPr="00C64378">
        <w:rPr>
          <w:rFonts w:ascii="Times New Roman" w:hAnsi="Times New Roman" w:cs="Times New Roman"/>
          <w:b/>
          <w:bCs/>
          <w:sz w:val="24"/>
          <w:szCs w:val="24"/>
        </w:rPr>
        <w:t>).</w:t>
      </w:r>
    </w:p>
    <w:p w:rsidR="00125AEF" w:rsidRPr="00C64378" w:rsidRDefault="00125AEF" w:rsidP="00125AEF">
      <w:pPr>
        <w:spacing w:line="360" w:lineRule="auto"/>
        <w:ind w:left="916"/>
        <w:jc w:val="both"/>
        <w:rPr>
          <w:rFonts w:ascii="Times New Roman" w:hAnsi="Times New Roman" w:cs="Times New Roman"/>
          <w:sz w:val="24"/>
          <w:szCs w:val="24"/>
        </w:rPr>
      </w:pPr>
      <w:r>
        <w:rPr>
          <w:rFonts w:ascii="Times New Roman" w:hAnsi="Times New Roman" w:cs="Times New Roman"/>
          <w:sz w:val="24"/>
          <w:szCs w:val="24"/>
        </w:rPr>
        <w:t xml:space="preserve">For construction of ROB at LC-557-B additional private land measuring </w:t>
      </w:r>
      <w:r w:rsidRPr="00C64378">
        <w:rPr>
          <w:rFonts w:ascii="Times New Roman" w:hAnsi="Times New Roman" w:cs="Times New Roman"/>
          <w:sz w:val="24"/>
          <w:szCs w:val="24"/>
        </w:rPr>
        <w:t>1.5 Acre</w:t>
      </w:r>
      <w:r>
        <w:rPr>
          <w:rFonts w:ascii="Times New Roman" w:hAnsi="Times New Roman" w:cs="Times New Roman"/>
          <w:sz w:val="24"/>
          <w:szCs w:val="24"/>
        </w:rPr>
        <w:t xml:space="preserve">s shall have to be acquired. </w:t>
      </w:r>
      <w:r w:rsidRPr="00C64378">
        <w:rPr>
          <w:rFonts w:ascii="Times New Roman" w:hAnsi="Times New Roman" w:cs="Times New Roman"/>
          <w:sz w:val="24"/>
          <w:szCs w:val="24"/>
        </w:rPr>
        <w:t xml:space="preserve">The GAD of proposed ROB at LC-557-B has been approved by the Chief Engineer/ Construction, AGC, Agra on dated 27.07.2023. Now DPR is under preparation and will be sent to the Government for according Administrative Approval. </w:t>
      </w:r>
    </w:p>
    <w:p w:rsidR="00125AEF" w:rsidRPr="00C64378" w:rsidRDefault="00125AEF" w:rsidP="00125AEF">
      <w:pPr>
        <w:pStyle w:val="ListParagraph"/>
        <w:numPr>
          <w:ilvl w:val="0"/>
          <w:numId w:val="1"/>
        </w:numPr>
        <w:ind w:left="900" w:hanging="720"/>
        <w:jc w:val="both"/>
        <w:rPr>
          <w:rFonts w:ascii="Times New Roman" w:hAnsi="Times New Roman" w:cs="Times New Roman"/>
          <w:sz w:val="24"/>
          <w:szCs w:val="24"/>
        </w:rPr>
      </w:pPr>
      <w:r w:rsidRPr="00C64378">
        <w:rPr>
          <w:rFonts w:ascii="Times New Roman" w:hAnsi="Times New Roman" w:cs="Times New Roman"/>
          <w:b/>
          <w:bCs/>
          <w:sz w:val="24"/>
          <w:szCs w:val="24"/>
        </w:rPr>
        <w:lastRenderedPageBreak/>
        <w:t xml:space="preserve">Construction of ROB at </w:t>
      </w:r>
      <w:r w:rsidRPr="00C64378">
        <w:rPr>
          <w:rFonts w:ascii="Times New Roman" w:hAnsi="Times New Roman" w:cs="Times New Roman"/>
          <w:b/>
          <w:bCs/>
          <w:sz w:val="24"/>
          <w:szCs w:val="24"/>
          <w:u w:val="single"/>
        </w:rPr>
        <w:t>LC 556</w:t>
      </w:r>
      <w:r w:rsidRPr="00C64378">
        <w:rPr>
          <w:rFonts w:ascii="Times New Roman" w:hAnsi="Times New Roman" w:cs="Times New Roman"/>
          <w:b/>
          <w:bCs/>
          <w:sz w:val="24"/>
          <w:szCs w:val="24"/>
        </w:rPr>
        <w:t xml:space="preserve"> on Delhi Agra Railway line crossing Banchari to Gorauta road in Palwal District. </w:t>
      </w:r>
    </w:p>
    <w:p w:rsidR="00125AEF" w:rsidRPr="00C64378" w:rsidRDefault="00125AEF" w:rsidP="00125AEF">
      <w:pPr>
        <w:pStyle w:val="ListParagraph"/>
        <w:ind w:left="900"/>
        <w:jc w:val="both"/>
        <w:rPr>
          <w:rFonts w:ascii="Times New Roman" w:hAnsi="Times New Roman" w:cs="Times New Roman"/>
          <w:sz w:val="24"/>
          <w:szCs w:val="24"/>
        </w:rPr>
      </w:pPr>
    </w:p>
    <w:p w:rsidR="00125AEF" w:rsidRDefault="00125AEF" w:rsidP="00125AEF">
      <w:pPr>
        <w:spacing w:after="200" w:line="360" w:lineRule="auto"/>
        <w:ind w:left="900"/>
        <w:jc w:val="both"/>
        <w:rPr>
          <w:rFonts w:ascii="Times New Roman" w:hAnsi="Times New Roman" w:cs="Times New Roman"/>
          <w:b/>
          <w:bCs/>
          <w:sz w:val="24"/>
          <w:szCs w:val="24"/>
          <w:u w:val="single"/>
        </w:rPr>
      </w:pPr>
      <w:r w:rsidRPr="00C64378">
        <w:rPr>
          <w:rFonts w:ascii="Times New Roman" w:hAnsi="Times New Roman" w:cs="Times New Roman"/>
          <w:sz w:val="24"/>
          <w:szCs w:val="24"/>
        </w:rPr>
        <w:t xml:space="preserve">The Level crossing is existing on road </w:t>
      </w:r>
      <w:r>
        <w:rPr>
          <w:rFonts w:ascii="Times New Roman" w:hAnsi="Times New Roman" w:cs="Times New Roman"/>
          <w:sz w:val="24"/>
          <w:szCs w:val="24"/>
        </w:rPr>
        <w:t xml:space="preserve">under the jurisdiction of </w:t>
      </w:r>
      <w:r w:rsidRPr="00C64378">
        <w:rPr>
          <w:rFonts w:ascii="Times New Roman" w:hAnsi="Times New Roman" w:cs="Times New Roman"/>
          <w:sz w:val="24"/>
          <w:szCs w:val="24"/>
        </w:rPr>
        <w:t>Haryana State Agriculture Marketing Board (HSAMB). Right of Way of the road is 22 feet. Drain is exiting after crossing of level crossing so RUB is not feasible. ROB is feasible only with acquisition of</w:t>
      </w:r>
      <w:r>
        <w:rPr>
          <w:rFonts w:ascii="Times New Roman" w:hAnsi="Times New Roman" w:cs="Times New Roman"/>
          <w:sz w:val="24"/>
          <w:szCs w:val="24"/>
        </w:rPr>
        <w:t xml:space="preserve"> additional private </w:t>
      </w:r>
      <w:r w:rsidRPr="00C64378">
        <w:rPr>
          <w:rFonts w:ascii="Times New Roman" w:hAnsi="Times New Roman" w:cs="Times New Roman"/>
          <w:sz w:val="24"/>
          <w:szCs w:val="24"/>
        </w:rPr>
        <w:t>land</w:t>
      </w:r>
      <w:r>
        <w:rPr>
          <w:rFonts w:ascii="Times New Roman" w:hAnsi="Times New Roman" w:cs="Times New Roman"/>
          <w:sz w:val="24"/>
          <w:szCs w:val="24"/>
        </w:rPr>
        <w:t>. At present there is no proposal of construction of ROB / RUB at LC 556.</w:t>
      </w:r>
    </w:p>
    <w:p w:rsidR="003567A1" w:rsidRDefault="00125AEF" w:rsidP="00125AEF">
      <w:pPr>
        <w:jc w:val="center"/>
        <w:rPr>
          <w:rFonts w:ascii="Times New Roman" w:hAnsi="Times New Roman" w:hint="cs"/>
          <w:b/>
          <w:bCs/>
          <w:sz w:val="24"/>
          <w:szCs w:val="24"/>
        </w:rPr>
      </w:pPr>
      <w:r w:rsidRPr="003E5091">
        <w:rPr>
          <w:rFonts w:ascii="Times New Roman" w:hAnsi="Times New Roman" w:cs="Times New Roman"/>
          <w:b/>
          <w:bCs/>
          <w:sz w:val="24"/>
          <w:szCs w:val="24"/>
        </w:rPr>
        <w:t>***</w:t>
      </w:r>
    </w:p>
    <w:p w:rsidR="00125AEF" w:rsidRDefault="00125AEF">
      <w:pPr>
        <w:rPr>
          <w:cs/>
        </w:rPr>
      </w:pPr>
      <w:r>
        <w:rPr>
          <w:cs/>
        </w:rPr>
        <w:br w:type="page"/>
      </w:r>
    </w:p>
    <w:p w:rsidR="00BB270D" w:rsidRPr="00920EAF" w:rsidRDefault="00BB270D" w:rsidP="00BB270D">
      <w:pPr>
        <w:jc w:val="center"/>
        <w:rPr>
          <w:rFonts w:asciiTheme="minorBidi" w:hAnsiTheme="minorBidi"/>
          <w:sz w:val="28"/>
          <w:szCs w:val="28"/>
          <w:lang w:val="en-IN"/>
        </w:rPr>
      </w:pPr>
      <w:r w:rsidRPr="00920EAF">
        <w:rPr>
          <w:rFonts w:asciiTheme="minorBidi" w:hAnsiTheme="minorBidi"/>
          <w:sz w:val="28"/>
          <w:szCs w:val="28"/>
          <w:cs/>
          <w:lang w:val="en-IN"/>
        </w:rPr>
        <w:lastRenderedPageBreak/>
        <w:t xml:space="preserve">तारांकित </w:t>
      </w:r>
      <w:r w:rsidRPr="00920EAF">
        <w:rPr>
          <w:rFonts w:ascii="Mangal" w:hAnsi="Mangal" w:cs="Mangal"/>
          <w:sz w:val="28"/>
          <w:szCs w:val="28"/>
          <w:cs/>
          <w:lang w:val="en-IN"/>
        </w:rPr>
        <w:t xml:space="preserve">प्रश्न </w:t>
      </w:r>
      <w:r w:rsidRPr="00920EAF">
        <w:rPr>
          <w:rFonts w:asciiTheme="minorBidi" w:hAnsiTheme="minorBidi"/>
          <w:sz w:val="28"/>
          <w:szCs w:val="28"/>
          <w:cs/>
          <w:lang w:val="en-IN"/>
        </w:rPr>
        <w:t xml:space="preserve">संख्या *2 </w:t>
      </w:r>
    </w:p>
    <w:p w:rsidR="00BB270D" w:rsidRPr="00920EAF" w:rsidRDefault="00BB270D" w:rsidP="00BB270D">
      <w:pPr>
        <w:jc w:val="center"/>
        <w:rPr>
          <w:rFonts w:asciiTheme="minorBidi" w:hAnsiTheme="minorBidi"/>
          <w:sz w:val="28"/>
          <w:szCs w:val="28"/>
          <w:lang w:val="en-IN"/>
        </w:rPr>
      </w:pPr>
    </w:p>
    <w:p w:rsidR="00BB270D" w:rsidRPr="00920EAF" w:rsidRDefault="00BB270D" w:rsidP="00BB270D">
      <w:pPr>
        <w:jc w:val="center"/>
        <w:rPr>
          <w:rFonts w:asciiTheme="minorBidi" w:hAnsiTheme="minorBidi"/>
          <w:b/>
          <w:bCs/>
          <w:sz w:val="28"/>
          <w:szCs w:val="28"/>
          <w:lang w:val="en-IN"/>
        </w:rPr>
      </w:pPr>
      <w:r w:rsidRPr="00920EAF">
        <w:rPr>
          <w:rFonts w:asciiTheme="minorBidi" w:hAnsiTheme="minorBidi"/>
          <w:b/>
          <w:bCs/>
          <w:sz w:val="28"/>
          <w:szCs w:val="28"/>
          <w:cs/>
          <w:lang w:val="en-IN"/>
        </w:rPr>
        <w:t xml:space="preserve">रेलवे अंडर पास तथा रेलवे उपरि पुल का निर्माण करना </w:t>
      </w:r>
    </w:p>
    <w:p w:rsidR="00BB270D" w:rsidRPr="00920EAF" w:rsidRDefault="00BB270D" w:rsidP="00BB270D">
      <w:pPr>
        <w:rPr>
          <w:rFonts w:asciiTheme="minorBidi" w:hAnsiTheme="minorBidi"/>
          <w:sz w:val="28"/>
          <w:szCs w:val="28"/>
          <w:lang w:val="en-IN"/>
        </w:rPr>
      </w:pPr>
    </w:p>
    <w:p w:rsidR="00BB270D" w:rsidRPr="00920EAF" w:rsidRDefault="00BB270D" w:rsidP="00BB270D">
      <w:pPr>
        <w:rPr>
          <w:rFonts w:asciiTheme="minorBidi" w:hAnsiTheme="minorBidi"/>
          <w:b/>
          <w:bCs/>
          <w:sz w:val="28"/>
          <w:szCs w:val="28"/>
          <w:lang w:val="en-IN"/>
        </w:rPr>
      </w:pPr>
      <w:r w:rsidRPr="00920EAF">
        <w:rPr>
          <w:rFonts w:asciiTheme="minorBidi" w:hAnsiTheme="minorBidi"/>
          <w:sz w:val="28"/>
          <w:szCs w:val="28"/>
          <w:cs/>
          <w:lang w:val="en-IN"/>
        </w:rPr>
        <w:tab/>
      </w:r>
      <w:r w:rsidRPr="00920EAF">
        <w:rPr>
          <w:rFonts w:asciiTheme="minorBidi" w:hAnsiTheme="minorBidi"/>
          <w:sz w:val="28"/>
          <w:szCs w:val="28"/>
          <w:cs/>
          <w:lang w:val="en-IN"/>
        </w:rPr>
        <w:tab/>
      </w:r>
      <w:r w:rsidRPr="00920EAF">
        <w:rPr>
          <w:rFonts w:asciiTheme="minorBidi" w:hAnsiTheme="minorBidi"/>
          <w:b/>
          <w:bCs/>
          <w:sz w:val="28"/>
          <w:szCs w:val="28"/>
          <w:cs/>
          <w:lang w:val="en-IN"/>
        </w:rPr>
        <w:t>श्री जगदीश नायर (होडल):</w:t>
      </w:r>
    </w:p>
    <w:p w:rsidR="00BB270D" w:rsidRPr="00920EAF" w:rsidRDefault="00BB270D" w:rsidP="00BB270D">
      <w:pPr>
        <w:rPr>
          <w:rFonts w:asciiTheme="minorBidi" w:hAnsiTheme="minorBidi"/>
          <w:sz w:val="28"/>
          <w:szCs w:val="28"/>
          <w:lang w:val="en-IN"/>
        </w:rPr>
      </w:pPr>
    </w:p>
    <w:p w:rsidR="00BB270D" w:rsidRPr="00920EAF" w:rsidRDefault="00BB270D" w:rsidP="00BB270D">
      <w:pPr>
        <w:ind w:left="1440" w:hanging="1440"/>
        <w:jc w:val="both"/>
        <w:rPr>
          <w:rFonts w:asciiTheme="minorBidi" w:hAnsiTheme="minorBidi"/>
          <w:sz w:val="28"/>
          <w:szCs w:val="28"/>
          <w:lang w:val="en-IN"/>
        </w:rPr>
      </w:pPr>
      <w:r w:rsidRPr="00920EAF">
        <w:rPr>
          <w:rFonts w:asciiTheme="minorBidi" w:hAnsiTheme="minorBidi"/>
          <w:sz w:val="28"/>
          <w:szCs w:val="28"/>
          <w:cs/>
          <w:lang w:val="en-IN"/>
        </w:rPr>
        <w:tab/>
        <w:t>क्या उप मुख्यमंत्री कृपया बताएंगे की क्या होडल सड़क पर गोरोटा रेलवे क्रॉसिंग</w:t>
      </w:r>
      <w:r w:rsidRPr="00920EAF">
        <w:rPr>
          <w:rFonts w:asciiTheme="minorBidi" w:hAnsiTheme="minorBidi"/>
          <w:sz w:val="28"/>
          <w:szCs w:val="28"/>
          <w:lang w:val="en-IN"/>
        </w:rPr>
        <w:t>,</w:t>
      </w:r>
      <w:r w:rsidRPr="00920EAF">
        <w:rPr>
          <w:rFonts w:asciiTheme="minorBidi" w:hAnsiTheme="minorBidi"/>
          <w:sz w:val="28"/>
          <w:szCs w:val="28"/>
          <w:cs/>
          <w:lang w:val="en-IN"/>
        </w:rPr>
        <w:t xml:space="preserve"> भुलवाना रेलवे क्रॉसिंग</w:t>
      </w:r>
      <w:r w:rsidRPr="00920EAF">
        <w:rPr>
          <w:rFonts w:asciiTheme="minorBidi" w:hAnsiTheme="minorBidi"/>
          <w:sz w:val="28"/>
          <w:szCs w:val="28"/>
          <w:lang w:val="en-IN"/>
        </w:rPr>
        <w:t>,</w:t>
      </w:r>
      <w:r w:rsidRPr="00920EAF">
        <w:rPr>
          <w:rFonts w:asciiTheme="minorBidi" w:hAnsiTheme="minorBidi"/>
          <w:sz w:val="28"/>
          <w:szCs w:val="28"/>
          <w:cs/>
          <w:lang w:val="en-IN"/>
        </w:rPr>
        <w:t xml:space="preserve"> बन्चारी से डाकोरा रेलवे क्रॉसिंग</w:t>
      </w:r>
      <w:r w:rsidRPr="00920EAF">
        <w:rPr>
          <w:rFonts w:asciiTheme="minorBidi" w:hAnsiTheme="minorBidi"/>
          <w:sz w:val="28"/>
          <w:szCs w:val="28"/>
          <w:lang w:val="en-IN"/>
        </w:rPr>
        <w:t>,</w:t>
      </w:r>
      <w:r w:rsidRPr="00920EAF">
        <w:rPr>
          <w:rFonts w:asciiTheme="minorBidi" w:hAnsiTheme="minorBidi"/>
          <w:sz w:val="28"/>
          <w:szCs w:val="28"/>
          <w:cs/>
          <w:lang w:val="en-IN"/>
        </w:rPr>
        <w:t xml:space="preserve"> मितरोल</w:t>
      </w:r>
      <w:r w:rsidRPr="00920EAF">
        <w:rPr>
          <w:rFonts w:asciiTheme="minorBidi" w:hAnsiTheme="minorBidi"/>
          <w:sz w:val="28"/>
          <w:szCs w:val="28"/>
          <w:lang w:val="en-IN"/>
        </w:rPr>
        <w:t>,</w:t>
      </w:r>
      <w:r w:rsidRPr="00920EAF">
        <w:rPr>
          <w:rFonts w:asciiTheme="minorBidi" w:hAnsiTheme="minorBidi"/>
          <w:sz w:val="28"/>
          <w:szCs w:val="28"/>
          <w:cs/>
          <w:lang w:val="en-IN"/>
        </w:rPr>
        <w:t xml:space="preserve"> डीघोट</w:t>
      </w:r>
      <w:r w:rsidRPr="00920EAF">
        <w:rPr>
          <w:rFonts w:asciiTheme="minorBidi" w:hAnsiTheme="minorBidi"/>
          <w:sz w:val="28"/>
          <w:szCs w:val="28"/>
          <w:lang w:val="en-IN"/>
        </w:rPr>
        <w:t>,</w:t>
      </w:r>
      <w:r w:rsidRPr="00920EAF">
        <w:rPr>
          <w:rFonts w:asciiTheme="minorBidi" w:hAnsiTheme="minorBidi"/>
          <w:sz w:val="28"/>
          <w:szCs w:val="28"/>
          <w:cs/>
          <w:lang w:val="en-IN"/>
        </w:rPr>
        <w:t xml:space="preserve"> मरोली</w:t>
      </w:r>
      <w:r w:rsidRPr="00920EAF">
        <w:rPr>
          <w:rFonts w:asciiTheme="minorBidi" w:hAnsiTheme="minorBidi"/>
          <w:sz w:val="28"/>
          <w:szCs w:val="28"/>
          <w:lang w:val="en-IN"/>
        </w:rPr>
        <w:t>,</w:t>
      </w:r>
      <w:r w:rsidRPr="00920EAF">
        <w:rPr>
          <w:rFonts w:asciiTheme="minorBidi" w:hAnsiTheme="minorBidi"/>
          <w:sz w:val="28"/>
          <w:szCs w:val="28"/>
          <w:cs/>
          <w:lang w:val="en-IN"/>
        </w:rPr>
        <w:t xml:space="preserve"> बन्चारी से गोरोटा रेलवे क्रॉसिंग पर रेलवे उपरि पुल बनाने का कोई प्रस्ताव सरकार के विचाराधीन है; तथा यदि हां</w:t>
      </w:r>
      <w:r w:rsidRPr="00920EAF">
        <w:rPr>
          <w:rFonts w:asciiTheme="minorBidi" w:hAnsiTheme="minorBidi"/>
          <w:sz w:val="28"/>
          <w:szCs w:val="28"/>
          <w:lang w:val="en-IN"/>
        </w:rPr>
        <w:t>,</w:t>
      </w:r>
      <w:r w:rsidRPr="00920EAF">
        <w:rPr>
          <w:rFonts w:asciiTheme="minorBidi" w:hAnsiTheme="minorBidi"/>
          <w:sz w:val="28"/>
          <w:szCs w:val="28"/>
          <w:cs/>
          <w:lang w:val="en-IN"/>
        </w:rPr>
        <w:t xml:space="preserve"> तो उसका ब्यौरा क्या है?   </w:t>
      </w:r>
    </w:p>
    <w:p w:rsidR="00BB270D" w:rsidRPr="00920EAF" w:rsidRDefault="00BB270D" w:rsidP="00BB270D">
      <w:pPr>
        <w:ind w:left="2160"/>
        <w:rPr>
          <w:rFonts w:asciiTheme="majorBidi" w:hAnsiTheme="majorBidi" w:cstheme="majorBidi"/>
          <w:sz w:val="28"/>
          <w:szCs w:val="28"/>
        </w:rPr>
      </w:pPr>
      <w:r w:rsidRPr="00920EAF">
        <w:rPr>
          <w:rFonts w:asciiTheme="majorBidi" w:hAnsiTheme="majorBidi" w:cstheme="majorBidi"/>
          <w:sz w:val="28"/>
          <w:szCs w:val="28"/>
        </w:rPr>
        <w:t xml:space="preserve">------------------------------------------------------------- </w:t>
      </w:r>
    </w:p>
    <w:p w:rsidR="00BB270D" w:rsidRPr="00920EAF" w:rsidRDefault="00BB270D" w:rsidP="00BB270D">
      <w:pPr>
        <w:jc w:val="center"/>
        <w:rPr>
          <w:rFonts w:asciiTheme="majorBidi" w:hAnsiTheme="majorBidi" w:cstheme="majorBidi"/>
          <w:b/>
          <w:bCs/>
          <w:sz w:val="28"/>
          <w:szCs w:val="28"/>
        </w:rPr>
      </w:pPr>
      <w:r w:rsidRPr="00920EAF">
        <w:rPr>
          <w:rFonts w:asciiTheme="majorBidi" w:hAnsiTheme="majorBidi" w:cstheme="majorBidi"/>
          <w:b/>
          <w:bCs/>
          <w:sz w:val="28"/>
          <w:szCs w:val="28"/>
          <w:cs/>
        </w:rPr>
        <w:t>दुष्यंत चौटाला</w:t>
      </w:r>
      <w:r w:rsidRPr="00920EAF">
        <w:rPr>
          <w:rFonts w:asciiTheme="majorBidi" w:hAnsiTheme="majorBidi" w:cstheme="majorBidi"/>
          <w:b/>
          <w:bCs/>
          <w:sz w:val="28"/>
          <w:szCs w:val="28"/>
        </w:rPr>
        <w:t xml:space="preserve">, </w:t>
      </w:r>
      <w:r w:rsidRPr="00920EAF">
        <w:rPr>
          <w:rFonts w:asciiTheme="majorBidi" w:hAnsiTheme="majorBidi" w:cstheme="majorBidi"/>
          <w:b/>
          <w:bCs/>
          <w:sz w:val="28"/>
          <w:szCs w:val="28"/>
          <w:cs/>
        </w:rPr>
        <w:t>उपमुख्यमंत्री</w:t>
      </w:r>
      <w:r w:rsidRPr="00920EAF">
        <w:rPr>
          <w:rFonts w:asciiTheme="majorBidi" w:hAnsiTheme="majorBidi" w:cstheme="majorBidi"/>
          <w:b/>
          <w:bCs/>
          <w:sz w:val="28"/>
          <w:szCs w:val="28"/>
        </w:rPr>
        <w:t xml:space="preserve">, </w:t>
      </w:r>
      <w:r w:rsidRPr="00920EAF">
        <w:rPr>
          <w:rFonts w:asciiTheme="majorBidi" w:hAnsiTheme="majorBidi" w:cstheme="majorBidi"/>
          <w:b/>
          <w:bCs/>
          <w:sz w:val="28"/>
          <w:szCs w:val="28"/>
          <w:cs/>
        </w:rPr>
        <w:t>हरियाणा</w:t>
      </w:r>
    </w:p>
    <w:p w:rsidR="00BB270D" w:rsidRPr="00920EAF" w:rsidRDefault="00BB270D" w:rsidP="00BB270D">
      <w:pPr>
        <w:ind w:left="2160"/>
        <w:rPr>
          <w:rFonts w:asciiTheme="majorBidi" w:hAnsiTheme="majorBidi" w:cstheme="majorBidi"/>
          <w:sz w:val="28"/>
          <w:szCs w:val="28"/>
        </w:rPr>
      </w:pPr>
    </w:p>
    <w:p w:rsidR="00BB270D" w:rsidRPr="00920EAF" w:rsidRDefault="00BB270D" w:rsidP="00BB270D">
      <w:pPr>
        <w:rPr>
          <w:rFonts w:asciiTheme="majorBidi" w:hAnsiTheme="majorBidi" w:cstheme="majorBidi"/>
          <w:sz w:val="28"/>
          <w:szCs w:val="28"/>
          <w:lang w:val="en-IN"/>
        </w:rPr>
      </w:pPr>
      <w:r w:rsidRPr="00920EAF">
        <w:rPr>
          <w:rFonts w:ascii="Times New Roman" w:hAnsi="Times New Roman" w:cs="Mangal"/>
          <w:sz w:val="28"/>
          <w:szCs w:val="28"/>
          <w:cs/>
        </w:rPr>
        <w:t>श्रीमान जी</w:t>
      </w:r>
      <w:r w:rsidRPr="00920EAF">
        <w:rPr>
          <w:rFonts w:asciiTheme="majorBidi" w:hAnsiTheme="majorBidi" w:cstheme="majorBidi"/>
          <w:sz w:val="28"/>
          <w:szCs w:val="28"/>
        </w:rPr>
        <w:t>,</w:t>
      </w:r>
    </w:p>
    <w:p w:rsidR="00BB270D" w:rsidRPr="00920EAF" w:rsidRDefault="00BB270D" w:rsidP="00BB270D">
      <w:pPr>
        <w:ind w:left="1440" w:hanging="1440"/>
        <w:jc w:val="both"/>
        <w:rPr>
          <w:sz w:val="24"/>
          <w:szCs w:val="22"/>
          <w:lang w:val="en-IN"/>
        </w:rPr>
      </w:pPr>
    </w:p>
    <w:p w:rsidR="00BB270D" w:rsidRDefault="00BB270D" w:rsidP="00BB270D">
      <w:pPr>
        <w:ind w:left="1440"/>
        <w:rPr>
          <w:rFonts w:cs="Mangal"/>
          <w:sz w:val="28"/>
          <w:szCs w:val="28"/>
          <w:cs/>
          <w:lang w:val="en-IN"/>
        </w:rPr>
      </w:pPr>
      <w:r w:rsidRPr="00500497">
        <w:rPr>
          <w:rFonts w:asciiTheme="majorBidi" w:hAnsiTheme="majorBidi" w:cs="Mangal"/>
          <w:sz w:val="28"/>
          <w:szCs w:val="28"/>
          <w:cs/>
          <w:lang w:val="en-IN"/>
        </w:rPr>
        <w:t>प्रश्न के उत्तर का विवरण सदन के पटल पर रखा गया है।</w:t>
      </w:r>
      <w:r>
        <w:rPr>
          <w:rFonts w:cs="Mangal"/>
          <w:sz w:val="28"/>
          <w:szCs w:val="28"/>
          <w:cs/>
          <w:lang w:val="en-IN"/>
        </w:rPr>
        <w:br w:type="page"/>
      </w:r>
    </w:p>
    <w:p w:rsidR="00BB270D" w:rsidRDefault="00BB270D" w:rsidP="00BB270D">
      <w:pPr>
        <w:rPr>
          <w:rFonts w:cs="Mangal"/>
          <w:sz w:val="28"/>
          <w:szCs w:val="28"/>
          <w:lang w:val="en-IN"/>
        </w:rPr>
      </w:pPr>
      <w:r>
        <w:rPr>
          <w:rFonts w:cs="Mangal"/>
          <w:sz w:val="28"/>
          <w:szCs w:val="28"/>
          <w:cs/>
          <w:lang w:val="en-IN"/>
        </w:rPr>
        <w:lastRenderedPageBreak/>
        <w:t xml:space="preserve">प्रश्न संख्या </w:t>
      </w:r>
      <w:r w:rsidRPr="00FE2313">
        <w:rPr>
          <w:rFonts w:cs="Mangal"/>
          <w:sz w:val="28"/>
          <w:szCs w:val="28"/>
          <w:cs/>
          <w:lang w:val="en-IN"/>
        </w:rPr>
        <w:t>*</w:t>
      </w:r>
      <w:r>
        <w:rPr>
          <w:rFonts w:cs="Mangal"/>
          <w:sz w:val="28"/>
          <w:szCs w:val="28"/>
          <w:lang w:val="en-IN"/>
        </w:rPr>
        <w:t>2</w:t>
      </w:r>
      <w:r w:rsidRPr="00FE2313">
        <w:rPr>
          <w:rFonts w:cs="Mangal"/>
          <w:sz w:val="28"/>
          <w:szCs w:val="28"/>
          <w:lang w:val="en-IN"/>
        </w:rPr>
        <w:t xml:space="preserve"> </w:t>
      </w:r>
      <w:r w:rsidRPr="00FE2313">
        <w:rPr>
          <w:rFonts w:cs="Mangal"/>
          <w:sz w:val="28"/>
          <w:szCs w:val="28"/>
          <w:cs/>
          <w:lang w:val="en-IN"/>
        </w:rPr>
        <w:t>श्री जगदीश नायर (होडल)</w:t>
      </w:r>
      <w:r>
        <w:rPr>
          <w:rFonts w:cs="Mangal"/>
          <w:sz w:val="28"/>
          <w:szCs w:val="28"/>
          <w:lang w:val="en-IN"/>
        </w:rPr>
        <w:t xml:space="preserve"> </w:t>
      </w:r>
      <w:r>
        <w:rPr>
          <w:rFonts w:cs="Mangal"/>
          <w:sz w:val="28"/>
          <w:szCs w:val="28"/>
          <w:cs/>
          <w:lang w:val="en-IN"/>
        </w:rPr>
        <w:t xml:space="preserve">द्वारा </w:t>
      </w:r>
      <w:r>
        <w:rPr>
          <w:rFonts w:ascii="Times New Roman" w:hAnsi="Times New Roman" w:cs="Mangal"/>
          <w:sz w:val="28"/>
          <w:szCs w:val="28"/>
          <w:cs/>
          <w:lang w:val="en-IN"/>
        </w:rPr>
        <w:t xml:space="preserve">पूछे गए प्रश्न </w:t>
      </w:r>
      <w:r>
        <w:rPr>
          <w:rFonts w:cs="Mangal"/>
          <w:sz w:val="28"/>
          <w:szCs w:val="28"/>
          <w:cs/>
          <w:lang w:val="en-IN"/>
        </w:rPr>
        <w:t>के उत्तर का विवरण</w:t>
      </w:r>
      <w:r w:rsidRPr="00FE2313">
        <w:rPr>
          <w:rFonts w:cs="Mangal"/>
          <w:sz w:val="28"/>
          <w:szCs w:val="28"/>
          <w:cs/>
          <w:lang w:val="en-IN"/>
        </w:rPr>
        <w:t xml:space="preserve"> </w:t>
      </w:r>
    </w:p>
    <w:p w:rsidR="00BB270D" w:rsidRDefault="00BB270D" w:rsidP="00BB270D">
      <w:pPr>
        <w:rPr>
          <w:rFonts w:cs="Mangal"/>
          <w:sz w:val="28"/>
          <w:szCs w:val="28"/>
          <w:lang w:val="en-IN"/>
        </w:rPr>
      </w:pPr>
    </w:p>
    <w:tbl>
      <w:tblPr>
        <w:tblStyle w:val="TableGrid"/>
        <w:tblW w:w="0" w:type="auto"/>
        <w:tblLook w:val="04A0" w:firstRow="1" w:lastRow="0" w:firstColumn="1" w:lastColumn="0" w:noHBand="0" w:noVBand="1"/>
      </w:tblPr>
      <w:tblGrid>
        <w:gridCol w:w="2615"/>
        <w:gridCol w:w="2375"/>
        <w:gridCol w:w="4588"/>
      </w:tblGrid>
      <w:tr w:rsidR="00BB270D" w:rsidRPr="0024374A" w:rsidTr="009577DF">
        <w:tc>
          <w:tcPr>
            <w:tcW w:w="2659" w:type="dxa"/>
          </w:tcPr>
          <w:p w:rsidR="00BB270D" w:rsidRPr="0024374A" w:rsidRDefault="00BB270D" w:rsidP="009577DF">
            <w:pPr>
              <w:spacing w:after="200" w:line="276" w:lineRule="auto"/>
              <w:jc w:val="both"/>
              <w:rPr>
                <w:rFonts w:eastAsia="Times New Roman" w:cstheme="minorBidi"/>
                <w:bCs/>
                <w:sz w:val="28"/>
                <w:szCs w:val="28"/>
              </w:rPr>
            </w:pPr>
            <w:r w:rsidRPr="0024374A">
              <w:rPr>
                <w:rFonts w:eastAsia="Times New Roman"/>
                <w:bCs/>
                <w:sz w:val="28"/>
                <w:szCs w:val="28"/>
              </w:rPr>
              <w:br w:type="page"/>
            </w:r>
            <w:r w:rsidRPr="0024374A">
              <w:rPr>
                <w:rFonts w:cs="Mangal"/>
                <w:bCs/>
                <w:sz w:val="28"/>
                <w:szCs w:val="28"/>
                <w:cs/>
              </w:rPr>
              <w:t>एलसी</w:t>
            </w:r>
            <w:r w:rsidRPr="0024374A">
              <w:rPr>
                <w:rFonts w:cs="Mangal"/>
                <w:bCs/>
                <w:sz w:val="28"/>
                <w:szCs w:val="28"/>
              </w:rPr>
              <w:t xml:space="preserve"> </w:t>
            </w:r>
            <w:r w:rsidRPr="0024374A">
              <w:rPr>
                <w:rFonts w:cs="Mangal"/>
                <w:bCs/>
                <w:sz w:val="28"/>
                <w:szCs w:val="28"/>
                <w:cs/>
              </w:rPr>
              <w:t xml:space="preserve">न० </w:t>
            </w:r>
          </w:p>
        </w:tc>
        <w:tc>
          <w:tcPr>
            <w:tcW w:w="2411" w:type="dxa"/>
          </w:tcPr>
          <w:p w:rsidR="00BB270D" w:rsidRPr="0024374A" w:rsidRDefault="00BB270D" w:rsidP="009577DF">
            <w:pPr>
              <w:spacing w:after="200" w:line="276" w:lineRule="auto"/>
              <w:jc w:val="both"/>
              <w:rPr>
                <w:rFonts w:cs="Mangal"/>
                <w:bCs/>
                <w:sz w:val="28"/>
                <w:szCs w:val="28"/>
              </w:rPr>
            </w:pPr>
            <w:r w:rsidRPr="0024374A">
              <w:rPr>
                <w:rFonts w:cs="Mangal"/>
                <w:bCs/>
                <w:sz w:val="28"/>
                <w:szCs w:val="28"/>
                <w:cs/>
              </w:rPr>
              <w:t xml:space="preserve">स्थान </w:t>
            </w:r>
          </w:p>
        </w:tc>
        <w:tc>
          <w:tcPr>
            <w:tcW w:w="4672" w:type="dxa"/>
          </w:tcPr>
          <w:p w:rsidR="00BB270D" w:rsidRPr="0024374A" w:rsidRDefault="00BB270D" w:rsidP="009577DF">
            <w:pPr>
              <w:spacing w:after="200" w:line="276" w:lineRule="auto"/>
              <w:jc w:val="both"/>
              <w:rPr>
                <w:rFonts w:eastAsia="Times New Roman"/>
                <w:bCs/>
                <w:sz w:val="28"/>
                <w:szCs w:val="28"/>
              </w:rPr>
            </w:pPr>
            <w:r w:rsidRPr="0024374A">
              <w:rPr>
                <w:rFonts w:cs="Mangal"/>
                <w:bCs/>
                <w:sz w:val="28"/>
                <w:szCs w:val="28"/>
                <w:cs/>
              </w:rPr>
              <w:t xml:space="preserve">स्थिति </w:t>
            </w:r>
            <w:r w:rsidRPr="0024374A">
              <w:rPr>
                <w:rFonts w:cs="Mangal"/>
                <w:bCs/>
                <w:sz w:val="28"/>
                <w:szCs w:val="28"/>
              </w:rPr>
              <w:t xml:space="preserve">/ </w:t>
            </w:r>
            <w:r w:rsidRPr="0024374A">
              <w:rPr>
                <w:rFonts w:cs="Mangal"/>
                <w:bCs/>
                <w:sz w:val="28"/>
                <w:szCs w:val="28"/>
                <w:cs/>
              </w:rPr>
              <w:t>उत्तर</w:t>
            </w:r>
            <w:r w:rsidRPr="0024374A">
              <w:rPr>
                <w:rFonts w:eastAsia="Times New Roman" w:cs="Mangal"/>
                <w:bCs/>
                <w:sz w:val="28"/>
                <w:szCs w:val="28"/>
                <w:cs/>
              </w:rPr>
              <w:t xml:space="preserve"> </w:t>
            </w:r>
          </w:p>
        </w:tc>
      </w:tr>
      <w:tr w:rsidR="00BB270D" w:rsidRPr="0024374A" w:rsidTr="009577DF">
        <w:tc>
          <w:tcPr>
            <w:tcW w:w="2659" w:type="dxa"/>
          </w:tcPr>
          <w:p w:rsidR="00BB270D" w:rsidRPr="0024374A" w:rsidRDefault="00BB270D" w:rsidP="009577DF">
            <w:pPr>
              <w:spacing w:after="200"/>
              <w:jc w:val="both"/>
              <w:rPr>
                <w:rFonts w:eastAsia="Times New Roman"/>
                <w:b/>
                <w:bCs/>
                <w:sz w:val="28"/>
                <w:szCs w:val="28"/>
              </w:rPr>
            </w:pPr>
            <w:r w:rsidRPr="0024374A">
              <w:rPr>
                <w:rFonts w:cs="Mangal"/>
                <w:b/>
                <w:sz w:val="28"/>
                <w:szCs w:val="28"/>
                <w:cs/>
              </w:rPr>
              <w:t>एलसी-</w:t>
            </w:r>
            <w:r w:rsidRPr="0024374A">
              <w:rPr>
                <w:b/>
                <w:sz w:val="28"/>
                <w:szCs w:val="28"/>
              </w:rPr>
              <w:t xml:space="preserve">554 </w:t>
            </w:r>
            <w:r w:rsidRPr="0024374A">
              <w:rPr>
                <w:rFonts w:cs="Mangal"/>
                <w:b/>
                <w:sz w:val="28"/>
                <w:szCs w:val="28"/>
                <w:cs/>
              </w:rPr>
              <w:t xml:space="preserve">पर </w:t>
            </w:r>
            <w:r w:rsidRPr="0024374A">
              <w:rPr>
                <w:rFonts w:cs="Mangal" w:hint="cs"/>
                <w:b/>
                <w:sz w:val="28"/>
                <w:szCs w:val="28"/>
                <w:cs/>
              </w:rPr>
              <w:t>रेलवे</w:t>
            </w:r>
            <w:r w:rsidRPr="0024374A">
              <w:rPr>
                <w:rFonts w:cs="Mangal"/>
                <w:b/>
                <w:sz w:val="28"/>
                <w:szCs w:val="28"/>
                <w:cs/>
              </w:rPr>
              <w:t xml:space="preserve"> उपरगामी पुल</w:t>
            </w:r>
          </w:p>
        </w:tc>
        <w:tc>
          <w:tcPr>
            <w:tcW w:w="2411"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होडल रोड पर गोरौटा रेलवे क्रॉसिंग</w:t>
            </w:r>
          </w:p>
        </w:tc>
        <w:tc>
          <w:tcPr>
            <w:tcW w:w="4672"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 xml:space="preserve">रेलवे को संशोधित जीएडी अनुमोदन के लिए दिनांक 12.08.2023 को प्रस्तुत की गई है। जीएडी की मंजूरी के बाद डीपीआर तैयार कर प्रशासनिक </w:t>
            </w:r>
            <w:r w:rsidRPr="0024374A">
              <w:rPr>
                <w:rFonts w:cs="Mangal"/>
                <w:sz w:val="28"/>
                <w:szCs w:val="28"/>
                <w:cs/>
                <w:lang w:val="en-IN"/>
              </w:rPr>
              <w:t xml:space="preserve">स्वीकृति </w:t>
            </w:r>
            <w:r w:rsidRPr="0024374A">
              <w:rPr>
                <w:rFonts w:ascii="Mangal" w:hAnsi="Mangal" w:cs="Mangal"/>
                <w:sz w:val="28"/>
                <w:szCs w:val="28"/>
                <w:cs/>
                <w:lang w:val="en-IN"/>
              </w:rPr>
              <w:t xml:space="preserve"> के लिए </w:t>
            </w:r>
            <w:r w:rsidRPr="0024374A">
              <w:rPr>
                <w:rFonts w:cs="Mangal"/>
                <w:sz w:val="28"/>
                <w:szCs w:val="28"/>
                <w:cs/>
                <w:lang w:val="en-IN"/>
              </w:rPr>
              <w:t xml:space="preserve">सरकार </w:t>
            </w:r>
            <w:r w:rsidRPr="0024374A">
              <w:rPr>
                <w:rFonts w:ascii="Mangal" w:hAnsi="Mangal" w:cs="Mangal"/>
                <w:sz w:val="28"/>
                <w:szCs w:val="28"/>
                <w:cs/>
                <w:lang w:val="en-IN"/>
              </w:rPr>
              <w:t>को भे</w:t>
            </w:r>
            <w:r w:rsidRPr="0024374A">
              <w:rPr>
                <w:rFonts w:cs="Mangal"/>
                <w:sz w:val="28"/>
                <w:szCs w:val="28"/>
                <w:cs/>
                <w:lang w:val="en-IN"/>
              </w:rPr>
              <w:t xml:space="preserve">जी </w:t>
            </w:r>
            <w:r w:rsidRPr="0024374A">
              <w:rPr>
                <w:rFonts w:ascii="Mangal" w:hAnsi="Mangal" w:cs="Mangal"/>
                <w:sz w:val="28"/>
                <w:szCs w:val="28"/>
                <w:cs/>
                <w:lang w:val="en-IN"/>
              </w:rPr>
              <w:t xml:space="preserve"> </w:t>
            </w:r>
            <w:r w:rsidRPr="0024374A">
              <w:rPr>
                <w:rFonts w:cs="Mangal"/>
                <w:sz w:val="28"/>
                <w:szCs w:val="28"/>
                <w:cs/>
                <w:lang w:val="en-IN"/>
              </w:rPr>
              <w:t xml:space="preserve">जाएगी । </w:t>
            </w:r>
          </w:p>
        </w:tc>
      </w:tr>
      <w:tr w:rsidR="00BB270D" w:rsidRPr="0024374A" w:rsidTr="009577DF">
        <w:tc>
          <w:tcPr>
            <w:tcW w:w="2659" w:type="dxa"/>
          </w:tcPr>
          <w:p w:rsidR="00BB270D" w:rsidRPr="0024374A" w:rsidRDefault="00BB270D" w:rsidP="009577DF">
            <w:pPr>
              <w:spacing w:after="200"/>
              <w:jc w:val="both"/>
              <w:rPr>
                <w:rFonts w:cstheme="minorBidi"/>
                <w:b/>
                <w:bCs/>
                <w:sz w:val="28"/>
                <w:szCs w:val="28"/>
              </w:rPr>
            </w:pPr>
            <w:r w:rsidRPr="0024374A">
              <w:rPr>
                <w:rFonts w:cs="Mangal"/>
                <w:b/>
                <w:sz w:val="28"/>
                <w:szCs w:val="28"/>
                <w:cs/>
              </w:rPr>
              <w:t>एलसी-</w:t>
            </w:r>
            <w:r w:rsidRPr="0024374A">
              <w:rPr>
                <w:b/>
                <w:sz w:val="28"/>
                <w:szCs w:val="28"/>
              </w:rPr>
              <w:t xml:space="preserve">552 </w:t>
            </w:r>
            <w:r w:rsidRPr="0024374A">
              <w:rPr>
                <w:rFonts w:cs="Mangal"/>
                <w:b/>
                <w:sz w:val="28"/>
                <w:szCs w:val="28"/>
                <w:cs/>
              </w:rPr>
              <w:t xml:space="preserve">पर </w:t>
            </w:r>
            <w:r w:rsidRPr="0024374A">
              <w:rPr>
                <w:rFonts w:cs="Mangal" w:hint="cs"/>
                <w:b/>
                <w:sz w:val="28"/>
                <w:szCs w:val="28"/>
                <w:cs/>
              </w:rPr>
              <w:t>रेलवे</w:t>
            </w:r>
            <w:r w:rsidRPr="0024374A">
              <w:rPr>
                <w:rFonts w:cs="Mangal"/>
                <w:b/>
                <w:sz w:val="28"/>
                <w:szCs w:val="28"/>
                <w:cs/>
              </w:rPr>
              <w:t xml:space="preserve"> उपरगामी पुल </w:t>
            </w:r>
            <w:r w:rsidRPr="0024374A">
              <w:rPr>
                <w:rFonts w:cs="Mangal" w:hint="cs"/>
                <w:b/>
                <w:sz w:val="28"/>
                <w:szCs w:val="28"/>
                <w:cs/>
              </w:rPr>
              <w:t xml:space="preserve">/ रेलवे अन्डर ब्रिज </w:t>
            </w:r>
          </w:p>
        </w:tc>
        <w:tc>
          <w:tcPr>
            <w:tcW w:w="2411"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बुलवाना से चमेलीवन सड़क</w:t>
            </w:r>
            <w:r w:rsidRPr="0024374A">
              <w:rPr>
                <w:rFonts w:cs="Mangal"/>
                <w:b/>
                <w:bCs/>
                <w:sz w:val="28"/>
                <w:szCs w:val="28"/>
                <w:cs/>
              </w:rPr>
              <w:t xml:space="preserve"> </w:t>
            </w:r>
          </w:p>
        </w:tc>
        <w:tc>
          <w:tcPr>
            <w:tcW w:w="4672"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 xml:space="preserve">साइट की स्थितियों और प्रतिबंधित राइट ऑफ वे (आरओडब्ल्यू) के कारण इस स्थान पर </w:t>
            </w:r>
            <w:r w:rsidRPr="0024374A">
              <w:rPr>
                <w:rFonts w:cs="Mangal" w:hint="cs"/>
                <w:b/>
                <w:sz w:val="28"/>
                <w:szCs w:val="28"/>
                <w:cs/>
              </w:rPr>
              <w:t>रेलवे</w:t>
            </w:r>
            <w:r w:rsidRPr="0024374A">
              <w:rPr>
                <w:rFonts w:cs="Mangal"/>
                <w:b/>
                <w:sz w:val="28"/>
                <w:szCs w:val="28"/>
                <w:cs/>
              </w:rPr>
              <w:t xml:space="preserve"> उपरगामी पुल</w:t>
            </w:r>
            <w:r w:rsidRPr="0024374A">
              <w:rPr>
                <w:rFonts w:ascii="Mangal" w:hAnsi="Mangal" w:cs="Mangal" w:hint="cs"/>
                <w:sz w:val="28"/>
                <w:szCs w:val="28"/>
                <w:cs/>
                <w:lang w:val="en-IN"/>
              </w:rPr>
              <w:t xml:space="preserve"> / रेलवे अन्डर ब्रिज </w:t>
            </w:r>
            <w:r w:rsidRPr="0024374A">
              <w:rPr>
                <w:rFonts w:cs="Mangal" w:hint="cs"/>
                <w:sz w:val="28"/>
                <w:szCs w:val="28"/>
                <w:cs/>
                <w:lang w:val="en-IN"/>
              </w:rPr>
              <w:t xml:space="preserve">बनाना </w:t>
            </w:r>
            <w:r w:rsidRPr="0024374A">
              <w:rPr>
                <w:rFonts w:ascii="Mangal" w:hAnsi="Mangal" w:cs="Mangal"/>
                <w:sz w:val="28"/>
                <w:szCs w:val="28"/>
                <w:cs/>
                <w:lang w:val="en-IN"/>
              </w:rPr>
              <w:t>संभव नहीं है।</w:t>
            </w:r>
          </w:p>
        </w:tc>
      </w:tr>
      <w:tr w:rsidR="00BB270D" w:rsidRPr="0024374A" w:rsidTr="009577DF">
        <w:tc>
          <w:tcPr>
            <w:tcW w:w="2659" w:type="dxa"/>
          </w:tcPr>
          <w:p w:rsidR="00BB270D" w:rsidRPr="0024374A" w:rsidRDefault="00BB270D" w:rsidP="009577DF">
            <w:pPr>
              <w:spacing w:after="200"/>
              <w:jc w:val="both"/>
              <w:rPr>
                <w:rFonts w:cstheme="minorBidi"/>
                <w:b/>
                <w:bCs/>
                <w:sz w:val="28"/>
                <w:szCs w:val="28"/>
              </w:rPr>
            </w:pPr>
            <w:r w:rsidRPr="0024374A">
              <w:rPr>
                <w:rFonts w:cs="Mangal"/>
                <w:b/>
                <w:sz w:val="28"/>
                <w:szCs w:val="28"/>
                <w:cs/>
              </w:rPr>
              <w:t>एलसी-</w:t>
            </w:r>
            <w:r w:rsidRPr="0024374A">
              <w:rPr>
                <w:b/>
                <w:sz w:val="28"/>
                <w:szCs w:val="28"/>
              </w:rPr>
              <w:t>556</w:t>
            </w:r>
            <w:r w:rsidRPr="0024374A">
              <w:rPr>
                <w:rFonts w:cstheme="minorBidi" w:hint="cs"/>
                <w:b/>
                <w:sz w:val="28"/>
                <w:szCs w:val="28"/>
                <w:cs/>
              </w:rPr>
              <w:t>-</w:t>
            </w:r>
            <w:r w:rsidRPr="0024374A">
              <w:rPr>
                <w:rFonts w:cstheme="minorBidi"/>
                <w:b/>
                <w:sz w:val="28"/>
                <w:szCs w:val="28"/>
                <w:lang w:val="en-IN"/>
              </w:rPr>
              <w:t xml:space="preserve">A </w:t>
            </w:r>
            <w:r w:rsidRPr="0024374A">
              <w:rPr>
                <w:rFonts w:cs="Mangal" w:hint="cs"/>
                <w:b/>
                <w:sz w:val="28"/>
                <w:szCs w:val="28"/>
                <w:cs/>
                <w:lang w:val="en-IN"/>
              </w:rPr>
              <w:t xml:space="preserve">स्पेशल </w:t>
            </w:r>
            <w:r w:rsidRPr="0024374A">
              <w:rPr>
                <w:b/>
                <w:sz w:val="28"/>
                <w:szCs w:val="28"/>
              </w:rPr>
              <w:t xml:space="preserve"> </w:t>
            </w:r>
            <w:r w:rsidRPr="0024374A">
              <w:rPr>
                <w:rFonts w:cs="Mangal"/>
                <w:b/>
                <w:sz w:val="28"/>
                <w:szCs w:val="28"/>
                <w:cs/>
              </w:rPr>
              <w:t xml:space="preserve">पर </w:t>
            </w:r>
            <w:r w:rsidRPr="0024374A">
              <w:rPr>
                <w:rFonts w:cs="Mangal" w:hint="cs"/>
                <w:b/>
                <w:sz w:val="28"/>
                <w:szCs w:val="28"/>
                <w:cs/>
              </w:rPr>
              <w:t>रेलवे</w:t>
            </w:r>
            <w:r w:rsidRPr="0024374A">
              <w:rPr>
                <w:rFonts w:cs="Mangal"/>
                <w:b/>
                <w:sz w:val="28"/>
                <w:szCs w:val="28"/>
                <w:cs/>
              </w:rPr>
              <w:t xml:space="preserve"> उपरगामी पुल</w:t>
            </w:r>
          </w:p>
        </w:tc>
        <w:tc>
          <w:tcPr>
            <w:tcW w:w="2411" w:type="dxa"/>
          </w:tcPr>
          <w:p w:rsidR="00BB270D" w:rsidRPr="0024374A" w:rsidRDefault="00BB270D" w:rsidP="009577DF">
            <w:pPr>
              <w:spacing w:after="200"/>
              <w:jc w:val="both"/>
              <w:rPr>
                <w:rFonts w:eastAsia="Times New Roman"/>
                <w:b/>
                <w:bCs/>
                <w:sz w:val="28"/>
                <w:szCs w:val="28"/>
              </w:rPr>
            </w:pPr>
            <w:r w:rsidRPr="0024374A">
              <w:rPr>
                <w:rFonts w:ascii="Mangal" w:hAnsi="Mangal" w:cs="Mangal" w:hint="cs"/>
                <w:sz w:val="28"/>
                <w:szCs w:val="28"/>
                <w:cs/>
                <w:lang w:val="en-IN"/>
              </w:rPr>
              <w:t>बन्चारी</w:t>
            </w:r>
            <w:r w:rsidRPr="0024374A">
              <w:rPr>
                <w:rFonts w:asciiTheme="minorBidi" w:hAnsiTheme="minorBidi"/>
                <w:sz w:val="28"/>
                <w:szCs w:val="28"/>
                <w:cs/>
                <w:lang w:val="en-IN"/>
              </w:rPr>
              <w:t xml:space="preserve"> </w:t>
            </w:r>
            <w:r w:rsidRPr="0024374A">
              <w:rPr>
                <w:rFonts w:ascii="Mangal" w:hAnsi="Mangal" w:cs="Mangal" w:hint="cs"/>
                <w:sz w:val="28"/>
                <w:szCs w:val="28"/>
                <w:cs/>
                <w:lang w:val="en-IN"/>
              </w:rPr>
              <w:t>से</w:t>
            </w:r>
            <w:r w:rsidRPr="0024374A">
              <w:rPr>
                <w:rFonts w:asciiTheme="minorBidi" w:hAnsiTheme="minorBidi"/>
                <w:sz w:val="28"/>
                <w:szCs w:val="28"/>
                <w:cs/>
                <w:lang w:val="en-IN"/>
              </w:rPr>
              <w:t xml:space="preserve"> </w:t>
            </w:r>
            <w:r w:rsidRPr="0024374A">
              <w:rPr>
                <w:rFonts w:ascii="Mangal" w:hAnsi="Mangal" w:cs="Mangal" w:hint="cs"/>
                <w:sz w:val="28"/>
                <w:szCs w:val="28"/>
                <w:cs/>
                <w:lang w:val="en-IN"/>
              </w:rPr>
              <w:t>डाकोरा</w:t>
            </w:r>
            <w:r w:rsidRPr="0024374A">
              <w:rPr>
                <w:rFonts w:asciiTheme="minorBidi" w:hAnsiTheme="minorBidi"/>
                <w:sz w:val="28"/>
                <w:szCs w:val="28"/>
                <w:cs/>
                <w:lang w:val="en-IN"/>
              </w:rPr>
              <w:t xml:space="preserve"> </w:t>
            </w:r>
            <w:r w:rsidRPr="0024374A">
              <w:rPr>
                <w:rFonts w:cs="Mangal" w:hint="cs"/>
                <w:sz w:val="28"/>
                <w:szCs w:val="28"/>
                <w:cs/>
                <w:lang w:val="en-IN"/>
              </w:rPr>
              <w:t xml:space="preserve">सड़क </w:t>
            </w:r>
          </w:p>
        </w:tc>
        <w:tc>
          <w:tcPr>
            <w:tcW w:w="4672"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 xml:space="preserve">इस स्थान पर </w:t>
            </w:r>
            <w:r w:rsidRPr="0024374A">
              <w:rPr>
                <w:rFonts w:cs="Mangal" w:hint="cs"/>
                <w:b/>
                <w:sz w:val="28"/>
                <w:szCs w:val="28"/>
                <w:cs/>
              </w:rPr>
              <w:t>रेलवे</w:t>
            </w:r>
            <w:r w:rsidRPr="0024374A">
              <w:rPr>
                <w:rFonts w:cs="Mangal"/>
                <w:b/>
                <w:sz w:val="28"/>
                <w:szCs w:val="28"/>
                <w:cs/>
              </w:rPr>
              <w:t xml:space="preserve"> उपरगामी पुल</w:t>
            </w:r>
            <w:r w:rsidRPr="0024374A">
              <w:rPr>
                <w:rFonts w:ascii="Mangal" w:hAnsi="Mangal" w:cs="Mangal"/>
                <w:sz w:val="28"/>
                <w:szCs w:val="28"/>
                <w:cs/>
                <w:lang w:val="en-IN"/>
              </w:rPr>
              <w:t xml:space="preserve"> का निर्माण रेलवे अपने स्तर पर कर रहा है।</w:t>
            </w:r>
          </w:p>
        </w:tc>
      </w:tr>
      <w:tr w:rsidR="00BB270D" w:rsidRPr="0024374A" w:rsidTr="009577DF">
        <w:tc>
          <w:tcPr>
            <w:tcW w:w="2659" w:type="dxa"/>
          </w:tcPr>
          <w:p w:rsidR="00BB270D" w:rsidRPr="0024374A" w:rsidRDefault="00BB270D" w:rsidP="009577DF">
            <w:pPr>
              <w:spacing w:after="200"/>
              <w:jc w:val="both"/>
              <w:rPr>
                <w:rFonts w:cstheme="minorBidi"/>
                <w:b/>
                <w:bCs/>
                <w:sz w:val="28"/>
                <w:szCs w:val="28"/>
              </w:rPr>
            </w:pPr>
            <w:r w:rsidRPr="0024374A">
              <w:rPr>
                <w:rFonts w:cs="Mangal"/>
                <w:b/>
                <w:sz w:val="28"/>
                <w:szCs w:val="28"/>
                <w:cs/>
              </w:rPr>
              <w:t>एलसी-</w:t>
            </w:r>
            <w:r w:rsidRPr="0024374A">
              <w:rPr>
                <w:b/>
                <w:sz w:val="28"/>
                <w:szCs w:val="28"/>
              </w:rPr>
              <w:t xml:space="preserve">560 </w:t>
            </w:r>
            <w:r w:rsidRPr="0024374A">
              <w:rPr>
                <w:rFonts w:cs="Mangal" w:hint="cs"/>
                <w:b/>
                <w:sz w:val="28"/>
                <w:szCs w:val="28"/>
                <w:cs/>
                <w:lang w:val="en-IN"/>
              </w:rPr>
              <w:t xml:space="preserve">स्पेशल </w:t>
            </w:r>
            <w:r w:rsidRPr="0024374A">
              <w:rPr>
                <w:b/>
                <w:sz w:val="28"/>
                <w:szCs w:val="28"/>
              </w:rPr>
              <w:t xml:space="preserve"> </w:t>
            </w:r>
            <w:r w:rsidRPr="0024374A">
              <w:rPr>
                <w:rFonts w:cs="Mangal"/>
                <w:b/>
                <w:sz w:val="28"/>
                <w:szCs w:val="28"/>
                <w:cs/>
              </w:rPr>
              <w:t xml:space="preserve">पर </w:t>
            </w:r>
            <w:r w:rsidRPr="0024374A">
              <w:rPr>
                <w:rFonts w:cs="Mangal" w:hint="cs"/>
                <w:b/>
                <w:sz w:val="28"/>
                <w:szCs w:val="28"/>
                <w:cs/>
              </w:rPr>
              <w:t>रेलवे</w:t>
            </w:r>
            <w:r w:rsidRPr="0024374A">
              <w:rPr>
                <w:rFonts w:cs="Mangal"/>
                <w:b/>
                <w:sz w:val="28"/>
                <w:szCs w:val="28"/>
                <w:cs/>
              </w:rPr>
              <w:t xml:space="preserve"> उपरगामी पुल</w:t>
            </w:r>
          </w:p>
        </w:tc>
        <w:tc>
          <w:tcPr>
            <w:tcW w:w="2411"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मित्रोल से दीघोट सड़क</w:t>
            </w:r>
            <w:r w:rsidRPr="0024374A">
              <w:rPr>
                <w:rFonts w:cs="Mangal"/>
                <w:b/>
                <w:bCs/>
                <w:sz w:val="28"/>
                <w:szCs w:val="28"/>
                <w:cs/>
              </w:rPr>
              <w:t xml:space="preserve"> </w:t>
            </w:r>
          </w:p>
        </w:tc>
        <w:tc>
          <w:tcPr>
            <w:tcW w:w="4672"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 xml:space="preserve">इस स्थान पर </w:t>
            </w:r>
            <w:r w:rsidRPr="0024374A">
              <w:rPr>
                <w:rFonts w:cs="Mangal" w:hint="cs"/>
                <w:b/>
                <w:sz w:val="28"/>
                <w:szCs w:val="28"/>
                <w:cs/>
              </w:rPr>
              <w:t>रेलवे</w:t>
            </w:r>
            <w:r w:rsidRPr="0024374A">
              <w:rPr>
                <w:rFonts w:cs="Mangal"/>
                <w:b/>
                <w:sz w:val="28"/>
                <w:szCs w:val="28"/>
                <w:cs/>
              </w:rPr>
              <w:t xml:space="preserve"> उपरगामी पुल</w:t>
            </w:r>
            <w:r w:rsidRPr="0024374A">
              <w:rPr>
                <w:rFonts w:ascii="Mangal" w:hAnsi="Mangal" w:cs="Mangal"/>
                <w:sz w:val="28"/>
                <w:szCs w:val="28"/>
                <w:cs/>
                <w:lang w:val="en-IN"/>
              </w:rPr>
              <w:t xml:space="preserve"> का निर्माण रेलवे अपने स्तर पर कर रहा है।</w:t>
            </w:r>
          </w:p>
        </w:tc>
      </w:tr>
      <w:tr w:rsidR="00BB270D" w:rsidRPr="0024374A" w:rsidTr="009577DF">
        <w:tc>
          <w:tcPr>
            <w:tcW w:w="2659" w:type="dxa"/>
          </w:tcPr>
          <w:p w:rsidR="00BB270D" w:rsidRPr="0024374A" w:rsidRDefault="00BB270D" w:rsidP="009577DF">
            <w:pPr>
              <w:spacing w:after="200"/>
              <w:jc w:val="both"/>
              <w:rPr>
                <w:rFonts w:cstheme="minorBidi"/>
                <w:b/>
                <w:bCs/>
                <w:sz w:val="28"/>
                <w:szCs w:val="28"/>
              </w:rPr>
            </w:pPr>
            <w:r w:rsidRPr="0024374A">
              <w:rPr>
                <w:rFonts w:cs="Mangal"/>
                <w:b/>
                <w:sz w:val="28"/>
                <w:szCs w:val="28"/>
                <w:cs/>
              </w:rPr>
              <w:t>एलसी-</w:t>
            </w:r>
            <w:r w:rsidRPr="0024374A">
              <w:rPr>
                <w:b/>
                <w:sz w:val="28"/>
                <w:szCs w:val="28"/>
              </w:rPr>
              <w:t>557</w:t>
            </w:r>
            <w:r w:rsidRPr="0024374A">
              <w:rPr>
                <w:rFonts w:cstheme="minorBidi" w:hint="cs"/>
                <w:b/>
                <w:sz w:val="28"/>
                <w:szCs w:val="28"/>
                <w:cs/>
              </w:rPr>
              <w:t>-</w:t>
            </w:r>
            <w:r w:rsidRPr="0024374A">
              <w:rPr>
                <w:rFonts w:hint="cs"/>
                <w:b/>
                <w:sz w:val="28"/>
                <w:szCs w:val="28"/>
              </w:rPr>
              <w:t>B</w:t>
            </w:r>
            <w:r w:rsidRPr="0024374A">
              <w:rPr>
                <w:rFonts w:cstheme="minorBidi" w:hint="cs"/>
                <w:b/>
                <w:sz w:val="28"/>
                <w:szCs w:val="28"/>
                <w:cs/>
              </w:rPr>
              <w:t xml:space="preserve"> </w:t>
            </w:r>
            <w:r w:rsidRPr="0024374A">
              <w:rPr>
                <w:rFonts w:cs="Mangal"/>
                <w:b/>
                <w:sz w:val="28"/>
                <w:szCs w:val="28"/>
                <w:cs/>
              </w:rPr>
              <w:t xml:space="preserve">पर </w:t>
            </w:r>
            <w:r w:rsidRPr="0024374A">
              <w:rPr>
                <w:rFonts w:cs="Mangal" w:hint="cs"/>
                <w:b/>
                <w:sz w:val="28"/>
                <w:szCs w:val="28"/>
                <w:cs/>
              </w:rPr>
              <w:t>रेलवे</w:t>
            </w:r>
            <w:r w:rsidRPr="0024374A">
              <w:rPr>
                <w:rFonts w:cs="Mangal"/>
                <w:b/>
                <w:sz w:val="28"/>
                <w:szCs w:val="28"/>
                <w:cs/>
              </w:rPr>
              <w:t xml:space="preserve"> उपरगामी पुल</w:t>
            </w:r>
          </w:p>
        </w:tc>
        <w:tc>
          <w:tcPr>
            <w:tcW w:w="2411"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दिल्ली-मथुरा रोड से ग्राम मरोली तक सड़क</w:t>
            </w:r>
          </w:p>
        </w:tc>
        <w:tc>
          <w:tcPr>
            <w:tcW w:w="4672"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 xml:space="preserve">जीएडी को </w:t>
            </w:r>
            <w:r w:rsidRPr="0024374A">
              <w:rPr>
                <w:rFonts w:ascii="Mangal" w:hAnsi="Mangal" w:cs="Mangal" w:hint="cs"/>
                <w:sz w:val="28"/>
                <w:szCs w:val="28"/>
                <w:cs/>
                <w:lang w:val="en-IN"/>
              </w:rPr>
              <w:t xml:space="preserve"> </w:t>
            </w:r>
            <w:r w:rsidRPr="0024374A">
              <w:rPr>
                <w:rFonts w:ascii="Mangal" w:hAnsi="Mangal" w:cs="Mangal"/>
                <w:sz w:val="28"/>
                <w:szCs w:val="28"/>
                <w:cs/>
                <w:lang w:val="en-IN"/>
              </w:rPr>
              <w:t>रेलवे द्वारा दिनांक 27.07.2023 को मंजूरी दे दी गई है</w:t>
            </w:r>
            <w:r w:rsidRPr="0024374A">
              <w:rPr>
                <w:rFonts w:ascii="Mangal" w:hAnsi="Mangal" w:cs="Mangal"/>
                <w:sz w:val="28"/>
                <w:szCs w:val="28"/>
                <w:lang w:val="en-IN"/>
              </w:rPr>
              <w:t xml:space="preserve">, </w:t>
            </w:r>
            <w:r w:rsidRPr="0024374A">
              <w:rPr>
                <w:rFonts w:ascii="Mangal" w:hAnsi="Mangal" w:cs="Mangal"/>
                <w:sz w:val="28"/>
                <w:szCs w:val="28"/>
                <w:cs/>
                <w:lang w:val="en-IN"/>
              </w:rPr>
              <w:t>डीपीआर तैयार की जा रही है और शीघ्र ही प्रशासनिक अनुमोदन के लिए सरकार को भेजी जाएगी ।</w:t>
            </w:r>
          </w:p>
        </w:tc>
      </w:tr>
      <w:tr w:rsidR="00BB270D" w:rsidRPr="0024374A" w:rsidTr="009577DF">
        <w:tc>
          <w:tcPr>
            <w:tcW w:w="2659" w:type="dxa"/>
          </w:tcPr>
          <w:p w:rsidR="00BB270D" w:rsidRPr="0024374A" w:rsidRDefault="00BB270D" w:rsidP="009577DF">
            <w:pPr>
              <w:jc w:val="both"/>
              <w:rPr>
                <w:rFonts w:eastAsia="Times New Roman"/>
                <w:b/>
                <w:bCs/>
                <w:sz w:val="28"/>
                <w:szCs w:val="28"/>
              </w:rPr>
            </w:pPr>
            <w:r w:rsidRPr="0024374A">
              <w:rPr>
                <w:rFonts w:cs="Mangal"/>
                <w:b/>
                <w:sz w:val="28"/>
                <w:szCs w:val="28"/>
                <w:cs/>
              </w:rPr>
              <w:t>एलसी-</w:t>
            </w:r>
            <w:r w:rsidRPr="0024374A">
              <w:rPr>
                <w:b/>
                <w:sz w:val="28"/>
                <w:szCs w:val="28"/>
              </w:rPr>
              <w:t>556</w:t>
            </w:r>
            <w:r w:rsidRPr="0024374A">
              <w:rPr>
                <w:rFonts w:cstheme="minorBidi" w:hint="cs"/>
                <w:b/>
                <w:sz w:val="28"/>
                <w:szCs w:val="28"/>
                <w:cs/>
              </w:rPr>
              <w:t xml:space="preserve"> </w:t>
            </w:r>
            <w:r w:rsidRPr="0024374A">
              <w:rPr>
                <w:rFonts w:cs="Mangal"/>
                <w:b/>
                <w:sz w:val="28"/>
                <w:szCs w:val="28"/>
                <w:cs/>
              </w:rPr>
              <w:t xml:space="preserve">पर </w:t>
            </w:r>
            <w:r w:rsidRPr="0024374A">
              <w:rPr>
                <w:rFonts w:cs="Mangal" w:hint="cs"/>
                <w:b/>
                <w:sz w:val="28"/>
                <w:szCs w:val="28"/>
                <w:cs/>
              </w:rPr>
              <w:t>रेलवे</w:t>
            </w:r>
            <w:r w:rsidRPr="0024374A">
              <w:rPr>
                <w:rFonts w:cs="Mangal"/>
                <w:b/>
                <w:sz w:val="28"/>
                <w:szCs w:val="28"/>
                <w:cs/>
              </w:rPr>
              <w:t xml:space="preserve"> उपरगामी पुल</w:t>
            </w:r>
          </w:p>
        </w:tc>
        <w:tc>
          <w:tcPr>
            <w:tcW w:w="2411" w:type="dxa"/>
          </w:tcPr>
          <w:p w:rsidR="00BB270D" w:rsidRPr="0024374A" w:rsidRDefault="00BB270D" w:rsidP="009577DF">
            <w:pPr>
              <w:spacing w:after="200"/>
              <w:jc w:val="both"/>
              <w:rPr>
                <w:rFonts w:eastAsia="Times New Roman"/>
                <w:b/>
                <w:bCs/>
                <w:sz w:val="28"/>
                <w:szCs w:val="28"/>
              </w:rPr>
            </w:pPr>
            <w:r w:rsidRPr="0024374A">
              <w:rPr>
                <w:rFonts w:ascii="Mangal" w:hAnsi="Mangal" w:cs="Mangal" w:hint="cs"/>
                <w:sz w:val="28"/>
                <w:szCs w:val="28"/>
                <w:cs/>
                <w:lang w:val="en-IN"/>
              </w:rPr>
              <w:t>बन्चारी</w:t>
            </w:r>
            <w:r w:rsidRPr="0024374A">
              <w:rPr>
                <w:rFonts w:asciiTheme="minorBidi" w:hAnsiTheme="minorBidi"/>
                <w:sz w:val="28"/>
                <w:szCs w:val="28"/>
                <w:cs/>
                <w:lang w:val="en-IN"/>
              </w:rPr>
              <w:t xml:space="preserve"> </w:t>
            </w:r>
            <w:r w:rsidRPr="0024374A">
              <w:rPr>
                <w:rFonts w:ascii="Mangal" w:hAnsi="Mangal" w:cs="Mangal" w:hint="cs"/>
                <w:sz w:val="28"/>
                <w:szCs w:val="28"/>
                <w:cs/>
                <w:lang w:val="en-IN"/>
              </w:rPr>
              <w:t>से</w:t>
            </w:r>
            <w:r w:rsidRPr="0024374A">
              <w:rPr>
                <w:rFonts w:asciiTheme="minorBidi" w:hAnsiTheme="minorBidi"/>
                <w:sz w:val="28"/>
                <w:szCs w:val="28"/>
                <w:cs/>
                <w:lang w:val="en-IN"/>
              </w:rPr>
              <w:t xml:space="preserve"> </w:t>
            </w:r>
            <w:r w:rsidRPr="0024374A">
              <w:rPr>
                <w:rFonts w:ascii="Mangal" w:hAnsi="Mangal" w:cs="Mangal"/>
                <w:sz w:val="28"/>
                <w:szCs w:val="28"/>
                <w:cs/>
                <w:lang w:val="en-IN"/>
              </w:rPr>
              <w:t>गोरौटा</w:t>
            </w:r>
            <w:r w:rsidRPr="0024374A">
              <w:rPr>
                <w:rFonts w:ascii="Mangal" w:hAnsi="Mangal" w:cs="Mangal"/>
                <w:sz w:val="28"/>
                <w:szCs w:val="28"/>
                <w:lang w:val="en-IN"/>
              </w:rPr>
              <w:t xml:space="preserve"> </w:t>
            </w:r>
            <w:r w:rsidRPr="0024374A">
              <w:rPr>
                <w:rFonts w:ascii="Mangal" w:hAnsi="Mangal" w:cs="Mangal"/>
                <w:sz w:val="28"/>
                <w:szCs w:val="28"/>
                <w:cs/>
                <w:lang w:val="en-IN"/>
              </w:rPr>
              <w:t>सड़क</w:t>
            </w:r>
          </w:p>
        </w:tc>
        <w:tc>
          <w:tcPr>
            <w:tcW w:w="4672" w:type="dxa"/>
          </w:tcPr>
          <w:p w:rsidR="00BB270D" w:rsidRPr="0024374A" w:rsidRDefault="00BB270D" w:rsidP="009577DF">
            <w:pPr>
              <w:spacing w:after="200"/>
              <w:jc w:val="both"/>
              <w:rPr>
                <w:rFonts w:eastAsia="Times New Roman"/>
                <w:b/>
                <w:bCs/>
                <w:sz w:val="28"/>
                <w:szCs w:val="28"/>
              </w:rPr>
            </w:pPr>
            <w:r w:rsidRPr="0024374A">
              <w:rPr>
                <w:rFonts w:ascii="Mangal" w:hAnsi="Mangal" w:cs="Mangal"/>
                <w:sz w:val="28"/>
                <w:szCs w:val="28"/>
                <w:cs/>
                <w:lang w:val="en-IN"/>
              </w:rPr>
              <w:t>एलसी 556</w:t>
            </w:r>
            <w:r w:rsidRPr="0024374A">
              <w:rPr>
                <w:rFonts w:ascii="Mangal" w:hAnsi="Mangal" w:cs="Mangal" w:hint="cs"/>
                <w:sz w:val="28"/>
                <w:szCs w:val="28"/>
                <w:cs/>
                <w:lang w:val="en-IN"/>
              </w:rPr>
              <w:t xml:space="preserve"> बन्चारी</w:t>
            </w:r>
            <w:r w:rsidRPr="0024374A">
              <w:rPr>
                <w:rFonts w:ascii="Mangal" w:hAnsi="Mangal" w:cs="Mangal"/>
                <w:sz w:val="28"/>
                <w:szCs w:val="28"/>
                <w:cs/>
                <w:lang w:val="en-IN"/>
              </w:rPr>
              <w:t xml:space="preserve"> से गोरौटा रोड पर पड़ता है जो हरियाणा राज्य कृषि विपणन बोर्ड (एचएसएएमबी) के अधिकार क्षेत्र में है और वर्तमान में इस सड़क </w:t>
            </w:r>
            <w:r w:rsidRPr="0024374A">
              <w:rPr>
                <w:rFonts w:cs="Mangal"/>
                <w:sz w:val="28"/>
                <w:szCs w:val="28"/>
                <w:cs/>
                <w:lang w:val="en-IN"/>
              </w:rPr>
              <w:t xml:space="preserve">की </w:t>
            </w:r>
            <w:r w:rsidRPr="0024374A">
              <w:rPr>
                <w:rFonts w:ascii="Mangal" w:hAnsi="Mangal" w:cs="Mangal"/>
                <w:sz w:val="28"/>
                <w:szCs w:val="28"/>
                <w:cs/>
                <w:lang w:val="en-IN"/>
              </w:rPr>
              <w:t xml:space="preserve">एलसी पर </w:t>
            </w:r>
            <w:r w:rsidRPr="0024374A">
              <w:rPr>
                <w:rFonts w:cs="Mangal" w:hint="cs"/>
                <w:b/>
                <w:sz w:val="28"/>
                <w:szCs w:val="28"/>
                <w:cs/>
              </w:rPr>
              <w:t>रेलवे</w:t>
            </w:r>
            <w:r w:rsidRPr="0024374A">
              <w:rPr>
                <w:rFonts w:cs="Mangal"/>
                <w:b/>
                <w:sz w:val="28"/>
                <w:szCs w:val="28"/>
                <w:cs/>
              </w:rPr>
              <w:t xml:space="preserve"> उपरगामी पुल</w:t>
            </w:r>
            <w:r w:rsidRPr="0024374A">
              <w:rPr>
                <w:rFonts w:ascii="Mangal" w:hAnsi="Mangal" w:cs="Mangal" w:hint="cs"/>
                <w:sz w:val="28"/>
                <w:szCs w:val="28"/>
                <w:cs/>
                <w:lang w:val="en-IN"/>
              </w:rPr>
              <w:t xml:space="preserve"> / रेलवे अन्डर ब्रिज </w:t>
            </w:r>
            <w:r w:rsidRPr="0024374A">
              <w:rPr>
                <w:rFonts w:ascii="Mangal" w:hAnsi="Mangal" w:cs="Mangal"/>
                <w:sz w:val="28"/>
                <w:szCs w:val="28"/>
                <w:cs/>
                <w:lang w:val="en-IN"/>
              </w:rPr>
              <w:t>के निर्माण का कोई प्रस्ताव नहीं है।</w:t>
            </w:r>
          </w:p>
        </w:tc>
      </w:tr>
    </w:tbl>
    <w:p w:rsidR="00125AEF" w:rsidRPr="009A0B2B" w:rsidRDefault="00125AEF" w:rsidP="009A0B2B">
      <w:pPr>
        <w:rPr>
          <w:rFonts w:cs="Mangal" w:hint="cs"/>
          <w:sz w:val="28"/>
          <w:szCs w:val="28"/>
          <w:lang w:val="en-IN"/>
        </w:rPr>
      </w:pPr>
      <w:bookmarkStart w:id="0" w:name="_GoBack"/>
      <w:bookmarkEnd w:id="0"/>
    </w:p>
    <w:sectPr w:rsidR="00125AEF" w:rsidRPr="009A0B2B" w:rsidSect="00125AEF">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F6097"/>
    <w:multiLevelType w:val="hybridMultilevel"/>
    <w:tmpl w:val="E3E4404E"/>
    <w:lvl w:ilvl="0" w:tplc="5F4A32B2">
      <w:start w:val="1"/>
      <w:numFmt w:val="lowerLetter"/>
      <w:lvlText w:val="(%1)"/>
      <w:lvlJc w:val="left"/>
      <w:pPr>
        <w:ind w:left="1785" w:hanging="360"/>
      </w:pPr>
      <w:rPr>
        <w:rFonts w:hint="default"/>
        <w:b/>
        <w:bCs/>
      </w:r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EF"/>
    <w:rsid w:val="00125AEF"/>
    <w:rsid w:val="003567A1"/>
    <w:rsid w:val="007B0FE4"/>
    <w:rsid w:val="009A0B2B"/>
    <w:rsid w:val="00BB270D"/>
    <w:rsid w:val="00C977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19"/>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EF"/>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Bullets"/>
    <w:basedOn w:val="Normal"/>
    <w:link w:val="ListParagraphChar"/>
    <w:uiPriority w:val="34"/>
    <w:qFormat/>
    <w:rsid w:val="00125AEF"/>
    <w:pPr>
      <w:ind w:left="720"/>
      <w:contextualSpacing/>
    </w:pPr>
  </w:style>
  <w:style w:type="table" w:styleId="TableGrid">
    <w:name w:val="Table Grid"/>
    <w:basedOn w:val="TableNormal"/>
    <w:uiPriority w:val="59"/>
    <w:rsid w:val="00125AEF"/>
    <w:rPr>
      <w:rFonts w:ascii="Times New Roman" w:eastAsia="SimSu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Bullets Char"/>
    <w:link w:val="ListParagraph"/>
    <w:uiPriority w:val="34"/>
    <w:qFormat/>
    <w:locked/>
    <w:rsid w:val="00125AEF"/>
    <w:rPr>
      <w:rFonts w:eastAsiaTheme="minorEastAsia"/>
      <w:szCs w:val="20"/>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19"/>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EF"/>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Bullets"/>
    <w:basedOn w:val="Normal"/>
    <w:link w:val="ListParagraphChar"/>
    <w:uiPriority w:val="34"/>
    <w:qFormat/>
    <w:rsid w:val="00125AEF"/>
    <w:pPr>
      <w:ind w:left="720"/>
      <w:contextualSpacing/>
    </w:pPr>
  </w:style>
  <w:style w:type="table" w:styleId="TableGrid">
    <w:name w:val="Table Grid"/>
    <w:basedOn w:val="TableNormal"/>
    <w:uiPriority w:val="59"/>
    <w:rsid w:val="00125AEF"/>
    <w:rPr>
      <w:rFonts w:ascii="Times New Roman" w:eastAsia="SimSu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Bullets Char"/>
    <w:link w:val="ListParagraph"/>
    <w:uiPriority w:val="34"/>
    <w:qFormat/>
    <w:locked/>
    <w:rsid w:val="00125AEF"/>
    <w:rPr>
      <w:rFonts w:eastAsiaTheme="minorEastAsia"/>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2023-08-23T12:05:00Z</dcterms:created>
  <dcterms:modified xsi:type="dcterms:W3CDTF">2023-08-23T12:08:00Z</dcterms:modified>
</cp:coreProperties>
</file>