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7B" w:rsidRPr="002F5E2B" w:rsidRDefault="00E6237B" w:rsidP="00E6237B">
      <w:pPr>
        <w:jc w:val="center"/>
        <w:rPr>
          <w:b/>
          <w:sz w:val="30"/>
          <w:szCs w:val="26"/>
        </w:rPr>
      </w:pPr>
      <w:r w:rsidRPr="002F5E2B">
        <w:rPr>
          <w:b/>
          <w:sz w:val="30"/>
          <w:szCs w:val="26"/>
        </w:rPr>
        <w:t>To Repair and Widen the Roads</w:t>
      </w:r>
    </w:p>
    <w:p w:rsidR="00E6237B" w:rsidRPr="002F5E2B" w:rsidRDefault="00E6237B" w:rsidP="00E6237B">
      <w:pPr>
        <w:jc w:val="center"/>
        <w:rPr>
          <w:sz w:val="28"/>
        </w:rPr>
      </w:pPr>
    </w:p>
    <w:p w:rsidR="00E6237B" w:rsidRPr="002F5E2B" w:rsidRDefault="00E6237B" w:rsidP="00E6237B">
      <w:pPr>
        <w:tabs>
          <w:tab w:val="left" w:pos="3443"/>
        </w:tabs>
        <w:rPr>
          <w:sz w:val="28"/>
        </w:rPr>
      </w:pPr>
      <w:r w:rsidRPr="002F5E2B">
        <w:rPr>
          <w:sz w:val="28"/>
        </w:rPr>
        <w:tab/>
      </w:r>
    </w:p>
    <w:p w:rsidR="00E6237B" w:rsidRPr="00481F00" w:rsidRDefault="00E6237B" w:rsidP="00E6237B">
      <w:pPr>
        <w:spacing w:line="360" w:lineRule="auto"/>
        <w:ind w:left="709"/>
        <w:jc w:val="both"/>
      </w:pPr>
      <w:bookmarkStart w:id="0" w:name="_GoBack"/>
      <w:r w:rsidRPr="002F5E2B">
        <w:rPr>
          <w:b/>
          <w:sz w:val="30"/>
          <w:szCs w:val="26"/>
        </w:rPr>
        <w:t>14/16/289</w:t>
      </w:r>
      <w:bookmarkEnd w:id="0"/>
      <w:r w:rsidRPr="002F5E2B">
        <w:rPr>
          <w:b/>
          <w:sz w:val="30"/>
          <w:szCs w:val="26"/>
        </w:rPr>
        <w:tab/>
        <w:t>Sh. SUBHASH GANGOLI, MLA (</w:t>
      </w:r>
      <w:proofErr w:type="spellStart"/>
      <w:r w:rsidRPr="002F5E2B">
        <w:rPr>
          <w:b/>
          <w:sz w:val="30"/>
          <w:szCs w:val="26"/>
        </w:rPr>
        <w:t>Safidon</w:t>
      </w:r>
      <w:proofErr w:type="spellEnd"/>
      <w:r w:rsidRPr="002F5E2B">
        <w:rPr>
          <w:b/>
          <w:sz w:val="30"/>
          <w:szCs w:val="26"/>
        </w:rPr>
        <w:t>):</w:t>
      </w:r>
      <w:r w:rsidRPr="002F5E2B">
        <w:rPr>
          <w:sz w:val="30"/>
          <w:szCs w:val="26"/>
        </w:rPr>
        <w:t xml:space="preserve"> Will the Deputy Chief Minister be pleased to state </w:t>
      </w:r>
      <w:r w:rsidRPr="002F5E2B">
        <w:rPr>
          <w:sz w:val="28"/>
        </w:rPr>
        <w:t xml:space="preserve">whether it is a fact that the amount of Rs. 25 </w:t>
      </w:r>
      <w:proofErr w:type="spellStart"/>
      <w:r w:rsidRPr="002F5E2B">
        <w:rPr>
          <w:sz w:val="28"/>
        </w:rPr>
        <w:t>crore</w:t>
      </w:r>
      <w:proofErr w:type="spellEnd"/>
      <w:r w:rsidRPr="002F5E2B">
        <w:rPr>
          <w:sz w:val="28"/>
        </w:rPr>
        <w:t xml:space="preserve"> was sanctioned by the Government for repairing and widening the roads of the Public Works department; if so, the present status of the 20 roads of </w:t>
      </w:r>
      <w:proofErr w:type="spellStart"/>
      <w:r w:rsidRPr="002F5E2B">
        <w:rPr>
          <w:sz w:val="28"/>
        </w:rPr>
        <w:t>Safidon</w:t>
      </w:r>
      <w:proofErr w:type="spellEnd"/>
      <w:r w:rsidRPr="002F5E2B">
        <w:rPr>
          <w:sz w:val="28"/>
        </w:rPr>
        <w:t xml:space="preserve"> Assembly Constituency which are recommended by me under the above</w:t>
      </w:r>
      <w:r>
        <w:rPr>
          <w:sz w:val="28"/>
        </w:rPr>
        <w:t xml:space="preserve"> </w:t>
      </w:r>
      <w:r w:rsidRPr="002F5E2B">
        <w:rPr>
          <w:sz w:val="28"/>
        </w:rPr>
        <w:t>said grant together</w:t>
      </w:r>
      <w:r>
        <w:rPr>
          <w:sz w:val="28"/>
        </w:rPr>
        <w:t xml:space="preserve"> </w:t>
      </w:r>
      <w:r w:rsidRPr="002F5E2B">
        <w:rPr>
          <w:sz w:val="28"/>
        </w:rPr>
        <w:t>with the details thereof?</w:t>
      </w:r>
    </w:p>
    <w:p w:rsidR="00E6237B" w:rsidRPr="00481F00" w:rsidRDefault="00E6237B" w:rsidP="00E6237B">
      <w:pPr>
        <w:spacing w:line="360" w:lineRule="auto"/>
        <w:jc w:val="both"/>
      </w:pPr>
    </w:p>
    <w:p w:rsidR="00E6237B" w:rsidRPr="00481F00" w:rsidRDefault="00E6237B" w:rsidP="00E6237B">
      <w:pPr>
        <w:jc w:val="center"/>
      </w:pPr>
      <w:r w:rsidRPr="00481F00">
        <w:t>--------------------</w:t>
      </w:r>
    </w:p>
    <w:p w:rsidR="00E6237B" w:rsidRPr="00481F00" w:rsidRDefault="00E6237B" w:rsidP="00E6237B">
      <w:pPr>
        <w:jc w:val="center"/>
      </w:pPr>
    </w:p>
    <w:p w:rsidR="00E6237B" w:rsidRPr="00481F00" w:rsidRDefault="00E6237B" w:rsidP="00E6237B"/>
    <w:p w:rsidR="00E6237B" w:rsidRPr="00481F00" w:rsidRDefault="00E6237B" w:rsidP="00E6237B"/>
    <w:p w:rsidR="00E6237B" w:rsidRPr="00481F00" w:rsidRDefault="00E6237B" w:rsidP="00E6237B">
      <w:pPr>
        <w:ind w:left="720" w:hanging="720"/>
        <w:jc w:val="center"/>
        <w:rPr>
          <w:b/>
          <w:sz w:val="26"/>
          <w:szCs w:val="26"/>
          <w:u w:val="single"/>
        </w:rPr>
      </w:pPr>
      <w:r w:rsidRPr="00481F00">
        <w:rPr>
          <w:b/>
          <w:bCs/>
          <w:sz w:val="26"/>
          <w:szCs w:val="26"/>
          <w:u w:val="single"/>
        </w:rPr>
        <w:t>DUSHYANT CHAUTALA,</w:t>
      </w:r>
      <w:r w:rsidRPr="00481F00">
        <w:rPr>
          <w:sz w:val="26"/>
          <w:szCs w:val="26"/>
          <w:u w:val="single"/>
        </w:rPr>
        <w:t xml:space="preserve"> </w:t>
      </w:r>
      <w:r w:rsidRPr="00481F00">
        <w:rPr>
          <w:b/>
          <w:sz w:val="26"/>
          <w:szCs w:val="26"/>
          <w:u w:val="single"/>
        </w:rPr>
        <w:t>DEPUTY CHIEF MINISTER, HARYANA</w:t>
      </w:r>
    </w:p>
    <w:p w:rsidR="00E6237B" w:rsidRPr="00481F00" w:rsidRDefault="00E6237B" w:rsidP="00E6237B">
      <w:pPr>
        <w:spacing w:line="360" w:lineRule="auto"/>
        <w:ind w:left="1080"/>
        <w:jc w:val="both"/>
      </w:pPr>
    </w:p>
    <w:p w:rsidR="00E6237B" w:rsidRPr="00481F00" w:rsidRDefault="00E6237B" w:rsidP="00E6237B">
      <w:pPr>
        <w:spacing w:line="360" w:lineRule="auto"/>
        <w:ind w:left="1080"/>
        <w:jc w:val="both"/>
      </w:pPr>
    </w:p>
    <w:p w:rsidR="00E6237B" w:rsidRPr="002F5E2B" w:rsidRDefault="00E6237B" w:rsidP="00E6237B">
      <w:pPr>
        <w:spacing w:line="360" w:lineRule="auto"/>
        <w:ind w:left="720"/>
        <w:jc w:val="both"/>
        <w:rPr>
          <w:bCs/>
          <w:sz w:val="28"/>
          <w:szCs w:val="28"/>
        </w:rPr>
      </w:pPr>
      <w:r w:rsidRPr="002F5E2B">
        <w:rPr>
          <w:bCs/>
          <w:sz w:val="28"/>
          <w:szCs w:val="28"/>
        </w:rPr>
        <w:t>Yes, Sir. The Administrative Approval</w:t>
      </w:r>
      <w:r>
        <w:rPr>
          <w:bCs/>
          <w:sz w:val="28"/>
          <w:szCs w:val="28"/>
        </w:rPr>
        <w:t xml:space="preserve">s for repair </w:t>
      </w:r>
      <w:r w:rsidRPr="002F5E2B">
        <w:rPr>
          <w:bCs/>
          <w:sz w:val="28"/>
          <w:szCs w:val="28"/>
        </w:rPr>
        <w:t>of 20 N</w:t>
      </w:r>
      <w:r>
        <w:rPr>
          <w:bCs/>
          <w:sz w:val="28"/>
          <w:szCs w:val="28"/>
        </w:rPr>
        <w:t xml:space="preserve">umber </w:t>
      </w:r>
      <w:r w:rsidRPr="002F5E2B">
        <w:rPr>
          <w:bCs/>
          <w:sz w:val="28"/>
          <w:szCs w:val="28"/>
        </w:rPr>
        <w:t>roads</w:t>
      </w:r>
      <w:r>
        <w:rPr>
          <w:bCs/>
          <w:sz w:val="28"/>
          <w:szCs w:val="28"/>
        </w:rPr>
        <w:t xml:space="preserve">, amounting to </w:t>
      </w:r>
      <w:r w:rsidRPr="002F5E2B">
        <w:rPr>
          <w:bCs/>
          <w:sz w:val="28"/>
          <w:szCs w:val="28"/>
        </w:rPr>
        <w:t>Rs.</w:t>
      </w:r>
      <w:r>
        <w:rPr>
          <w:bCs/>
          <w:sz w:val="28"/>
          <w:szCs w:val="28"/>
        </w:rPr>
        <w:t xml:space="preserve">2467.22 </w:t>
      </w:r>
      <w:proofErr w:type="spellStart"/>
      <w:r>
        <w:rPr>
          <w:bCs/>
          <w:sz w:val="28"/>
          <w:szCs w:val="28"/>
        </w:rPr>
        <w:t>lacs</w:t>
      </w:r>
      <w:proofErr w:type="spellEnd"/>
      <w:r>
        <w:rPr>
          <w:bCs/>
          <w:sz w:val="28"/>
          <w:szCs w:val="28"/>
        </w:rPr>
        <w:t xml:space="preserve">, </w:t>
      </w:r>
      <w:r w:rsidRPr="002F5E2B">
        <w:rPr>
          <w:bCs/>
          <w:sz w:val="28"/>
          <w:szCs w:val="28"/>
        </w:rPr>
        <w:t xml:space="preserve">of </w:t>
      </w:r>
      <w:proofErr w:type="spellStart"/>
      <w:r w:rsidRPr="002F5E2B">
        <w:rPr>
          <w:bCs/>
          <w:sz w:val="28"/>
          <w:szCs w:val="28"/>
        </w:rPr>
        <w:t>Safidon</w:t>
      </w:r>
      <w:proofErr w:type="spellEnd"/>
      <w:r w:rsidRPr="002F5E2B">
        <w:rPr>
          <w:bCs/>
          <w:sz w:val="28"/>
          <w:szCs w:val="28"/>
        </w:rPr>
        <w:t xml:space="preserve"> constituency </w:t>
      </w:r>
      <w:r>
        <w:rPr>
          <w:bCs/>
          <w:sz w:val="28"/>
          <w:szCs w:val="28"/>
        </w:rPr>
        <w:t xml:space="preserve">have been </w:t>
      </w:r>
      <w:r w:rsidRPr="002F5E2B">
        <w:rPr>
          <w:bCs/>
          <w:sz w:val="28"/>
          <w:szCs w:val="28"/>
        </w:rPr>
        <w:t>issued by Government.</w:t>
      </w:r>
    </w:p>
    <w:p w:rsidR="00E6237B" w:rsidRPr="002F5E2B" w:rsidRDefault="00E6237B" w:rsidP="00E6237B">
      <w:pPr>
        <w:spacing w:line="360" w:lineRule="auto"/>
        <w:ind w:left="720"/>
        <w:jc w:val="both"/>
        <w:rPr>
          <w:bCs/>
          <w:sz w:val="28"/>
          <w:szCs w:val="28"/>
        </w:rPr>
      </w:pPr>
      <w:r w:rsidRPr="002F5E2B">
        <w:rPr>
          <w:bCs/>
          <w:sz w:val="28"/>
          <w:szCs w:val="28"/>
        </w:rPr>
        <w:t>Out of 20 roads, tender</w:t>
      </w:r>
      <w:r>
        <w:rPr>
          <w:bCs/>
          <w:sz w:val="28"/>
          <w:szCs w:val="28"/>
        </w:rPr>
        <w:t>s</w:t>
      </w:r>
      <w:r w:rsidRPr="002F5E2B">
        <w:rPr>
          <w:bCs/>
          <w:sz w:val="28"/>
          <w:szCs w:val="28"/>
        </w:rPr>
        <w:t xml:space="preserve"> for 11 </w:t>
      </w:r>
      <w:r>
        <w:rPr>
          <w:bCs/>
          <w:sz w:val="28"/>
          <w:szCs w:val="28"/>
        </w:rPr>
        <w:t>number</w:t>
      </w:r>
      <w:r w:rsidRPr="002F5E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roads have been allotted, tenders for</w:t>
      </w:r>
      <w:r w:rsidRPr="002F5E2B">
        <w:rPr>
          <w:bCs/>
          <w:sz w:val="28"/>
          <w:szCs w:val="28"/>
        </w:rPr>
        <w:t xml:space="preserve"> 03 </w:t>
      </w:r>
      <w:r>
        <w:rPr>
          <w:bCs/>
          <w:sz w:val="28"/>
          <w:szCs w:val="28"/>
        </w:rPr>
        <w:t>number</w:t>
      </w:r>
      <w:r w:rsidRPr="002F5E2B">
        <w:rPr>
          <w:bCs/>
          <w:sz w:val="28"/>
          <w:szCs w:val="28"/>
        </w:rPr>
        <w:t xml:space="preserve"> roads </w:t>
      </w:r>
      <w:r>
        <w:rPr>
          <w:bCs/>
          <w:sz w:val="28"/>
          <w:szCs w:val="28"/>
        </w:rPr>
        <w:t>have</w:t>
      </w:r>
      <w:r w:rsidRPr="002F5E2B">
        <w:rPr>
          <w:bCs/>
          <w:sz w:val="28"/>
          <w:szCs w:val="28"/>
        </w:rPr>
        <w:t xml:space="preserve"> been received</w:t>
      </w:r>
      <w:r>
        <w:rPr>
          <w:bCs/>
          <w:sz w:val="28"/>
          <w:szCs w:val="28"/>
        </w:rPr>
        <w:t xml:space="preserve"> and</w:t>
      </w:r>
      <w:r w:rsidRPr="002F5E2B">
        <w:rPr>
          <w:bCs/>
          <w:sz w:val="28"/>
          <w:szCs w:val="28"/>
        </w:rPr>
        <w:t xml:space="preserve"> tender</w:t>
      </w:r>
      <w:r>
        <w:rPr>
          <w:bCs/>
          <w:sz w:val="28"/>
          <w:szCs w:val="28"/>
        </w:rPr>
        <w:t>s</w:t>
      </w:r>
      <w:r w:rsidRPr="002F5E2B">
        <w:rPr>
          <w:bCs/>
          <w:sz w:val="28"/>
          <w:szCs w:val="28"/>
        </w:rPr>
        <w:t xml:space="preserve"> for </w:t>
      </w:r>
      <w:r>
        <w:rPr>
          <w:bCs/>
          <w:sz w:val="28"/>
          <w:szCs w:val="28"/>
        </w:rPr>
        <w:t xml:space="preserve">balance </w:t>
      </w:r>
      <w:r w:rsidRPr="002F5E2B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6 number roads have</w:t>
      </w:r>
      <w:r w:rsidRPr="002F5E2B">
        <w:rPr>
          <w:bCs/>
          <w:sz w:val="28"/>
          <w:szCs w:val="28"/>
        </w:rPr>
        <w:t xml:space="preserve"> been called. The road wise detail is placed on the floor of house.</w:t>
      </w:r>
    </w:p>
    <w:p w:rsidR="00E6237B" w:rsidRDefault="00E6237B" w:rsidP="00E6237B">
      <w:pPr>
        <w:spacing w:line="360" w:lineRule="auto"/>
        <w:ind w:left="720"/>
        <w:jc w:val="both"/>
        <w:rPr>
          <w:bCs/>
          <w:szCs w:val="28"/>
        </w:rPr>
      </w:pPr>
    </w:p>
    <w:p w:rsidR="00E6237B" w:rsidRPr="0094266F" w:rsidRDefault="00E6237B" w:rsidP="00E6237B">
      <w:pPr>
        <w:spacing w:line="360" w:lineRule="auto"/>
        <w:ind w:left="720"/>
        <w:jc w:val="both"/>
        <w:rPr>
          <w:bCs/>
          <w:szCs w:val="28"/>
        </w:rPr>
      </w:pPr>
    </w:p>
    <w:p w:rsidR="00E6237B" w:rsidRPr="007E0D2A" w:rsidRDefault="00E6237B" w:rsidP="00E6237B">
      <w:pPr>
        <w:spacing w:line="360" w:lineRule="auto"/>
        <w:ind w:left="720"/>
        <w:jc w:val="both"/>
        <w:rPr>
          <w:bCs/>
          <w:szCs w:val="28"/>
        </w:rPr>
      </w:pPr>
    </w:p>
    <w:p w:rsidR="00E6237B" w:rsidRPr="00481F00" w:rsidRDefault="00E6237B" w:rsidP="00E6237B">
      <w:pPr>
        <w:ind w:left="720" w:hanging="720"/>
        <w:jc w:val="both"/>
      </w:pPr>
      <w:r w:rsidRPr="00481F00">
        <w:tab/>
      </w:r>
      <w:r w:rsidRPr="00481F00">
        <w:tab/>
        <w:t xml:space="preserve">  </w:t>
      </w:r>
    </w:p>
    <w:p w:rsidR="00E6237B" w:rsidRPr="00481F00" w:rsidRDefault="00E6237B" w:rsidP="00E6237B">
      <w:pPr>
        <w:jc w:val="center"/>
        <w:rPr>
          <w:b/>
          <w:bCs/>
          <w:sz w:val="26"/>
          <w:szCs w:val="26"/>
        </w:rPr>
      </w:pPr>
      <w:r w:rsidRPr="00481F00">
        <w:br w:type="page"/>
      </w:r>
      <w:r>
        <w:rPr>
          <w:b/>
          <w:bCs/>
          <w:sz w:val="26"/>
          <w:szCs w:val="26"/>
        </w:rPr>
        <w:lastRenderedPageBreak/>
        <w:t xml:space="preserve"> UNS</w:t>
      </w:r>
      <w:r w:rsidRPr="00481F00">
        <w:rPr>
          <w:b/>
          <w:bCs/>
          <w:sz w:val="26"/>
          <w:szCs w:val="26"/>
        </w:rPr>
        <w:t xml:space="preserve">TARRED ASSEMBLY QUESTION NO. </w:t>
      </w:r>
      <w:r>
        <w:rPr>
          <w:b/>
          <w:bCs/>
          <w:sz w:val="26"/>
          <w:szCs w:val="26"/>
        </w:rPr>
        <w:t>14/16/289</w:t>
      </w:r>
      <w:r w:rsidRPr="00481F00">
        <w:rPr>
          <w:b/>
          <w:bCs/>
          <w:sz w:val="26"/>
          <w:szCs w:val="26"/>
        </w:rPr>
        <w:t xml:space="preserve"> RAISED BY </w:t>
      </w:r>
      <w:r>
        <w:rPr>
          <w:b/>
          <w:sz w:val="26"/>
          <w:szCs w:val="26"/>
        </w:rPr>
        <w:t>Sh. SUBHASH GANGOLI</w:t>
      </w:r>
      <w:r w:rsidRPr="00481F00">
        <w:rPr>
          <w:b/>
          <w:sz w:val="26"/>
          <w:szCs w:val="26"/>
        </w:rPr>
        <w:t>, MLA</w:t>
      </w:r>
      <w:r>
        <w:rPr>
          <w:b/>
          <w:sz w:val="26"/>
          <w:szCs w:val="26"/>
        </w:rPr>
        <w:t xml:space="preserve"> (</w:t>
      </w:r>
      <w:proofErr w:type="spellStart"/>
      <w:r>
        <w:rPr>
          <w:b/>
          <w:sz w:val="26"/>
          <w:szCs w:val="26"/>
        </w:rPr>
        <w:t>Safidon</w:t>
      </w:r>
      <w:proofErr w:type="spellEnd"/>
      <w:r>
        <w:rPr>
          <w:b/>
          <w:sz w:val="26"/>
          <w:szCs w:val="26"/>
        </w:rPr>
        <w:t>)</w:t>
      </w:r>
    </w:p>
    <w:p w:rsidR="00E6237B" w:rsidRPr="00481F00" w:rsidRDefault="00E6237B" w:rsidP="00E6237B">
      <w:pPr>
        <w:spacing w:before="240"/>
        <w:jc w:val="center"/>
        <w:rPr>
          <w:b/>
          <w:sz w:val="26"/>
          <w:szCs w:val="26"/>
          <w:u w:val="single"/>
        </w:rPr>
      </w:pPr>
      <w:r w:rsidRPr="00481F00">
        <w:rPr>
          <w:b/>
          <w:sz w:val="26"/>
          <w:szCs w:val="26"/>
          <w:u w:val="single"/>
        </w:rPr>
        <w:t>NOTE FOR PAD</w:t>
      </w:r>
    </w:p>
    <w:p w:rsidR="00E6237B" w:rsidRDefault="00E6237B" w:rsidP="00E6237B">
      <w:pPr>
        <w:spacing w:line="360" w:lineRule="auto"/>
        <w:jc w:val="both"/>
        <w:rPr>
          <w:bCs/>
          <w:sz w:val="23"/>
          <w:szCs w:val="23"/>
        </w:rPr>
      </w:pPr>
    </w:p>
    <w:p w:rsidR="00E6237B" w:rsidRDefault="00E6237B" w:rsidP="00E6237B">
      <w:pPr>
        <w:spacing w:line="36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 xml:space="preserve">The present status of the 20 Nos. roads of </w:t>
      </w:r>
      <w:proofErr w:type="spellStart"/>
      <w:r>
        <w:rPr>
          <w:bCs/>
          <w:sz w:val="23"/>
          <w:szCs w:val="23"/>
        </w:rPr>
        <w:t>Safidon</w:t>
      </w:r>
      <w:proofErr w:type="spellEnd"/>
      <w:r>
        <w:rPr>
          <w:bCs/>
          <w:sz w:val="23"/>
          <w:szCs w:val="23"/>
        </w:rPr>
        <w:t xml:space="preserve"> Assembly Constituency is as under:-</w:t>
      </w:r>
      <w:r w:rsidRPr="009367F7">
        <w:rPr>
          <w:bCs/>
          <w:sz w:val="23"/>
          <w:szCs w:val="23"/>
        </w:rPr>
        <w:t xml:space="preserve"> </w:t>
      </w:r>
    </w:p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458"/>
        <w:gridCol w:w="1280"/>
        <w:gridCol w:w="1070"/>
        <w:gridCol w:w="1510"/>
        <w:gridCol w:w="1247"/>
        <w:gridCol w:w="2031"/>
      </w:tblGrid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center"/>
              <w:rPr>
                <w:b/>
              </w:rPr>
            </w:pPr>
            <w:r w:rsidRPr="0046635E">
              <w:rPr>
                <w:b/>
                <w:sz w:val="22"/>
                <w:szCs w:val="22"/>
              </w:rPr>
              <w:t>Sr. No.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center"/>
              <w:rPr>
                <w:b/>
              </w:rPr>
            </w:pPr>
            <w:r w:rsidRPr="0046635E">
              <w:rPr>
                <w:b/>
                <w:sz w:val="22"/>
                <w:szCs w:val="22"/>
              </w:rPr>
              <w:t>Name of Road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  <w:rPr>
                <w:b/>
              </w:rPr>
            </w:pPr>
            <w:r w:rsidRPr="0046635E">
              <w:rPr>
                <w:b/>
                <w:sz w:val="22"/>
                <w:szCs w:val="22"/>
              </w:rPr>
              <w:t>Length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b/>
              </w:rPr>
            </w:pPr>
            <w:r w:rsidRPr="0046635E">
              <w:rPr>
                <w:b/>
                <w:sz w:val="22"/>
                <w:szCs w:val="22"/>
              </w:rPr>
              <w:t>Head of Account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b/>
              </w:rPr>
            </w:pPr>
            <w:r w:rsidRPr="0046635E">
              <w:rPr>
                <w:b/>
                <w:sz w:val="22"/>
                <w:szCs w:val="22"/>
              </w:rPr>
              <w:t>A/A No. &amp; Date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  <w:rPr>
                <w:b/>
              </w:rPr>
            </w:pPr>
            <w:r w:rsidRPr="0046635E">
              <w:rPr>
                <w:b/>
                <w:sz w:val="22"/>
                <w:szCs w:val="22"/>
              </w:rPr>
              <w:t>A/A Amount</w:t>
            </w:r>
          </w:p>
          <w:p w:rsidR="00E6237B" w:rsidRPr="0046635E" w:rsidRDefault="00E6237B" w:rsidP="00107125">
            <w:pPr>
              <w:jc w:val="center"/>
              <w:rPr>
                <w:b/>
              </w:rPr>
            </w:pPr>
            <w:r w:rsidRPr="0046635E">
              <w:rPr>
                <w:b/>
                <w:sz w:val="22"/>
                <w:szCs w:val="22"/>
              </w:rPr>
              <w:t>(in Lacs)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center"/>
              <w:rPr>
                <w:b/>
              </w:rPr>
            </w:pPr>
            <w:r w:rsidRPr="0046635E">
              <w:rPr>
                <w:b/>
                <w:sz w:val="22"/>
                <w:szCs w:val="22"/>
              </w:rPr>
              <w:t>Present Status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 xml:space="preserve">Special repair of road from </w:t>
            </w:r>
            <w:proofErr w:type="spellStart"/>
            <w:r w:rsidRPr="0046635E">
              <w:rPr>
                <w:bCs/>
                <w:sz w:val="22"/>
                <w:szCs w:val="22"/>
              </w:rPr>
              <w:t>Jamni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to </w:t>
            </w:r>
            <w:proofErr w:type="spellStart"/>
            <w:r w:rsidRPr="0046635E">
              <w:rPr>
                <w:bCs/>
                <w:sz w:val="22"/>
                <w:szCs w:val="22"/>
              </w:rPr>
              <w:t>Bhambhewa</w:t>
            </w:r>
            <w:proofErr w:type="spellEnd"/>
            <w:r w:rsidRPr="0046635E">
              <w:rPr>
                <w:bCs/>
                <w:sz w:val="22"/>
                <w:szCs w:val="22"/>
              </w:rPr>
              <w:t>. (Road ID 6597) (Hon'ble C.M. Announcement Code No. 25935 dated 03.04.2022)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18.430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3054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ACS No. 09/39/2023-3B&amp;</w:t>
            </w:r>
            <w:proofErr w:type="gramStart"/>
            <w:r w:rsidRPr="0046635E">
              <w:rPr>
                <w:color w:val="000000"/>
                <w:sz w:val="22"/>
                <w:szCs w:val="22"/>
              </w:rPr>
              <w:t>R(</w:t>
            </w:r>
            <w:proofErr w:type="gramEnd"/>
            <w:r w:rsidRPr="0046635E">
              <w:rPr>
                <w:color w:val="000000"/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color w:val="000000"/>
                <w:sz w:val="22"/>
                <w:szCs w:val="22"/>
              </w:rPr>
              <w:t>dt.</w:t>
            </w:r>
            <w:proofErr w:type="spellEnd"/>
            <w:r w:rsidRPr="0046635E">
              <w:rPr>
                <w:color w:val="000000"/>
                <w:sz w:val="22"/>
                <w:szCs w:val="22"/>
              </w:rPr>
              <w:t xml:space="preserve"> 11.01.2023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617.73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Tender recently allotted to the Contractual Agency and work is in progress.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 xml:space="preserve">Widening &amp; Strengthening of </w:t>
            </w:r>
            <w:proofErr w:type="spellStart"/>
            <w:r w:rsidRPr="0046635E">
              <w:rPr>
                <w:bCs/>
                <w:sz w:val="22"/>
                <w:szCs w:val="22"/>
              </w:rPr>
              <w:t>Panipat-Assandh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road to </w:t>
            </w:r>
            <w:proofErr w:type="spellStart"/>
            <w:r w:rsidRPr="0046635E">
              <w:rPr>
                <w:bCs/>
                <w:sz w:val="22"/>
                <w:szCs w:val="22"/>
              </w:rPr>
              <w:t>Malikpur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road in Jind Distt. (ID 6705)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2.700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ACS No. 09/170/2023-3B&amp;</w:t>
            </w:r>
            <w:proofErr w:type="gramStart"/>
            <w:r w:rsidRPr="0046635E">
              <w:rPr>
                <w:color w:val="000000"/>
                <w:sz w:val="22"/>
                <w:szCs w:val="22"/>
              </w:rPr>
              <w:t>R(</w:t>
            </w:r>
            <w:proofErr w:type="gramEnd"/>
            <w:r w:rsidRPr="0046635E">
              <w:rPr>
                <w:color w:val="000000"/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color w:val="000000"/>
                <w:sz w:val="22"/>
                <w:szCs w:val="22"/>
              </w:rPr>
              <w:t>dt.</w:t>
            </w:r>
            <w:proofErr w:type="spellEnd"/>
            <w:r w:rsidRPr="0046635E">
              <w:rPr>
                <w:color w:val="000000"/>
                <w:sz w:val="22"/>
                <w:szCs w:val="22"/>
              </w:rPr>
              <w:t xml:space="preserve"> 19.03.2023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152.62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Tender recently allotted to the Contractual Agency and work is in progress.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 xml:space="preserve">Widening &amp; Strengthening of </w:t>
            </w:r>
            <w:proofErr w:type="spellStart"/>
            <w:r w:rsidRPr="0046635E">
              <w:rPr>
                <w:bCs/>
                <w:sz w:val="22"/>
                <w:szCs w:val="22"/>
              </w:rPr>
              <w:t>Jind-Safidon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road to </w:t>
            </w:r>
            <w:proofErr w:type="spellStart"/>
            <w:r w:rsidRPr="0046635E">
              <w:rPr>
                <w:bCs/>
                <w:sz w:val="22"/>
                <w:szCs w:val="22"/>
              </w:rPr>
              <w:t>Bahadurgarh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road. (Road ID 6709)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0.230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ACS No. 09/71/2023-3B&amp;</w:t>
            </w:r>
            <w:proofErr w:type="gramStart"/>
            <w:r w:rsidRPr="0046635E">
              <w:rPr>
                <w:color w:val="000000"/>
                <w:sz w:val="22"/>
                <w:szCs w:val="22"/>
              </w:rPr>
              <w:t>R(</w:t>
            </w:r>
            <w:proofErr w:type="gramEnd"/>
            <w:r w:rsidRPr="0046635E">
              <w:rPr>
                <w:color w:val="000000"/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color w:val="000000"/>
                <w:sz w:val="22"/>
                <w:szCs w:val="22"/>
              </w:rPr>
              <w:t>dt.</w:t>
            </w:r>
            <w:proofErr w:type="spellEnd"/>
            <w:r w:rsidRPr="0046635E">
              <w:rPr>
                <w:color w:val="000000"/>
                <w:sz w:val="22"/>
                <w:szCs w:val="22"/>
              </w:rPr>
              <w:t xml:space="preserve"> 15.02.2023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18.29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Tender recently allotted to the Contractual Agency and work is in progress.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 xml:space="preserve">Widening &amp; Strengthening of </w:t>
            </w:r>
            <w:proofErr w:type="spellStart"/>
            <w:r w:rsidRPr="0046635E">
              <w:rPr>
                <w:bCs/>
                <w:sz w:val="22"/>
                <w:szCs w:val="22"/>
              </w:rPr>
              <w:t>Aftabgarh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app. road. (Road ID 6676)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0.700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ACS No. 09/71/2023-3B&amp;</w:t>
            </w:r>
            <w:proofErr w:type="gramStart"/>
            <w:r w:rsidRPr="0046635E">
              <w:rPr>
                <w:color w:val="000000"/>
                <w:sz w:val="22"/>
                <w:szCs w:val="22"/>
              </w:rPr>
              <w:t>R(</w:t>
            </w:r>
            <w:proofErr w:type="gramEnd"/>
            <w:r w:rsidRPr="0046635E">
              <w:rPr>
                <w:color w:val="000000"/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color w:val="000000"/>
                <w:sz w:val="22"/>
                <w:szCs w:val="22"/>
              </w:rPr>
              <w:t>dt.</w:t>
            </w:r>
            <w:proofErr w:type="spellEnd"/>
            <w:r w:rsidRPr="0046635E">
              <w:rPr>
                <w:color w:val="000000"/>
                <w:sz w:val="22"/>
                <w:szCs w:val="22"/>
              </w:rPr>
              <w:t xml:space="preserve"> 15.02.2023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43.17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Tender recently allotted to the Contractual Agency and work is in progress.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 xml:space="preserve">Widening &amp; Strengthening of </w:t>
            </w:r>
            <w:proofErr w:type="spellStart"/>
            <w:r w:rsidRPr="0046635E">
              <w:rPr>
                <w:bCs/>
                <w:sz w:val="22"/>
                <w:szCs w:val="22"/>
              </w:rPr>
              <w:t>Bagru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635E">
              <w:rPr>
                <w:bCs/>
                <w:sz w:val="22"/>
                <w:szCs w:val="22"/>
              </w:rPr>
              <w:t>Kalan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to </w:t>
            </w:r>
            <w:proofErr w:type="spellStart"/>
            <w:r w:rsidRPr="0046635E">
              <w:rPr>
                <w:bCs/>
                <w:sz w:val="22"/>
                <w:szCs w:val="22"/>
              </w:rPr>
              <w:t>Anchara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635E">
              <w:rPr>
                <w:bCs/>
                <w:sz w:val="22"/>
                <w:szCs w:val="22"/>
              </w:rPr>
              <w:t>Khurd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Road (ID 10125)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1.600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ACS No. 09/71/2023-3B&amp;</w:t>
            </w:r>
            <w:proofErr w:type="gramStart"/>
            <w:r w:rsidRPr="0046635E">
              <w:rPr>
                <w:color w:val="000000"/>
                <w:sz w:val="22"/>
                <w:szCs w:val="22"/>
              </w:rPr>
              <w:t>R(</w:t>
            </w:r>
            <w:proofErr w:type="gramEnd"/>
            <w:r w:rsidRPr="0046635E">
              <w:rPr>
                <w:color w:val="000000"/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color w:val="000000"/>
                <w:sz w:val="22"/>
                <w:szCs w:val="22"/>
              </w:rPr>
              <w:t>dt.</w:t>
            </w:r>
            <w:proofErr w:type="spellEnd"/>
            <w:r w:rsidRPr="0046635E">
              <w:rPr>
                <w:color w:val="000000"/>
                <w:sz w:val="22"/>
                <w:szCs w:val="22"/>
              </w:rPr>
              <w:t xml:space="preserve"> 15.02.2023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85.98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Tender recently allotted to the Contractual Agency and work is in progress.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 xml:space="preserve">Widening &amp; Strengthening of </w:t>
            </w:r>
            <w:proofErr w:type="spellStart"/>
            <w:r w:rsidRPr="0046635E">
              <w:rPr>
                <w:bCs/>
                <w:sz w:val="22"/>
                <w:szCs w:val="22"/>
              </w:rPr>
              <w:t>Amrali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635E">
              <w:rPr>
                <w:bCs/>
                <w:sz w:val="22"/>
                <w:szCs w:val="22"/>
              </w:rPr>
              <w:t>Khera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app. Road (Road ID 6722)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0.460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ACS No. 09/71/2023-3B&amp;</w:t>
            </w:r>
            <w:proofErr w:type="gramStart"/>
            <w:r w:rsidRPr="0046635E">
              <w:rPr>
                <w:color w:val="000000"/>
                <w:sz w:val="22"/>
                <w:szCs w:val="22"/>
              </w:rPr>
              <w:t>R(</w:t>
            </w:r>
            <w:proofErr w:type="gramEnd"/>
            <w:r w:rsidRPr="0046635E">
              <w:rPr>
                <w:color w:val="000000"/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color w:val="000000"/>
                <w:sz w:val="22"/>
                <w:szCs w:val="22"/>
              </w:rPr>
              <w:t>dt.</w:t>
            </w:r>
            <w:proofErr w:type="spellEnd"/>
            <w:r w:rsidRPr="0046635E">
              <w:rPr>
                <w:color w:val="000000"/>
                <w:sz w:val="22"/>
                <w:szCs w:val="22"/>
              </w:rPr>
              <w:t xml:space="preserve"> 15.02.2023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59.81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Tender recently allotted to the Contractual Agency and work is in progress.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 xml:space="preserve">Widening &amp; Strengthening of </w:t>
            </w:r>
            <w:proofErr w:type="spellStart"/>
            <w:r w:rsidRPr="0046635E">
              <w:rPr>
                <w:bCs/>
                <w:sz w:val="22"/>
                <w:szCs w:val="22"/>
              </w:rPr>
              <w:t>Bhurain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app. Road (Road ID 6718)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0.600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ACS No. 09/71/2023-3B&amp;</w:t>
            </w:r>
            <w:proofErr w:type="gramStart"/>
            <w:r w:rsidRPr="0046635E">
              <w:rPr>
                <w:color w:val="000000"/>
                <w:sz w:val="22"/>
                <w:szCs w:val="22"/>
              </w:rPr>
              <w:t>R(</w:t>
            </w:r>
            <w:proofErr w:type="gramEnd"/>
            <w:r w:rsidRPr="0046635E">
              <w:rPr>
                <w:color w:val="000000"/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color w:val="000000"/>
                <w:sz w:val="22"/>
                <w:szCs w:val="22"/>
              </w:rPr>
              <w:t>dt.</w:t>
            </w:r>
            <w:proofErr w:type="spellEnd"/>
            <w:r w:rsidRPr="0046635E">
              <w:rPr>
                <w:color w:val="000000"/>
                <w:sz w:val="22"/>
                <w:szCs w:val="22"/>
              </w:rPr>
              <w:t xml:space="preserve"> 15.02.2023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80.58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Tender recently allotted to the Contractual Agency and work is in progress.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 xml:space="preserve">Special repair of </w:t>
            </w:r>
            <w:proofErr w:type="spellStart"/>
            <w:r w:rsidRPr="0046635E">
              <w:rPr>
                <w:bCs/>
                <w:sz w:val="22"/>
                <w:szCs w:val="22"/>
              </w:rPr>
              <w:t>Dhatrath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water works road (ID 6616)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0.500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3054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ACS No. 09/170/2023-3B&amp;</w:t>
            </w:r>
            <w:proofErr w:type="gramStart"/>
            <w:r w:rsidRPr="0046635E">
              <w:rPr>
                <w:color w:val="000000"/>
                <w:sz w:val="22"/>
                <w:szCs w:val="22"/>
              </w:rPr>
              <w:t>R(</w:t>
            </w:r>
            <w:proofErr w:type="gramEnd"/>
            <w:r w:rsidRPr="0046635E">
              <w:rPr>
                <w:color w:val="000000"/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color w:val="000000"/>
                <w:sz w:val="22"/>
                <w:szCs w:val="22"/>
              </w:rPr>
              <w:t>dt.</w:t>
            </w:r>
            <w:proofErr w:type="spellEnd"/>
            <w:r w:rsidRPr="0046635E">
              <w:rPr>
                <w:color w:val="000000"/>
                <w:sz w:val="22"/>
                <w:szCs w:val="22"/>
              </w:rPr>
              <w:t xml:space="preserve"> 19.03.2023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36.74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Tender recently allotted to the Contractual Agency and work is in progress.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 xml:space="preserve">Special repair of </w:t>
            </w:r>
            <w:proofErr w:type="spellStart"/>
            <w:r w:rsidRPr="0046635E">
              <w:rPr>
                <w:bCs/>
                <w:sz w:val="22"/>
                <w:szCs w:val="22"/>
              </w:rPr>
              <w:t>Jamni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-</w:t>
            </w:r>
            <w:proofErr w:type="spellStart"/>
            <w:r w:rsidRPr="0046635E">
              <w:rPr>
                <w:bCs/>
                <w:sz w:val="22"/>
                <w:szCs w:val="22"/>
              </w:rPr>
              <w:t>Retoli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road </w:t>
            </w:r>
            <w:proofErr w:type="spellStart"/>
            <w:r w:rsidRPr="0046635E">
              <w:rPr>
                <w:bCs/>
                <w:sz w:val="22"/>
                <w:szCs w:val="22"/>
              </w:rPr>
              <w:t>upto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Distt. Boundary (ID 6690)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7.220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3054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ACS No. 09/71/2023-3B&amp;</w:t>
            </w:r>
            <w:proofErr w:type="gramStart"/>
            <w:r w:rsidRPr="0046635E">
              <w:rPr>
                <w:color w:val="000000"/>
                <w:sz w:val="22"/>
                <w:szCs w:val="22"/>
              </w:rPr>
              <w:t>R(</w:t>
            </w:r>
            <w:proofErr w:type="gramEnd"/>
            <w:r w:rsidRPr="0046635E">
              <w:rPr>
                <w:color w:val="000000"/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color w:val="000000"/>
                <w:sz w:val="22"/>
                <w:szCs w:val="22"/>
              </w:rPr>
              <w:t>dt.</w:t>
            </w:r>
            <w:proofErr w:type="spellEnd"/>
            <w:r w:rsidRPr="0046635E">
              <w:rPr>
                <w:color w:val="000000"/>
                <w:sz w:val="22"/>
                <w:szCs w:val="22"/>
              </w:rPr>
              <w:t xml:space="preserve"> 15.02.2023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263.77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Tender recently allotted to the Contractual Agency and work is in progress.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 xml:space="preserve">Special repair of </w:t>
            </w:r>
            <w:proofErr w:type="spellStart"/>
            <w:r w:rsidRPr="0046635E">
              <w:rPr>
                <w:bCs/>
                <w:sz w:val="22"/>
                <w:szCs w:val="22"/>
              </w:rPr>
              <w:t>Gangoli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to </w:t>
            </w:r>
            <w:proofErr w:type="spellStart"/>
            <w:r w:rsidRPr="0046635E">
              <w:rPr>
                <w:bCs/>
                <w:sz w:val="22"/>
                <w:szCs w:val="22"/>
              </w:rPr>
              <w:t>Bhag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635E">
              <w:rPr>
                <w:bCs/>
                <w:sz w:val="22"/>
                <w:szCs w:val="22"/>
              </w:rPr>
              <w:t>Khera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road. (ID 6725)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1.600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3054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ACS No. 09/71/2023-3B&amp;</w:t>
            </w:r>
            <w:proofErr w:type="gramStart"/>
            <w:r w:rsidRPr="0046635E">
              <w:rPr>
                <w:color w:val="000000"/>
                <w:sz w:val="22"/>
                <w:szCs w:val="22"/>
              </w:rPr>
              <w:t>R(</w:t>
            </w:r>
            <w:proofErr w:type="gramEnd"/>
            <w:r w:rsidRPr="0046635E">
              <w:rPr>
                <w:color w:val="000000"/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color w:val="000000"/>
                <w:sz w:val="22"/>
                <w:szCs w:val="22"/>
              </w:rPr>
              <w:t>dt.</w:t>
            </w:r>
            <w:proofErr w:type="spellEnd"/>
            <w:r w:rsidRPr="0046635E">
              <w:rPr>
                <w:color w:val="000000"/>
                <w:sz w:val="22"/>
                <w:szCs w:val="22"/>
              </w:rPr>
              <w:t xml:space="preserve"> 15.02.2023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77.21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Tender recently allotted to the Contractual Agency and work is in progress.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 xml:space="preserve">Special repair of </w:t>
            </w:r>
            <w:proofErr w:type="spellStart"/>
            <w:r w:rsidRPr="0046635E">
              <w:rPr>
                <w:bCs/>
                <w:sz w:val="22"/>
                <w:szCs w:val="22"/>
              </w:rPr>
              <w:t>Jind-Safidon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road to </w:t>
            </w:r>
            <w:proofErr w:type="spellStart"/>
            <w:r w:rsidRPr="0046635E">
              <w:rPr>
                <w:bCs/>
                <w:sz w:val="22"/>
                <w:szCs w:val="22"/>
              </w:rPr>
              <w:t>Rajana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635E">
              <w:rPr>
                <w:bCs/>
                <w:sz w:val="22"/>
                <w:szCs w:val="22"/>
              </w:rPr>
              <w:t>Kalan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road (ID 6688)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1.050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3054</w:t>
            </w:r>
          </w:p>
        </w:tc>
        <w:tc>
          <w:tcPr>
            <w:tcW w:w="1510" w:type="dxa"/>
          </w:tcPr>
          <w:p w:rsidR="00E6237B" w:rsidRDefault="00E6237B" w:rsidP="00107125">
            <w:pPr>
              <w:jc w:val="center"/>
              <w:rPr>
                <w:color w:val="000000"/>
                <w:sz w:val="22"/>
                <w:szCs w:val="22"/>
              </w:rPr>
            </w:pPr>
            <w:r w:rsidRPr="0046635E">
              <w:rPr>
                <w:color w:val="000000"/>
                <w:sz w:val="22"/>
                <w:szCs w:val="22"/>
              </w:rPr>
              <w:t>ACS No. 09/39/2023-3B&amp;</w:t>
            </w:r>
            <w:proofErr w:type="gramStart"/>
            <w:r w:rsidRPr="0046635E">
              <w:rPr>
                <w:color w:val="000000"/>
                <w:sz w:val="22"/>
                <w:szCs w:val="22"/>
              </w:rPr>
              <w:t>R(</w:t>
            </w:r>
            <w:proofErr w:type="gramEnd"/>
            <w:r w:rsidRPr="0046635E">
              <w:rPr>
                <w:color w:val="000000"/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color w:val="000000"/>
                <w:sz w:val="22"/>
                <w:szCs w:val="22"/>
              </w:rPr>
              <w:t>dt.</w:t>
            </w:r>
            <w:proofErr w:type="spellEnd"/>
            <w:r w:rsidRPr="0046635E">
              <w:rPr>
                <w:color w:val="000000"/>
                <w:sz w:val="22"/>
                <w:szCs w:val="22"/>
              </w:rPr>
              <w:t xml:space="preserve"> 11.01.2023</w:t>
            </w:r>
          </w:p>
          <w:p w:rsidR="00195072" w:rsidRDefault="00195072" w:rsidP="001071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5072" w:rsidRPr="0046635E" w:rsidRDefault="00195072" w:rsidP="00107125">
            <w:pPr>
              <w:jc w:val="center"/>
              <w:rPr>
                <w:color w:val="000000"/>
              </w:rPr>
            </w:pP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46.23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Tender recently allotted to the Contractual Agency and work is in progress.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center"/>
              <w:rPr>
                <w:b/>
              </w:rPr>
            </w:pPr>
            <w:r w:rsidRPr="0046635E">
              <w:rPr>
                <w:b/>
                <w:sz w:val="22"/>
                <w:szCs w:val="22"/>
              </w:rPr>
              <w:lastRenderedPageBreak/>
              <w:t>Sr. No.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center"/>
              <w:rPr>
                <w:b/>
              </w:rPr>
            </w:pPr>
            <w:r w:rsidRPr="0046635E">
              <w:rPr>
                <w:b/>
                <w:sz w:val="22"/>
                <w:szCs w:val="22"/>
              </w:rPr>
              <w:t>Name of Road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  <w:rPr>
                <w:b/>
              </w:rPr>
            </w:pPr>
            <w:r w:rsidRPr="0046635E">
              <w:rPr>
                <w:b/>
                <w:sz w:val="22"/>
                <w:szCs w:val="22"/>
              </w:rPr>
              <w:t>Length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b/>
              </w:rPr>
            </w:pPr>
            <w:r w:rsidRPr="0046635E">
              <w:rPr>
                <w:b/>
                <w:sz w:val="22"/>
                <w:szCs w:val="22"/>
              </w:rPr>
              <w:t>Head of Account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b/>
              </w:rPr>
            </w:pPr>
            <w:r w:rsidRPr="0046635E">
              <w:rPr>
                <w:b/>
                <w:sz w:val="22"/>
                <w:szCs w:val="22"/>
              </w:rPr>
              <w:t>A/A No. &amp; Date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  <w:rPr>
                <w:b/>
              </w:rPr>
            </w:pPr>
            <w:r w:rsidRPr="0046635E">
              <w:rPr>
                <w:b/>
                <w:sz w:val="22"/>
                <w:szCs w:val="22"/>
              </w:rPr>
              <w:t>A/A Amount</w:t>
            </w:r>
          </w:p>
          <w:p w:rsidR="00E6237B" w:rsidRPr="0046635E" w:rsidRDefault="00E6237B" w:rsidP="00107125">
            <w:pPr>
              <w:jc w:val="center"/>
              <w:rPr>
                <w:b/>
              </w:rPr>
            </w:pPr>
            <w:r w:rsidRPr="0046635E">
              <w:rPr>
                <w:b/>
                <w:sz w:val="22"/>
                <w:szCs w:val="22"/>
              </w:rPr>
              <w:t>(in Lacs)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center"/>
              <w:rPr>
                <w:b/>
              </w:rPr>
            </w:pPr>
            <w:r w:rsidRPr="0046635E">
              <w:rPr>
                <w:b/>
                <w:sz w:val="22"/>
                <w:szCs w:val="22"/>
              </w:rPr>
              <w:t>Present Status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 xml:space="preserve">Widening &amp; Strengthening of </w:t>
            </w:r>
            <w:proofErr w:type="spellStart"/>
            <w:r w:rsidRPr="0046635E">
              <w:rPr>
                <w:bCs/>
                <w:sz w:val="22"/>
                <w:szCs w:val="22"/>
              </w:rPr>
              <w:t>Mohmad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635E">
              <w:rPr>
                <w:bCs/>
                <w:sz w:val="22"/>
                <w:szCs w:val="22"/>
              </w:rPr>
              <w:t>Khera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to </w:t>
            </w:r>
            <w:proofErr w:type="spellStart"/>
            <w:r w:rsidRPr="0046635E">
              <w:rPr>
                <w:bCs/>
                <w:sz w:val="22"/>
                <w:szCs w:val="22"/>
              </w:rPr>
              <w:t>Bania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635E">
              <w:rPr>
                <w:bCs/>
                <w:sz w:val="22"/>
                <w:szCs w:val="22"/>
              </w:rPr>
              <w:t>Khera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road (ID 6610)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4.750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ACS No. 09/39/2023-3B&amp;</w:t>
            </w:r>
            <w:proofErr w:type="gramStart"/>
            <w:r w:rsidRPr="0046635E">
              <w:rPr>
                <w:color w:val="000000"/>
                <w:sz w:val="22"/>
                <w:szCs w:val="22"/>
              </w:rPr>
              <w:t>R(</w:t>
            </w:r>
            <w:proofErr w:type="gramEnd"/>
            <w:r w:rsidRPr="0046635E">
              <w:rPr>
                <w:color w:val="000000"/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color w:val="000000"/>
                <w:sz w:val="22"/>
                <w:szCs w:val="22"/>
              </w:rPr>
              <w:t>dt.</w:t>
            </w:r>
            <w:proofErr w:type="spellEnd"/>
            <w:r w:rsidRPr="0046635E">
              <w:rPr>
                <w:color w:val="000000"/>
                <w:sz w:val="22"/>
                <w:szCs w:val="22"/>
              </w:rPr>
              <w:t xml:space="preserve"> 11.01.2023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227.53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Tender allotment under process.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 xml:space="preserve">Widening &amp; Strengthening of Tito </w:t>
            </w:r>
            <w:proofErr w:type="spellStart"/>
            <w:r w:rsidRPr="0046635E">
              <w:rPr>
                <w:bCs/>
                <w:sz w:val="22"/>
                <w:szCs w:val="22"/>
              </w:rPr>
              <w:t>Kheri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app. road. (Road ID 6723)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1.150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ACS No. 09/71/2023-3B&amp;</w:t>
            </w:r>
            <w:proofErr w:type="gramStart"/>
            <w:r w:rsidRPr="0046635E">
              <w:rPr>
                <w:color w:val="000000"/>
                <w:sz w:val="22"/>
                <w:szCs w:val="22"/>
              </w:rPr>
              <w:t>R(</w:t>
            </w:r>
            <w:proofErr w:type="gramEnd"/>
            <w:r w:rsidRPr="0046635E">
              <w:rPr>
                <w:color w:val="000000"/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color w:val="000000"/>
                <w:sz w:val="22"/>
                <w:szCs w:val="22"/>
              </w:rPr>
              <w:t>dt.</w:t>
            </w:r>
            <w:proofErr w:type="spellEnd"/>
            <w:r w:rsidRPr="0046635E">
              <w:rPr>
                <w:color w:val="000000"/>
                <w:sz w:val="22"/>
                <w:szCs w:val="22"/>
              </w:rPr>
              <w:t xml:space="preserve"> 15.02.2023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64.17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Tender allotment under process.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 xml:space="preserve">Special Repair of </w:t>
            </w:r>
            <w:proofErr w:type="spellStart"/>
            <w:r w:rsidRPr="0046635E">
              <w:rPr>
                <w:bCs/>
                <w:sz w:val="22"/>
                <w:szCs w:val="22"/>
              </w:rPr>
              <w:t>Panipat-Assandh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road to </w:t>
            </w:r>
            <w:proofErr w:type="spellStart"/>
            <w:r w:rsidRPr="0046635E">
              <w:rPr>
                <w:bCs/>
                <w:sz w:val="22"/>
                <w:szCs w:val="22"/>
              </w:rPr>
              <w:t>Dharamgarh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road. (Road ID 6701)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3.350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3054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ACS No. 09/277/2023-3B&amp;</w:t>
            </w:r>
            <w:proofErr w:type="gramStart"/>
            <w:r w:rsidRPr="0046635E">
              <w:rPr>
                <w:color w:val="000000"/>
                <w:sz w:val="22"/>
                <w:szCs w:val="22"/>
              </w:rPr>
              <w:t>R(</w:t>
            </w:r>
            <w:proofErr w:type="gramEnd"/>
            <w:r w:rsidRPr="0046635E">
              <w:rPr>
                <w:color w:val="000000"/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color w:val="000000"/>
                <w:sz w:val="22"/>
                <w:szCs w:val="22"/>
              </w:rPr>
              <w:t>dt.</w:t>
            </w:r>
            <w:proofErr w:type="spellEnd"/>
            <w:r w:rsidRPr="0046635E">
              <w:rPr>
                <w:color w:val="000000"/>
                <w:sz w:val="22"/>
                <w:szCs w:val="22"/>
              </w:rPr>
              <w:t xml:space="preserve"> 16.06.2023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190.09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Tender technically opened on 14.08.2023 and financially pending.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 xml:space="preserve">Widening &amp; Strengthening of </w:t>
            </w:r>
            <w:proofErr w:type="spellStart"/>
            <w:r w:rsidRPr="0046635E">
              <w:rPr>
                <w:bCs/>
                <w:sz w:val="22"/>
                <w:szCs w:val="22"/>
              </w:rPr>
              <w:t>Beri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635E">
              <w:rPr>
                <w:bCs/>
                <w:sz w:val="22"/>
                <w:szCs w:val="22"/>
              </w:rPr>
              <w:t>Khera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app. road. (Road ID 6686)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1.300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ACS No. 09/277/2023-3B&amp;</w:t>
            </w:r>
            <w:proofErr w:type="gramStart"/>
            <w:r w:rsidRPr="0046635E">
              <w:rPr>
                <w:color w:val="000000"/>
                <w:sz w:val="22"/>
                <w:szCs w:val="22"/>
              </w:rPr>
              <w:t>R(</w:t>
            </w:r>
            <w:proofErr w:type="gramEnd"/>
            <w:r w:rsidRPr="0046635E">
              <w:rPr>
                <w:color w:val="000000"/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color w:val="000000"/>
                <w:sz w:val="22"/>
                <w:szCs w:val="22"/>
              </w:rPr>
              <w:t>dt.</w:t>
            </w:r>
            <w:proofErr w:type="spellEnd"/>
            <w:r w:rsidRPr="0046635E">
              <w:rPr>
                <w:color w:val="000000"/>
                <w:sz w:val="22"/>
                <w:szCs w:val="22"/>
              </w:rPr>
              <w:t xml:space="preserve"> 16.06.2023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52.17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Tender called and to be received on 28.08.2023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 xml:space="preserve">Widening &amp; Strengthening of </w:t>
            </w:r>
            <w:proofErr w:type="spellStart"/>
            <w:r w:rsidRPr="0046635E">
              <w:rPr>
                <w:bCs/>
                <w:sz w:val="22"/>
                <w:szCs w:val="22"/>
              </w:rPr>
              <w:t>Rajana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635E">
              <w:rPr>
                <w:bCs/>
                <w:sz w:val="22"/>
                <w:szCs w:val="22"/>
              </w:rPr>
              <w:t>Khurad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to </w:t>
            </w:r>
            <w:proofErr w:type="spellStart"/>
            <w:r w:rsidRPr="0046635E">
              <w:rPr>
                <w:bCs/>
                <w:sz w:val="22"/>
                <w:szCs w:val="22"/>
              </w:rPr>
              <w:t>Rajana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635E">
              <w:rPr>
                <w:bCs/>
                <w:sz w:val="22"/>
                <w:szCs w:val="22"/>
              </w:rPr>
              <w:t>Kalan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road. (Road ID 6687)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1.250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ACS No. 09/277/2023-3B&amp;</w:t>
            </w:r>
            <w:proofErr w:type="gramStart"/>
            <w:r w:rsidRPr="0046635E">
              <w:rPr>
                <w:color w:val="000000"/>
                <w:sz w:val="22"/>
                <w:szCs w:val="22"/>
              </w:rPr>
              <w:t>R(</w:t>
            </w:r>
            <w:proofErr w:type="gramEnd"/>
            <w:r w:rsidRPr="0046635E">
              <w:rPr>
                <w:color w:val="000000"/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color w:val="000000"/>
                <w:sz w:val="22"/>
                <w:szCs w:val="22"/>
              </w:rPr>
              <w:t>dt.</w:t>
            </w:r>
            <w:proofErr w:type="spellEnd"/>
            <w:r w:rsidRPr="0046635E">
              <w:rPr>
                <w:color w:val="000000"/>
                <w:sz w:val="22"/>
                <w:szCs w:val="22"/>
              </w:rPr>
              <w:t xml:space="preserve"> 16.06.2023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60.09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Tender called and to be received on 28.08.2023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 xml:space="preserve">Widening &amp; Strengthening of </w:t>
            </w:r>
            <w:proofErr w:type="spellStart"/>
            <w:r w:rsidRPr="0046635E">
              <w:rPr>
                <w:bCs/>
                <w:sz w:val="22"/>
                <w:szCs w:val="22"/>
              </w:rPr>
              <w:t>Jind-Safidon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road to </w:t>
            </w:r>
            <w:proofErr w:type="spellStart"/>
            <w:r w:rsidRPr="0046635E">
              <w:rPr>
                <w:bCs/>
                <w:sz w:val="22"/>
                <w:szCs w:val="22"/>
              </w:rPr>
              <w:t>Hoshiarpura</w:t>
            </w:r>
            <w:proofErr w:type="spellEnd"/>
            <w:r w:rsidRPr="0046635E">
              <w:rPr>
                <w:bCs/>
                <w:sz w:val="22"/>
                <w:szCs w:val="22"/>
              </w:rPr>
              <w:t>. (Road ID 6724)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2.600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ACS No. 09/277/2023-3B&amp;</w:t>
            </w:r>
            <w:proofErr w:type="gramStart"/>
            <w:r w:rsidRPr="0046635E">
              <w:rPr>
                <w:color w:val="000000"/>
                <w:sz w:val="22"/>
                <w:szCs w:val="22"/>
              </w:rPr>
              <w:t>R(</w:t>
            </w:r>
            <w:proofErr w:type="gramEnd"/>
            <w:r w:rsidRPr="0046635E">
              <w:rPr>
                <w:color w:val="000000"/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color w:val="000000"/>
                <w:sz w:val="22"/>
                <w:szCs w:val="22"/>
              </w:rPr>
              <w:t>dt.</w:t>
            </w:r>
            <w:proofErr w:type="spellEnd"/>
            <w:r w:rsidRPr="0046635E">
              <w:rPr>
                <w:color w:val="000000"/>
                <w:sz w:val="22"/>
                <w:szCs w:val="22"/>
              </w:rPr>
              <w:t xml:space="preserve"> 16.06.2023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110.99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Tender called and to be received on 28.08.2023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 xml:space="preserve">Widening &amp; Strengthening of </w:t>
            </w:r>
            <w:proofErr w:type="spellStart"/>
            <w:r w:rsidRPr="0046635E">
              <w:rPr>
                <w:bCs/>
                <w:sz w:val="22"/>
                <w:szCs w:val="22"/>
              </w:rPr>
              <w:t>Kalwa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to </w:t>
            </w:r>
            <w:proofErr w:type="spellStart"/>
            <w:r w:rsidRPr="0046635E">
              <w:rPr>
                <w:bCs/>
                <w:sz w:val="22"/>
                <w:szCs w:val="22"/>
              </w:rPr>
              <w:t>Kharak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635E">
              <w:rPr>
                <w:bCs/>
                <w:sz w:val="22"/>
                <w:szCs w:val="22"/>
              </w:rPr>
              <w:t>Gaggar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road. (Road ID 6726)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3.150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ACS No. 09/277/2023-3B&amp;</w:t>
            </w:r>
            <w:proofErr w:type="gramStart"/>
            <w:r w:rsidRPr="0046635E">
              <w:rPr>
                <w:color w:val="000000"/>
                <w:sz w:val="22"/>
                <w:szCs w:val="22"/>
              </w:rPr>
              <w:t>R(</w:t>
            </w:r>
            <w:proofErr w:type="gramEnd"/>
            <w:r w:rsidRPr="0046635E">
              <w:rPr>
                <w:color w:val="000000"/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color w:val="000000"/>
                <w:sz w:val="22"/>
                <w:szCs w:val="22"/>
              </w:rPr>
              <w:t>dt.</w:t>
            </w:r>
            <w:proofErr w:type="spellEnd"/>
            <w:r w:rsidRPr="0046635E">
              <w:rPr>
                <w:color w:val="000000"/>
                <w:sz w:val="22"/>
                <w:szCs w:val="22"/>
              </w:rPr>
              <w:t xml:space="preserve"> 16.06.2023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121.14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Tender called and to be received on 28.08.2023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Special repair of Ram Nagar to Hadwa road. (ID 6711)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1.000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3054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ACS No. 09/330/2023-3B&amp;</w:t>
            </w:r>
            <w:proofErr w:type="gramStart"/>
            <w:r w:rsidRPr="0046635E">
              <w:rPr>
                <w:sz w:val="22"/>
                <w:szCs w:val="22"/>
              </w:rPr>
              <w:t>R(</w:t>
            </w:r>
            <w:proofErr w:type="gramEnd"/>
            <w:r w:rsidRPr="0046635E">
              <w:rPr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sz w:val="22"/>
                <w:szCs w:val="22"/>
              </w:rPr>
              <w:t>dt.</w:t>
            </w:r>
            <w:proofErr w:type="spellEnd"/>
            <w:r w:rsidRPr="0046635E">
              <w:rPr>
                <w:sz w:val="22"/>
                <w:szCs w:val="22"/>
              </w:rPr>
              <w:t xml:space="preserve"> 20.07.2023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53.74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Tender called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 w:rsidRPr="0046635E">
              <w:rPr>
                <w:bCs/>
                <w:sz w:val="22"/>
                <w:szCs w:val="22"/>
              </w:rPr>
              <w:t xml:space="preserve">Special repair of road from </w:t>
            </w:r>
            <w:proofErr w:type="spellStart"/>
            <w:r w:rsidRPr="0046635E">
              <w:rPr>
                <w:bCs/>
                <w:sz w:val="22"/>
                <w:szCs w:val="22"/>
              </w:rPr>
              <w:t>Haat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to </w:t>
            </w:r>
            <w:proofErr w:type="spellStart"/>
            <w:r w:rsidRPr="0046635E">
              <w:rPr>
                <w:bCs/>
                <w:sz w:val="22"/>
                <w:szCs w:val="22"/>
              </w:rPr>
              <w:t>Ramnagar</w:t>
            </w:r>
            <w:proofErr w:type="spellEnd"/>
            <w:r w:rsidRPr="0046635E">
              <w:rPr>
                <w:bCs/>
                <w:sz w:val="22"/>
                <w:szCs w:val="22"/>
              </w:rPr>
              <w:t xml:space="preserve"> (Road ID 6715)  (Hon'ble C.M. Announcement Code No. 25934 dated 03.04.2022)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1.800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3054</w:t>
            </w: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</w:pPr>
            <w:r w:rsidRPr="0046635E">
              <w:rPr>
                <w:sz w:val="22"/>
                <w:szCs w:val="22"/>
              </w:rPr>
              <w:t>ACS No. 09/330/2023-3B&amp;</w:t>
            </w:r>
            <w:proofErr w:type="gramStart"/>
            <w:r w:rsidRPr="0046635E">
              <w:rPr>
                <w:sz w:val="22"/>
                <w:szCs w:val="22"/>
              </w:rPr>
              <w:t>R(</w:t>
            </w:r>
            <w:proofErr w:type="gramEnd"/>
            <w:r w:rsidRPr="0046635E">
              <w:rPr>
                <w:sz w:val="22"/>
                <w:szCs w:val="22"/>
              </w:rPr>
              <w:t xml:space="preserve">W) </w:t>
            </w:r>
            <w:proofErr w:type="spellStart"/>
            <w:r w:rsidRPr="0046635E">
              <w:rPr>
                <w:sz w:val="22"/>
                <w:szCs w:val="22"/>
              </w:rPr>
              <w:t>dt.</w:t>
            </w:r>
            <w:proofErr w:type="spellEnd"/>
            <w:r w:rsidRPr="0046635E">
              <w:rPr>
                <w:sz w:val="22"/>
                <w:szCs w:val="22"/>
              </w:rPr>
              <w:t xml:space="preserve"> 20.07.2023</w:t>
            </w: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  <w:rPr>
                <w:color w:val="000000"/>
              </w:rPr>
            </w:pPr>
            <w:r w:rsidRPr="0046635E">
              <w:rPr>
                <w:color w:val="000000"/>
                <w:sz w:val="22"/>
                <w:szCs w:val="22"/>
              </w:rPr>
              <w:t>105.17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Tender called</w:t>
            </w:r>
          </w:p>
        </w:tc>
      </w:tr>
      <w:tr w:rsidR="00E6237B" w:rsidRPr="0046635E" w:rsidTr="00E6237B">
        <w:tc>
          <w:tcPr>
            <w:tcW w:w="570" w:type="dxa"/>
          </w:tcPr>
          <w:p w:rsidR="00E6237B" w:rsidRPr="0046635E" w:rsidRDefault="00E6237B" w:rsidP="0010712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458" w:type="dxa"/>
          </w:tcPr>
          <w:p w:rsidR="00E6237B" w:rsidRPr="0046635E" w:rsidRDefault="00E6237B" w:rsidP="00107125">
            <w:pPr>
              <w:jc w:val="center"/>
              <w:rPr>
                <w:b/>
              </w:rPr>
            </w:pPr>
            <w:r w:rsidRPr="0046635E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280" w:type="dxa"/>
          </w:tcPr>
          <w:p w:rsidR="00E6237B" w:rsidRPr="0046635E" w:rsidRDefault="00E6237B" w:rsidP="00107125">
            <w:pPr>
              <w:spacing w:line="360" w:lineRule="auto"/>
              <w:jc w:val="center"/>
              <w:rPr>
                <w:b/>
              </w:rPr>
            </w:pPr>
            <w:r w:rsidRPr="0046635E">
              <w:rPr>
                <w:b/>
                <w:sz w:val="22"/>
                <w:szCs w:val="22"/>
              </w:rPr>
              <w:t>55.440</w:t>
            </w:r>
          </w:p>
        </w:tc>
        <w:tc>
          <w:tcPr>
            <w:tcW w:w="1070" w:type="dxa"/>
          </w:tcPr>
          <w:p w:rsidR="00E6237B" w:rsidRPr="0046635E" w:rsidRDefault="00E6237B" w:rsidP="00107125">
            <w:pPr>
              <w:jc w:val="center"/>
              <w:rPr>
                <w:b/>
              </w:rPr>
            </w:pPr>
          </w:p>
        </w:tc>
        <w:tc>
          <w:tcPr>
            <w:tcW w:w="1510" w:type="dxa"/>
          </w:tcPr>
          <w:p w:rsidR="00E6237B" w:rsidRPr="0046635E" w:rsidRDefault="00E6237B" w:rsidP="00107125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:rsidR="00E6237B" w:rsidRPr="0046635E" w:rsidRDefault="00E6237B" w:rsidP="00107125">
            <w:pPr>
              <w:jc w:val="center"/>
              <w:rPr>
                <w:b/>
                <w:color w:val="000000"/>
              </w:rPr>
            </w:pPr>
            <w:r w:rsidRPr="0046635E">
              <w:rPr>
                <w:b/>
                <w:color w:val="000000"/>
                <w:sz w:val="22"/>
                <w:szCs w:val="22"/>
              </w:rPr>
              <w:t>2467.22</w:t>
            </w:r>
          </w:p>
        </w:tc>
        <w:tc>
          <w:tcPr>
            <w:tcW w:w="2031" w:type="dxa"/>
          </w:tcPr>
          <w:p w:rsidR="00E6237B" w:rsidRPr="0046635E" w:rsidRDefault="00E6237B" w:rsidP="00107125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E6237B" w:rsidRPr="009367F7" w:rsidRDefault="00E6237B" w:rsidP="00E6237B">
      <w:pPr>
        <w:spacing w:line="360" w:lineRule="auto"/>
        <w:jc w:val="both"/>
        <w:rPr>
          <w:bCs/>
          <w:szCs w:val="28"/>
        </w:rPr>
      </w:pPr>
    </w:p>
    <w:p w:rsidR="00183EC4" w:rsidRDefault="00183EC4" w:rsidP="00183EC4">
      <w:pPr>
        <w:pStyle w:val="Normal1"/>
        <w:ind w:left="1440" w:hanging="720"/>
        <w:jc w:val="center"/>
        <w:rPr>
          <w:rFonts w:ascii="Kruti Dev 010" w:eastAsia="Kruti Dev 010" w:hAnsi="Kruti Dev 010" w:cs="Kruti Dev 010"/>
          <w:b/>
          <w:bCs/>
          <w:sz w:val="32"/>
          <w:szCs w:val="32"/>
          <w:u w:val="single"/>
        </w:rPr>
      </w:pPr>
      <w:r>
        <w:br w:type="column"/>
      </w:r>
      <w:r>
        <w:rPr>
          <w:rFonts w:ascii="Kruti Dev 010" w:eastAsia="Kruti Dev 010" w:hAnsi="Kruti Dev 010" w:cs="Arial Unicode MS" w:hint="cs"/>
          <w:b/>
          <w:bCs/>
          <w:sz w:val="32"/>
          <w:szCs w:val="32"/>
          <w:u w:val="single"/>
          <w:cs/>
        </w:rPr>
        <w:lastRenderedPageBreak/>
        <w:t xml:space="preserve">सड़कों की मरम्मत तथा </w:t>
      </w:r>
      <w:r>
        <w:rPr>
          <w:rFonts w:ascii="Mangal" w:hAnsi="Mangal" w:cs="Arial Unicode MS" w:hint="cs"/>
          <w:b/>
          <w:bCs/>
          <w:sz w:val="32"/>
          <w:szCs w:val="32"/>
          <w:u w:val="single"/>
          <w:cs/>
        </w:rPr>
        <w:t>चौड़ा</w:t>
      </w:r>
      <w:r>
        <w:rPr>
          <w:rFonts w:ascii="Kruti Dev 010" w:eastAsia="Kruti Dev 010" w:hAnsi="Kruti Dev 010" w:cs="Arial Unicode M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Kruti Dev 010" w:eastAsia="Kruti Dev 010" w:hAnsi="Kruti Dev 010" w:cs="Arial Unicode MS" w:hint="cs"/>
          <w:b/>
          <w:bCs/>
          <w:sz w:val="32"/>
          <w:szCs w:val="32"/>
          <w:u w:val="single"/>
          <w:cs/>
        </w:rPr>
        <w:t>करना</w:t>
      </w:r>
    </w:p>
    <w:p w:rsidR="00183EC4" w:rsidRDefault="00183EC4" w:rsidP="00183EC4">
      <w:pPr>
        <w:pStyle w:val="Normal1"/>
        <w:ind w:left="1440" w:hanging="720"/>
        <w:jc w:val="both"/>
        <w:rPr>
          <w:rFonts w:ascii="Kruti Dev 010" w:eastAsia="Kruti Dev 010" w:hAnsi="Kruti Dev 010" w:cs="Kruti Dev 010"/>
          <w:sz w:val="28"/>
          <w:szCs w:val="28"/>
        </w:rPr>
      </w:pPr>
      <w:r>
        <w:rPr>
          <w:rFonts w:ascii="Kruti Dev 010" w:eastAsia="Kruti Dev 010" w:hAnsi="Kruti Dev 010" w:cs="Kruti Dev 010"/>
          <w:sz w:val="28"/>
          <w:szCs w:val="28"/>
        </w:rPr>
        <w:t xml:space="preserve"> </w:t>
      </w:r>
    </w:p>
    <w:p w:rsidR="00183EC4" w:rsidRDefault="00183EC4" w:rsidP="00183EC4">
      <w:pPr>
        <w:pStyle w:val="Normal1"/>
        <w:ind w:left="1440" w:hanging="720"/>
        <w:jc w:val="both"/>
        <w:rPr>
          <w:rFonts w:ascii="Kruti Dev 010" w:eastAsia="Kruti Dev 010" w:hAnsi="Kruti Dev 010" w:cs="Kruti Dev 010"/>
          <w:sz w:val="28"/>
          <w:szCs w:val="28"/>
        </w:rPr>
      </w:pPr>
      <w:r>
        <w:rPr>
          <w:rFonts w:eastAsia="Kruti Dev 010"/>
          <w:sz w:val="28"/>
          <w:szCs w:val="28"/>
        </w:rPr>
        <w:t>​</w:t>
      </w:r>
    </w:p>
    <w:p w:rsidR="00183EC4" w:rsidRDefault="00183EC4" w:rsidP="00183EC4">
      <w:pPr>
        <w:pStyle w:val="Normal1"/>
        <w:ind w:left="1440" w:hanging="720"/>
        <w:jc w:val="both"/>
        <w:rPr>
          <w:rFonts w:ascii="Kruti Dev 010" w:eastAsia="Kruti Dev 010" w:hAnsi="Kruti Dev 010" w:cs="Kruti Dev 010"/>
          <w:b/>
          <w:bCs/>
          <w:sz w:val="36"/>
          <w:szCs w:val="28"/>
        </w:rPr>
      </w:pPr>
      <w:r>
        <w:rPr>
          <w:rFonts w:ascii="Kruti Dev 010" w:eastAsia="Kruti Dev 010" w:hAnsi="Kruti Dev 010" w:cs="Kruti Dev 010"/>
          <w:b/>
          <w:bCs/>
          <w:sz w:val="36"/>
          <w:szCs w:val="28"/>
        </w:rPr>
        <w:t>14</w:t>
      </w:r>
      <w:r>
        <w:rPr>
          <w:rFonts w:ascii="Kruti Dev 010" w:eastAsia="Kruti Dev 010" w:hAnsi="Kruti Dev 010" w:cs="Arial Unicode MS" w:hint="cs"/>
          <w:b/>
          <w:bCs/>
          <w:sz w:val="36"/>
          <w:szCs w:val="28"/>
          <w:cs/>
        </w:rPr>
        <w:t>/</w:t>
      </w:r>
      <w:r>
        <w:rPr>
          <w:rFonts w:ascii="Kruti Dev 010" w:eastAsia="Kruti Dev 010" w:hAnsi="Kruti Dev 010" w:cs="Kruti Dev 010"/>
          <w:b/>
          <w:bCs/>
          <w:sz w:val="36"/>
          <w:szCs w:val="28"/>
        </w:rPr>
        <w:t>16</w:t>
      </w:r>
      <w:r>
        <w:rPr>
          <w:rFonts w:ascii="Kruti Dev 010" w:eastAsia="Kruti Dev 010" w:hAnsi="Kruti Dev 010" w:cs="Arial Unicode MS" w:hint="cs"/>
          <w:b/>
          <w:bCs/>
          <w:sz w:val="36"/>
          <w:szCs w:val="28"/>
          <w:cs/>
        </w:rPr>
        <w:t>/</w:t>
      </w:r>
      <w:r>
        <w:rPr>
          <w:rFonts w:ascii="Kruti Dev 010" w:eastAsia="Kruti Dev 010" w:hAnsi="Kruti Dev 010" w:cs="Kruti Dev 010"/>
          <w:b/>
          <w:bCs/>
          <w:sz w:val="36"/>
          <w:szCs w:val="28"/>
        </w:rPr>
        <w:t>289</w:t>
      </w:r>
    </w:p>
    <w:p w:rsidR="00183EC4" w:rsidRDefault="00183EC4" w:rsidP="00183EC4">
      <w:pPr>
        <w:pStyle w:val="Normal1"/>
        <w:ind w:left="1440" w:hanging="720"/>
        <w:jc w:val="both"/>
        <w:rPr>
          <w:rFonts w:ascii="Kruti Dev 010" w:eastAsia="Kruti Dev 010" w:hAnsi="Kruti Dev 010" w:cs="Mangal"/>
          <w:sz w:val="28"/>
          <w:szCs w:val="28"/>
        </w:rPr>
      </w:pPr>
      <w:r>
        <w:rPr>
          <w:rFonts w:ascii="Kruti Dev 010" w:eastAsia="Kruti Dev 010" w:hAnsi="Kruti Dev 010" w:cs="Arial Unicode MS" w:hint="cs"/>
          <w:sz w:val="28"/>
          <w:szCs w:val="28"/>
          <w:cs/>
        </w:rPr>
        <w:t>श्री सुभाष गांगोली</w:t>
      </w:r>
      <w:r>
        <w:rPr>
          <w:rFonts w:ascii="Kruti Dev 010" w:eastAsia="Kruti Dev 010" w:hAnsi="Kruti Dev 010" w:cs="Arial Unicode MS"/>
          <w:sz w:val="28"/>
          <w:szCs w:val="28"/>
          <w:cs/>
        </w:rPr>
        <w:t xml:space="preserve"> </w:t>
      </w:r>
      <w:r>
        <w:rPr>
          <w:rFonts w:ascii="Kruti Dev 010" w:eastAsia="Kruti Dev 010" w:hAnsi="Kruti Dev 010" w:cs="Arial Unicode MS" w:hint="cs"/>
          <w:sz w:val="28"/>
          <w:szCs w:val="28"/>
          <w:cs/>
        </w:rPr>
        <w:t>(सफीदों):</w:t>
      </w:r>
    </w:p>
    <w:p w:rsidR="00183EC4" w:rsidRDefault="00183EC4" w:rsidP="00183EC4">
      <w:pPr>
        <w:pStyle w:val="Normal1"/>
        <w:ind w:left="709" w:firstLine="11"/>
        <w:jc w:val="both"/>
        <w:rPr>
          <w:rFonts w:ascii="Kruti Dev 010" w:eastAsia="Kruti Dev 010" w:hAnsi="Kruti Dev 010" w:cs="Mangal"/>
          <w:sz w:val="28"/>
          <w:szCs w:val="28"/>
        </w:rPr>
      </w:pPr>
      <w:r>
        <w:rPr>
          <w:rFonts w:eastAsia="Kruti Dev 010"/>
          <w:sz w:val="28"/>
          <w:szCs w:val="28"/>
        </w:rPr>
        <w:t>​</w:t>
      </w:r>
      <w:r>
        <w:rPr>
          <w:rFonts w:ascii="Kruti Dev 010" w:eastAsia="Kruti Dev 010" w:hAnsi="Kruti Dev 010" w:cs="Arial Unicode MS" w:hint="cs"/>
          <w:sz w:val="28"/>
          <w:szCs w:val="28"/>
          <w:cs/>
        </w:rPr>
        <w:t xml:space="preserve">क्या उप-मुख्यमंत्री कृपया बताएंगे कि क्या यह तथ्य है कि लोक निर्माण विभाग की सड़कों की मरम्मत तथा </w:t>
      </w:r>
      <w:r>
        <w:rPr>
          <w:rFonts w:ascii="Mangal" w:hAnsi="Mangal" w:cs="Arial Unicode MS" w:hint="cs"/>
          <w:sz w:val="28"/>
          <w:szCs w:val="28"/>
          <w:cs/>
        </w:rPr>
        <w:t>चौड़ा</w:t>
      </w:r>
      <w:r>
        <w:rPr>
          <w:rFonts w:ascii="Kruti Dev 010" w:eastAsia="Kruti Dev 010" w:hAnsi="Kruti Dev 010" w:cs="Arial Unicode MS" w:hint="cs"/>
          <w:sz w:val="28"/>
          <w:szCs w:val="28"/>
          <w:cs/>
        </w:rPr>
        <w:t xml:space="preserve"> करने के लिए सरकार द्वारा </w:t>
      </w:r>
      <w:r>
        <w:rPr>
          <w:rFonts w:eastAsia="Kruti Dev 010"/>
          <w:sz w:val="28"/>
          <w:szCs w:val="28"/>
        </w:rPr>
        <w:t>₹</w:t>
      </w:r>
      <w:r>
        <w:rPr>
          <w:rFonts w:ascii="Kruti Dev 010" w:eastAsia="Kruti Dev 010" w:hAnsi="Kruti Dev 010" w:cs="Arial Unicode MS" w:hint="cs"/>
          <w:sz w:val="28"/>
          <w:szCs w:val="28"/>
          <w:cs/>
        </w:rPr>
        <w:t>25 करोड़ की राशि स्वीकृत की गई थी</w:t>
      </w:r>
      <w:r>
        <w:rPr>
          <w:rFonts w:eastAsia="Kruti Dev 010"/>
          <w:sz w:val="28"/>
          <w:szCs w:val="28"/>
        </w:rPr>
        <w:t>;</w:t>
      </w:r>
      <w:r>
        <w:rPr>
          <w:rFonts w:ascii="Kruti Dev 010" w:eastAsia="Kruti Dev 010" w:hAnsi="Kruti Dev 010" w:cs="Mangal" w:hint="cs"/>
          <w:sz w:val="28"/>
          <w:szCs w:val="28"/>
        </w:rPr>
        <w:t xml:space="preserve"> </w:t>
      </w:r>
      <w:r>
        <w:rPr>
          <w:rFonts w:ascii="Kruti Dev 010" w:eastAsia="Kruti Dev 010" w:hAnsi="Kruti Dev 010" w:cs="Arial Unicode MS" w:hint="cs"/>
          <w:sz w:val="28"/>
          <w:szCs w:val="28"/>
          <w:cs/>
        </w:rPr>
        <w:t>यदि हां</w:t>
      </w:r>
      <w:r>
        <w:rPr>
          <w:rFonts w:ascii="Mangal" w:hAnsi="Mangal" w:hint="cs"/>
          <w:b/>
          <w:sz w:val="28"/>
          <w:szCs w:val="28"/>
        </w:rPr>
        <w:t>,</w:t>
      </w:r>
      <w:r>
        <w:rPr>
          <w:rFonts w:ascii="Kruti Dev 010" w:eastAsia="Kruti Dev 010" w:hAnsi="Kruti Dev 010" w:cs="Mangal" w:hint="cs"/>
          <w:sz w:val="28"/>
          <w:szCs w:val="28"/>
        </w:rPr>
        <w:t xml:space="preserve"> </w:t>
      </w:r>
      <w:r>
        <w:rPr>
          <w:rFonts w:ascii="Kruti Dev 010" w:eastAsia="Kruti Dev 010" w:hAnsi="Kruti Dev 010" w:cs="Arial Unicode MS" w:hint="cs"/>
          <w:sz w:val="28"/>
          <w:szCs w:val="28"/>
          <w:cs/>
        </w:rPr>
        <w:t>तो उपरोक्त अनुदान के अंतर्गत मेरे द्वारा अनुशंसित की गई सफीदों विधानसभा निर्वाचन क्षेत्र की 20 सड़कों की वर्तमान स्थिति क्या है तथा उसका ब्यौरा क्या है</w:t>
      </w:r>
      <w:r>
        <w:rPr>
          <w:rFonts w:ascii="Kruti Dev 010" w:eastAsia="Kruti Dev 010" w:hAnsi="Kruti Dev 010" w:cs="Mangal"/>
          <w:sz w:val="28"/>
          <w:szCs w:val="28"/>
        </w:rPr>
        <w:t>\</w:t>
      </w:r>
      <w:r>
        <w:t xml:space="preserve">  </w:t>
      </w:r>
    </w:p>
    <w:p w:rsidR="00183EC4" w:rsidRDefault="00183EC4" w:rsidP="00183EC4">
      <w:pPr>
        <w:spacing w:line="360" w:lineRule="auto"/>
        <w:ind w:left="1440" w:hanging="720"/>
        <w:jc w:val="both"/>
        <w:rPr>
          <w:rFonts w:ascii="Mangal" w:hAnsi="Mangal" w:cs="Mangal"/>
          <w:sz w:val="28"/>
          <w:szCs w:val="28"/>
        </w:rPr>
      </w:pPr>
    </w:p>
    <w:p w:rsidR="00183EC4" w:rsidRDefault="00183EC4" w:rsidP="00183EC4">
      <w:pPr>
        <w:spacing w:line="360" w:lineRule="auto"/>
        <w:ind w:left="1440" w:hanging="720"/>
        <w:jc w:val="both"/>
        <w:rPr>
          <w:rFonts w:ascii="Mangal" w:hAnsi="Mangal" w:cs="Mangal" w:hint="cs"/>
          <w:sz w:val="28"/>
          <w:szCs w:val="28"/>
        </w:rPr>
      </w:pPr>
    </w:p>
    <w:p w:rsidR="00183EC4" w:rsidRDefault="00183EC4" w:rsidP="00183EC4">
      <w:pPr>
        <w:spacing w:line="360" w:lineRule="auto"/>
        <w:jc w:val="center"/>
        <w:rPr>
          <w:rFonts w:ascii="Mangal" w:hAnsi="Mangal" w:cs="Mangal" w:hint="cs"/>
          <w:sz w:val="28"/>
          <w:szCs w:val="28"/>
        </w:rPr>
      </w:pPr>
      <w:r>
        <w:rPr>
          <w:rFonts w:ascii="Mangal" w:hAnsi="Mangal" w:cs="Mangal" w:hint="cs"/>
          <w:sz w:val="28"/>
          <w:szCs w:val="28"/>
        </w:rPr>
        <w:t>-----------------------</w:t>
      </w:r>
    </w:p>
    <w:p w:rsidR="00183EC4" w:rsidRDefault="00183EC4" w:rsidP="00183EC4">
      <w:pPr>
        <w:ind w:left="1440" w:hanging="720"/>
        <w:jc w:val="both"/>
        <w:rPr>
          <w:rFonts w:ascii="Mangal" w:hAnsi="Mangal" w:cs="Mangal" w:hint="cs"/>
          <w:sz w:val="28"/>
          <w:szCs w:val="28"/>
        </w:rPr>
      </w:pPr>
    </w:p>
    <w:p w:rsidR="00183EC4" w:rsidRDefault="00183EC4" w:rsidP="00183EC4">
      <w:pPr>
        <w:jc w:val="center"/>
        <w:rPr>
          <w:rFonts w:ascii="Mangal" w:hAnsi="Mangal" w:hint="cs"/>
          <w:b/>
          <w:sz w:val="32"/>
          <w:szCs w:val="32"/>
          <w:u w:val="single"/>
        </w:rPr>
      </w:pPr>
      <w:r>
        <w:rPr>
          <w:rFonts w:ascii="Arimo" w:eastAsia="Arimo" w:hAnsi="Arimo" w:cs="Arial Unicode MS" w:hint="cs"/>
          <w:b/>
          <w:bCs/>
          <w:sz w:val="32"/>
          <w:szCs w:val="32"/>
          <w:u w:val="single"/>
          <w:cs/>
          <w:lang w:bidi="hi-IN"/>
        </w:rPr>
        <w:t>दुष्यंत</w:t>
      </w:r>
      <w:r>
        <w:rPr>
          <w:rFonts w:ascii="Arimo" w:eastAsia="Arimo" w:hAnsi="Arimo" w:cs="Arial Unicode MS"/>
          <w:b/>
          <w:sz w:val="32"/>
          <w:szCs w:val="32"/>
          <w:u w:val="single"/>
          <w:cs/>
          <w:lang w:bidi="hi-IN"/>
        </w:rPr>
        <w:t xml:space="preserve"> </w:t>
      </w:r>
      <w:r>
        <w:rPr>
          <w:rFonts w:ascii="Arimo" w:eastAsia="Arimo" w:hAnsi="Arimo" w:cs="Arial Unicode MS" w:hint="cs"/>
          <w:b/>
          <w:bCs/>
          <w:sz w:val="32"/>
          <w:szCs w:val="32"/>
          <w:u w:val="single"/>
          <w:cs/>
          <w:lang w:bidi="hi-IN"/>
        </w:rPr>
        <w:t>चौटाला</w:t>
      </w:r>
      <w:r>
        <w:rPr>
          <w:rFonts w:ascii="Arimo" w:eastAsia="Arimo" w:hAnsi="Arimo" w:cs="Arimo"/>
          <w:b/>
          <w:sz w:val="32"/>
          <w:szCs w:val="32"/>
          <w:u w:val="single"/>
        </w:rPr>
        <w:t xml:space="preserve">, </w:t>
      </w:r>
      <w:r>
        <w:rPr>
          <w:rFonts w:ascii="Arimo" w:eastAsia="Arimo" w:hAnsi="Arimo" w:cs="Arial Unicode MS" w:hint="cs"/>
          <w:b/>
          <w:bCs/>
          <w:sz w:val="32"/>
          <w:szCs w:val="32"/>
          <w:u w:val="single"/>
          <w:cs/>
          <w:lang w:bidi="hi-IN"/>
        </w:rPr>
        <w:t>उप</w:t>
      </w:r>
      <w:r>
        <w:rPr>
          <w:rFonts w:ascii="Arimo" w:eastAsia="Arimo" w:hAnsi="Arimo" w:cs="Arial Unicode MS"/>
          <w:b/>
          <w:sz w:val="32"/>
          <w:szCs w:val="32"/>
          <w:u w:val="single"/>
          <w:cs/>
          <w:lang w:bidi="hi-IN"/>
        </w:rPr>
        <w:t xml:space="preserve"> </w:t>
      </w:r>
      <w:r>
        <w:rPr>
          <w:rFonts w:ascii="Arimo" w:eastAsia="Arimo" w:hAnsi="Arimo" w:cs="Arial Unicode MS" w:hint="cs"/>
          <w:b/>
          <w:bCs/>
          <w:sz w:val="32"/>
          <w:szCs w:val="32"/>
          <w:u w:val="single"/>
          <w:cs/>
          <w:lang w:bidi="hi-IN"/>
        </w:rPr>
        <w:t>मुख्यमंत्री</w:t>
      </w:r>
      <w:r>
        <w:rPr>
          <w:rFonts w:ascii="Arimo" w:eastAsia="Arimo" w:hAnsi="Arimo" w:cs="Arimo"/>
          <w:b/>
          <w:sz w:val="32"/>
          <w:szCs w:val="32"/>
          <w:u w:val="single"/>
        </w:rPr>
        <w:t xml:space="preserve">, </w:t>
      </w:r>
      <w:r>
        <w:rPr>
          <w:rFonts w:ascii="Arimo" w:eastAsia="Arimo" w:hAnsi="Arimo" w:cs="Arial Unicode MS" w:hint="cs"/>
          <w:b/>
          <w:bCs/>
          <w:sz w:val="32"/>
          <w:szCs w:val="32"/>
          <w:u w:val="single"/>
          <w:cs/>
          <w:lang w:bidi="hi-IN"/>
        </w:rPr>
        <w:t>हरियाणा</w:t>
      </w:r>
    </w:p>
    <w:p w:rsidR="00183EC4" w:rsidRDefault="00183EC4" w:rsidP="00183EC4">
      <w:pPr>
        <w:jc w:val="center"/>
        <w:rPr>
          <w:rFonts w:ascii="Mangal" w:hAnsi="Mangal" w:hint="cs"/>
          <w:b/>
          <w:sz w:val="32"/>
          <w:szCs w:val="32"/>
          <w:u w:val="single"/>
        </w:rPr>
      </w:pPr>
    </w:p>
    <w:p w:rsidR="00183EC4" w:rsidRDefault="00183EC4" w:rsidP="00183EC4">
      <w:pPr>
        <w:ind w:left="709"/>
        <w:jc w:val="both"/>
        <w:rPr>
          <w:rFonts w:ascii="Mangal" w:hAnsi="Mangal" w:hint="cs"/>
          <w:b/>
          <w:sz w:val="28"/>
          <w:szCs w:val="28"/>
        </w:rPr>
      </w:pPr>
      <w:r>
        <w:rPr>
          <w:rFonts w:ascii="Mangal" w:hAnsi="Mangal" w:cs="Arial Unicode MS" w:hint="cs"/>
          <w:b/>
          <w:sz w:val="28"/>
          <w:szCs w:val="28"/>
          <w:cs/>
          <w:lang w:bidi="hi-IN"/>
        </w:rPr>
        <w:t>हाँ</w:t>
      </w:r>
      <w:r>
        <w:rPr>
          <w:rFonts w:ascii="Mangal" w:hAnsi="Mangal" w:hint="cs"/>
          <w:b/>
          <w:sz w:val="28"/>
          <w:szCs w:val="28"/>
        </w:rPr>
        <w:t xml:space="preserve">, </w:t>
      </w:r>
      <w:r>
        <w:rPr>
          <w:rFonts w:ascii="Mangal" w:hAnsi="Mangal" w:cs="Arial Unicode MS" w:hint="cs"/>
          <w:b/>
          <w:sz w:val="28"/>
          <w:szCs w:val="28"/>
          <w:cs/>
          <w:lang w:bidi="hi-IN"/>
        </w:rPr>
        <w:t xml:space="preserve">श्रीमान् जी। सफीदों निर्वाचन क्षेत्र की </w:t>
      </w:r>
      <w:r>
        <w:rPr>
          <w:rFonts w:ascii="Mangal" w:hAnsi="Mangal" w:hint="cs"/>
          <w:b/>
          <w:sz w:val="28"/>
          <w:szCs w:val="28"/>
        </w:rPr>
        <w:t>20</w:t>
      </w:r>
      <w:r>
        <w:rPr>
          <w:rFonts w:ascii="Mangal" w:hAnsi="Mangal" w:cs="Mangal" w:hint="cs"/>
          <w:b/>
          <w:sz w:val="28"/>
          <w:szCs w:val="28"/>
          <w:lang w:bidi="hi-IN"/>
        </w:rPr>
        <w:t xml:space="preserve"> </w:t>
      </w:r>
      <w:r>
        <w:rPr>
          <w:rFonts w:ascii="Mangal" w:hAnsi="Mangal" w:cs="Arial Unicode MS" w:hint="cs"/>
          <w:b/>
          <w:sz w:val="28"/>
          <w:szCs w:val="28"/>
          <w:cs/>
          <w:lang w:bidi="hi-IN"/>
        </w:rPr>
        <w:t xml:space="preserve">नं॰ सड़कों की मुरम्मत के लिए  प्रशासनिक स्वीकृति रूपये </w:t>
      </w:r>
      <w:r>
        <w:rPr>
          <w:rFonts w:ascii="Mangal" w:hAnsi="Mangal" w:hint="cs"/>
          <w:b/>
          <w:sz w:val="28"/>
          <w:szCs w:val="28"/>
        </w:rPr>
        <w:t>2467.22</w:t>
      </w:r>
      <w:r>
        <w:rPr>
          <w:rFonts w:ascii="Mangal" w:hAnsi="Mangal" w:cs="Mangal" w:hint="cs"/>
          <w:b/>
          <w:sz w:val="28"/>
          <w:szCs w:val="28"/>
          <w:lang w:bidi="hi-IN"/>
        </w:rPr>
        <w:t xml:space="preserve"> </w:t>
      </w:r>
      <w:r>
        <w:rPr>
          <w:rFonts w:ascii="Mangal" w:hAnsi="Mangal" w:cs="Arial Unicode MS" w:hint="cs"/>
          <w:b/>
          <w:sz w:val="28"/>
          <w:szCs w:val="28"/>
          <w:cs/>
          <w:lang w:bidi="hi-IN"/>
        </w:rPr>
        <w:t>लाख की सरकार द्वारा जारी की गई है।</w:t>
      </w:r>
    </w:p>
    <w:p w:rsidR="00183EC4" w:rsidRDefault="00183EC4" w:rsidP="00183EC4">
      <w:pPr>
        <w:ind w:left="709"/>
        <w:jc w:val="both"/>
        <w:rPr>
          <w:rFonts w:ascii="Mangal" w:hAnsi="Mangal" w:cs="Mangal" w:hint="cs"/>
          <w:b/>
          <w:sz w:val="28"/>
          <w:szCs w:val="28"/>
          <w:lang w:bidi="hi-IN"/>
        </w:rPr>
      </w:pPr>
      <w:r>
        <w:rPr>
          <w:rFonts w:ascii="Mangal" w:hAnsi="Mangal" w:hint="cs"/>
          <w:b/>
          <w:sz w:val="28"/>
          <w:szCs w:val="28"/>
        </w:rPr>
        <w:t>20</w:t>
      </w:r>
      <w:r>
        <w:rPr>
          <w:rFonts w:ascii="Mangal" w:hAnsi="Mangal" w:cs="Mangal" w:hint="cs"/>
          <w:b/>
          <w:sz w:val="28"/>
          <w:szCs w:val="28"/>
        </w:rPr>
        <w:t xml:space="preserve"> </w:t>
      </w:r>
      <w:r>
        <w:rPr>
          <w:rFonts w:ascii="Mangal" w:hAnsi="Mangal" w:cs="Arial Unicode MS" w:hint="cs"/>
          <w:b/>
          <w:sz w:val="28"/>
          <w:szCs w:val="28"/>
          <w:cs/>
          <w:lang w:bidi="hi-IN"/>
        </w:rPr>
        <w:t>नं॰ सड़कों में से</w:t>
      </w:r>
      <w:r>
        <w:rPr>
          <w:rFonts w:ascii="Mangal" w:hAnsi="Mangal" w:hint="cs"/>
          <w:b/>
          <w:sz w:val="28"/>
          <w:szCs w:val="28"/>
        </w:rPr>
        <w:t>, 11</w:t>
      </w:r>
      <w:r>
        <w:rPr>
          <w:rFonts w:ascii="Mangal" w:hAnsi="Mangal" w:cs="Mangal" w:hint="cs"/>
          <w:b/>
          <w:sz w:val="28"/>
          <w:szCs w:val="28"/>
        </w:rPr>
        <w:t xml:space="preserve"> </w:t>
      </w:r>
      <w:r>
        <w:rPr>
          <w:rFonts w:ascii="Mangal" w:hAnsi="Mangal" w:cs="Arial Unicode MS" w:hint="cs"/>
          <w:b/>
          <w:sz w:val="28"/>
          <w:szCs w:val="28"/>
          <w:cs/>
          <w:lang w:bidi="hi-IN"/>
        </w:rPr>
        <w:t>नं॰ सड़कों का निविदा आवंटित कर दी गई है</w:t>
      </w:r>
      <w:r>
        <w:rPr>
          <w:rFonts w:ascii="Mangal" w:hAnsi="Mangal" w:hint="cs"/>
          <w:b/>
          <w:sz w:val="28"/>
          <w:szCs w:val="28"/>
        </w:rPr>
        <w:t>, 3</w:t>
      </w:r>
      <w:r>
        <w:rPr>
          <w:rFonts w:ascii="Mangal" w:hAnsi="Mangal" w:cs="Mangal" w:hint="cs"/>
          <w:b/>
          <w:sz w:val="28"/>
          <w:szCs w:val="28"/>
        </w:rPr>
        <w:t xml:space="preserve"> </w:t>
      </w:r>
      <w:r>
        <w:rPr>
          <w:rFonts w:ascii="Mangal" w:hAnsi="Mangal" w:cs="Arial Unicode MS" w:hint="cs"/>
          <w:b/>
          <w:sz w:val="28"/>
          <w:szCs w:val="28"/>
          <w:cs/>
          <w:lang w:bidi="hi-IN"/>
        </w:rPr>
        <w:t xml:space="preserve">नं॰ सड़कों का निविदा प्राप्त हो चुकी है और शेष </w:t>
      </w:r>
      <w:r>
        <w:rPr>
          <w:rFonts w:ascii="Mangal" w:hAnsi="Mangal" w:hint="cs"/>
          <w:b/>
          <w:sz w:val="28"/>
          <w:szCs w:val="28"/>
        </w:rPr>
        <w:t>6</w:t>
      </w:r>
      <w:r>
        <w:rPr>
          <w:rFonts w:ascii="Mangal" w:hAnsi="Mangal" w:cs="Mangal" w:hint="cs"/>
          <w:b/>
          <w:sz w:val="28"/>
          <w:szCs w:val="28"/>
        </w:rPr>
        <w:t xml:space="preserve"> </w:t>
      </w:r>
      <w:r>
        <w:rPr>
          <w:rFonts w:ascii="Mangal" w:hAnsi="Mangal" w:cs="Arial Unicode MS" w:hint="cs"/>
          <w:b/>
          <w:sz w:val="28"/>
          <w:szCs w:val="28"/>
          <w:cs/>
          <w:lang w:bidi="hi-IN"/>
        </w:rPr>
        <w:t>नं॰ सड़कों का निविदा आमंत्रित कर दी गई है । सड़कवार विवरण सदन के पटल पर रखा गया है।</w:t>
      </w:r>
    </w:p>
    <w:p w:rsidR="00183EC4" w:rsidRDefault="00183EC4" w:rsidP="00183EC4">
      <w:pPr>
        <w:jc w:val="center"/>
        <w:rPr>
          <w:rFonts w:ascii="Mangal" w:hAnsi="Mangal" w:hint="cs"/>
          <w:b/>
          <w:sz w:val="32"/>
          <w:szCs w:val="32"/>
          <w:cs/>
        </w:rPr>
      </w:pPr>
      <w:r>
        <w:rPr>
          <w:rFonts w:ascii="Mangal" w:hAnsi="Mangal" w:cs="Arial Unicode MS" w:hint="cs"/>
          <w:b/>
          <w:sz w:val="32"/>
          <w:szCs w:val="32"/>
          <w:cs/>
          <w:lang w:bidi="hi-IN"/>
        </w:rPr>
        <w:br w:type="page"/>
      </w:r>
      <w:r>
        <w:rPr>
          <w:rFonts w:ascii="Mangal" w:hAnsi="Mangal" w:cs="Arial Unicode MS" w:hint="cs"/>
          <w:b/>
          <w:sz w:val="32"/>
          <w:szCs w:val="32"/>
          <w:cs/>
          <w:lang w:bidi="hi-IN"/>
        </w:rPr>
        <w:lastRenderedPageBreak/>
        <w:t xml:space="preserve">श्री सुभाष </w:t>
      </w:r>
      <w:r>
        <w:rPr>
          <w:rFonts w:ascii="Mangal" w:eastAsia="Arimo" w:hAnsi="Mangal" w:cs="Arial Unicode MS" w:hint="cs"/>
          <w:sz w:val="32"/>
          <w:szCs w:val="32"/>
          <w:cs/>
          <w:lang w:bidi="hi-IN"/>
        </w:rPr>
        <w:t>गांगोली</w:t>
      </w:r>
      <w:r>
        <w:rPr>
          <w:rFonts w:ascii="Mangal" w:hAnsi="Mangal" w:hint="cs"/>
          <w:sz w:val="32"/>
          <w:szCs w:val="32"/>
        </w:rPr>
        <w:t>,</w:t>
      </w:r>
      <w:r>
        <w:rPr>
          <w:rFonts w:ascii="Mangal" w:hAnsi="Mangal" w:hint="cs"/>
          <w:b/>
          <w:sz w:val="32"/>
          <w:szCs w:val="32"/>
        </w:rPr>
        <w:t xml:space="preserve"> </w:t>
      </w:r>
      <w:r>
        <w:rPr>
          <w:rFonts w:ascii="Mangal" w:hAnsi="Mangal" w:cs="Arial Unicode MS" w:hint="cs"/>
          <w:b/>
          <w:sz w:val="32"/>
          <w:szCs w:val="32"/>
          <w:cs/>
          <w:lang w:bidi="hi-IN"/>
        </w:rPr>
        <w:t>सफीदों निर्वाचनक्षेत्र द्वारा पूछा गया अतारांकित विधान सभा प्रश्न संख्या-</w:t>
      </w:r>
      <w:r>
        <w:rPr>
          <w:rFonts w:ascii="Mangal" w:hAnsi="Mangal" w:hint="cs"/>
          <w:b/>
          <w:sz w:val="32"/>
          <w:szCs w:val="32"/>
        </w:rPr>
        <w:t>14/16/289</w:t>
      </w:r>
    </w:p>
    <w:p w:rsidR="00183EC4" w:rsidRDefault="00183EC4" w:rsidP="00183EC4">
      <w:pPr>
        <w:jc w:val="center"/>
        <w:rPr>
          <w:rFonts w:ascii="Mangal" w:hAnsi="Mangal" w:hint="cs"/>
          <w:b/>
          <w:sz w:val="28"/>
          <w:szCs w:val="28"/>
          <w:u w:val="single"/>
        </w:rPr>
      </w:pPr>
      <w:r>
        <w:rPr>
          <w:rFonts w:ascii="Mangal" w:hAnsi="Mangal" w:cs="Arial Unicode MS" w:hint="cs"/>
          <w:b/>
          <w:sz w:val="28"/>
          <w:szCs w:val="28"/>
          <w:u w:val="single"/>
          <w:cs/>
          <w:lang w:bidi="hi-IN"/>
        </w:rPr>
        <w:t>पैड नोट</w:t>
      </w:r>
    </w:p>
    <w:p w:rsidR="00183EC4" w:rsidRDefault="00183EC4" w:rsidP="00183EC4">
      <w:pPr>
        <w:rPr>
          <w:rFonts w:ascii="Mangal" w:hAnsi="Mangal" w:cs="Mangal" w:hint="cs"/>
          <w:b/>
          <w:sz w:val="28"/>
          <w:szCs w:val="28"/>
          <w:u w:val="single"/>
        </w:rPr>
      </w:pPr>
      <w:r>
        <w:rPr>
          <w:rFonts w:ascii="Mangal" w:hAnsi="Mangal" w:cs="Arial Unicode MS" w:hint="cs"/>
          <w:b/>
          <w:sz w:val="28"/>
          <w:szCs w:val="28"/>
          <w:cs/>
          <w:lang w:bidi="hi-IN"/>
        </w:rPr>
        <w:t xml:space="preserve">सफीदों निर्वाचन क्षेत्र की </w:t>
      </w:r>
      <w:r>
        <w:rPr>
          <w:rFonts w:ascii="Mangal" w:hAnsi="Mangal" w:hint="cs"/>
          <w:b/>
          <w:sz w:val="28"/>
          <w:szCs w:val="28"/>
        </w:rPr>
        <w:t>20</w:t>
      </w:r>
      <w:r>
        <w:rPr>
          <w:rFonts w:ascii="Mangal" w:hAnsi="Mangal" w:cs="Mangal" w:hint="cs"/>
          <w:b/>
          <w:sz w:val="28"/>
          <w:szCs w:val="28"/>
          <w:lang w:bidi="hi-IN"/>
        </w:rPr>
        <w:t xml:space="preserve"> </w:t>
      </w:r>
      <w:r>
        <w:rPr>
          <w:rFonts w:ascii="Mangal" w:hAnsi="Mangal" w:cs="Arial Unicode MS" w:hint="cs"/>
          <w:b/>
          <w:sz w:val="28"/>
          <w:szCs w:val="28"/>
          <w:cs/>
          <w:lang w:bidi="hi-IN"/>
        </w:rPr>
        <w:t>नं॰ सड़कों की वर्तमान स्थिति निम्न प्रकार से हैः-</w:t>
      </w:r>
    </w:p>
    <w:tbl>
      <w:tblPr>
        <w:tblW w:w="104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822"/>
        <w:gridCol w:w="990"/>
        <w:gridCol w:w="188"/>
        <w:gridCol w:w="567"/>
        <w:gridCol w:w="55"/>
        <w:gridCol w:w="1930"/>
        <w:gridCol w:w="49"/>
        <w:gridCol w:w="1226"/>
        <w:gridCol w:w="34"/>
        <w:gridCol w:w="1951"/>
        <w:gridCol w:w="61"/>
      </w:tblGrid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क्रं॰ सं॰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सड़क का नाम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लम्बाई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शीर्ष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प्रशासनिक स्वीकृति नं॰ व दिनांक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प्रशासनिक स्वीकृति राशि</w:t>
            </w:r>
          </w:p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</w:rPr>
              <w:t>(</w:t>
            </w: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रूपये लाखों में)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वर्तमान स्थिति</w:t>
            </w: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-18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जामनी से भम्भेवा सड़क की विशेष मुरम्मत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6597) (</w:t>
            </w: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माननीय मुख्यमंत्री घोषणा नं॰ </w:t>
            </w:r>
            <w:r>
              <w:rPr>
                <w:rFonts w:ascii="Mangal" w:hAnsi="Mangal" w:cs="Mangal" w:hint="cs"/>
                <w:sz w:val="22"/>
                <w:szCs w:val="22"/>
              </w:rPr>
              <w:t xml:space="preserve">25935 </w:t>
            </w: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दिनांक </w:t>
            </w:r>
            <w:r>
              <w:rPr>
                <w:rFonts w:ascii="Mangal" w:hAnsi="Mangal" w:cs="Mangal" w:hint="cs"/>
                <w:sz w:val="22"/>
                <w:szCs w:val="22"/>
              </w:rPr>
              <w:t>03.04.2022)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18.430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3054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  <w:lang w:bidi="hi-IN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  <w:lang w:bidi="hi-IN"/>
              </w:rPr>
              <w:t xml:space="preserve">09/39/2023-3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  <w:lang w:bidi="hi-IN"/>
              </w:rPr>
              <w:t>11.01.2023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617.73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>संविदा एजेंसी को हाल ही में निविदा आवंटित कर दी गई है तथा कार्य प्रगति पर है।</w:t>
            </w: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72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जीन्द सफीदों सड़क से रजाना कलां सड़क की विशेष मुरम्मत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6705)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2.700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  <w:lang w:bidi="hi-IN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  <w:lang w:bidi="hi-IN"/>
              </w:rPr>
              <w:t xml:space="preserve">09/170/2023-3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  <w:lang w:bidi="hi-IN"/>
              </w:rPr>
              <w:t>19.03.2023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152.62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>संविदा एजेंसी को हाल ही में निविदा आवंटित कर दी गई है तथा कार्य प्रगति पर है।</w:t>
            </w: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72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जामनी रिटौली सड़क जिला सीमा तक सड़क की विशेष मुरम्मत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6709)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0.230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  <w:lang w:bidi="hi-IN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  <w:lang w:bidi="hi-IN"/>
              </w:rPr>
              <w:t xml:space="preserve">09/71/2023-3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  <w:lang w:bidi="hi-IN"/>
              </w:rPr>
              <w:t>15.02.2023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18.29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>संविदा एजेंसी को हाल ही में निविदा आवंटित कर दी गई है तथा कार्य प्रगति पर है।</w:t>
            </w: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-18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गांगोली से भागखेड़ा तक सड़क की विशेष मुरम्मत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6676)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0.700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  <w:lang w:bidi="hi-IN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  <w:lang w:bidi="hi-IN"/>
              </w:rPr>
              <w:t xml:space="preserve">09/71/2023-3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  <w:lang w:bidi="hi-IN"/>
              </w:rPr>
              <w:t>15.02.2023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43.17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संविदा एजेंसी को हाल ही में निविदा आवंटित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>कर दी गई है</w:t>
            </w: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 तथा कार्य प्रगति पर है।</w:t>
            </w: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-18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ढाठरथ जल कार्य सड़क की विशेष मुरम्मत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10125)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1.600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  <w:lang w:bidi="hi-IN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  <w:lang w:bidi="hi-IN"/>
              </w:rPr>
              <w:t xml:space="preserve">09/71/2023-3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  <w:lang w:bidi="hi-IN"/>
              </w:rPr>
              <w:t>15.02.2023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85.98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4" w:rsidRDefault="00183EC4">
            <w:pPr>
              <w:spacing w:line="276" w:lineRule="auto"/>
              <w:jc w:val="both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संविदा एजेंसी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>को</w:t>
            </w: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 हाल ही में निविदा आवंटित कर दी गई है तथा कार्य प्रगति पर है।</w:t>
            </w:r>
          </w:p>
          <w:p w:rsidR="00183EC4" w:rsidRDefault="00183EC4">
            <w:pPr>
              <w:spacing w:line="276" w:lineRule="auto"/>
              <w:jc w:val="both"/>
              <w:rPr>
                <w:rFonts w:ascii="Mangal" w:hAnsi="Mangal" w:cs="Mangal"/>
              </w:rPr>
            </w:pP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-18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मोहम्मद खेड़ा से बनिया खेड़ा तक सड़क का चौड़ीकरण व सुदृढ़ीकरण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6722)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0.460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  <w:lang w:bidi="hi-IN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  <w:lang w:bidi="hi-IN"/>
              </w:rPr>
              <w:t xml:space="preserve">09/71/2023-3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  <w:lang w:bidi="hi-IN"/>
              </w:rPr>
              <w:t>15.02.2023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59.81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>संविदा एजेंसी को हाल ही में निविदा आवंटित कर दी गई है तथा कार्य प्रगति पर है।</w:t>
            </w: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-18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टिटो खेड़ी अपरोच सड़क का चौड़ीकरण व सुदृढ़ीकरण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6718)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0.600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  <w:lang w:bidi="hi-IN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  <w:lang w:bidi="hi-IN"/>
              </w:rPr>
              <w:t xml:space="preserve">09/71/2023-3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  <w:lang w:bidi="hi-IN"/>
              </w:rPr>
              <w:t>15.02.2023</w:t>
            </w:r>
          </w:p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  <w:lang w:bidi="hi-I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80.58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>संविदा एजेंसी को हाल ही में निविदा आवंटित कर दी गई है तथा कार्य प्रगति पर है।</w:t>
            </w: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-18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बागड़ू कलां से ऐंचराखुर्द सड़क का चौड़ीकरण व सुदृढ़ीकरण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6616)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0.500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3054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  <w:sz w:val="22"/>
                <w:szCs w:val="22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 xml:space="preserve">09/170/2023-3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19.03.2023</w:t>
            </w:r>
          </w:p>
          <w:p w:rsidR="003624C0" w:rsidRDefault="003624C0">
            <w:pPr>
              <w:spacing w:line="276" w:lineRule="auto"/>
              <w:jc w:val="center"/>
              <w:rPr>
                <w:rFonts w:ascii="Mangal" w:hAnsi="Mangal" w:cs="Mangal"/>
                <w:color w:val="000000"/>
                <w:sz w:val="22"/>
                <w:szCs w:val="22"/>
              </w:rPr>
            </w:pPr>
          </w:p>
          <w:p w:rsidR="003624C0" w:rsidRDefault="003624C0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36.74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both"/>
              <w:rPr>
                <w:rFonts w:ascii="Mangal" w:hAnsi="Mangal" w:cs="Arial Unicode MS"/>
                <w:sz w:val="22"/>
                <w:szCs w:val="22"/>
                <w:lang w:bidi="hi-IN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>संविदा एजेंसी को हाल ही में निविदा आवंटित कर दी गई है तथा कार्य प्रगति पर है।</w:t>
            </w:r>
          </w:p>
          <w:p w:rsidR="003624C0" w:rsidRDefault="003624C0">
            <w:pPr>
              <w:spacing w:line="276" w:lineRule="auto"/>
              <w:jc w:val="both"/>
              <w:rPr>
                <w:rFonts w:ascii="Mangal" w:hAnsi="Mangal" w:cs="Arial Unicode MS"/>
                <w:sz w:val="22"/>
                <w:szCs w:val="22"/>
                <w:lang w:bidi="hi-IN"/>
              </w:rPr>
            </w:pPr>
          </w:p>
          <w:p w:rsidR="003624C0" w:rsidRDefault="003624C0">
            <w:pPr>
              <w:spacing w:line="276" w:lineRule="auto"/>
              <w:jc w:val="both"/>
              <w:rPr>
                <w:rFonts w:ascii="Mangal" w:hAnsi="Mangal" w:cs="Mangal"/>
              </w:rPr>
            </w:pPr>
          </w:p>
        </w:tc>
      </w:tr>
      <w:tr w:rsidR="003624C0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C0" w:rsidRDefault="003624C0" w:rsidP="00EB751C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lastRenderedPageBreak/>
              <w:t>क्रं॰ सं॰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C0" w:rsidRDefault="003624C0" w:rsidP="00EB751C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सड़क का नाम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C0" w:rsidRDefault="003624C0" w:rsidP="00EB751C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लम्बाई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C0" w:rsidRDefault="003624C0" w:rsidP="00EB751C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शीर्ष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C0" w:rsidRDefault="003624C0" w:rsidP="00EB751C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प्रशासनिक स्वीकृति नं॰ व दिनांक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C0" w:rsidRDefault="003624C0" w:rsidP="00EB751C">
            <w:pPr>
              <w:spacing w:line="276" w:lineRule="auto"/>
              <w:jc w:val="center"/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प्रशासनिक स्वीकृति राशि</w:t>
            </w:r>
          </w:p>
          <w:p w:rsidR="003624C0" w:rsidRDefault="003624C0" w:rsidP="00EB751C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</w:rPr>
              <w:t>(</w:t>
            </w: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रूपये लाखों में)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C0" w:rsidRDefault="003624C0" w:rsidP="00EB751C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वर्तमान स्थिति</w:t>
            </w: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-18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अमराली खेड़ा अपरोच सड़क का चौड़ीकरण व सुदृढ़ीकरण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6690)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7.220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3054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 xml:space="preserve">09/71/2023-3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15.02.2023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263.77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>संविदा एजेंसी को हाल ही में निविदा आवंटित कर दी गई है तथा कार्य प्रगति पर है।</w:t>
            </w: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-18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भुरैन अपरोच सड़क का चौड़ीकरण व सुदृढ़ीकरण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6725)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1.600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3054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 xml:space="preserve">09/71/2023-3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15.02.2023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77.21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>संविदा एजेंसी को हाल ही में निविदा आवंटित कर दी गई है तथा कार्य प्रगति पर है।</w:t>
            </w: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-18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आफताबगढ अपरोच सड़क का चौड़ीकरण व सुदृढ़ीकरण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6688)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1.050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3054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 xml:space="preserve">09/39/2023-3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11.01.2023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46.23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>संविदा एजेंसी को हाल ही में निविदा आवंटित कर दी गई है तथा कार्य प्रगति पर है।</w:t>
            </w: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-18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जीन्द सफीदों सड़क से बहादुरगढ सड़क का चौड़ीकरण व सुदृढ़ीकरण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6610)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4.750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 xml:space="preserve">09/39/2023-3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11.01.2023</w:t>
            </w:r>
          </w:p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227.53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both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>निविदा आवंटन प्रक्रियाधीन है।</w:t>
            </w: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-18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पानीपत-असन्ध सड़क से मलिकपुर सड़क का चौड़ीकरण व सुदृढ़ीकरण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6723)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1.150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 xml:space="preserve">09/71/2023-3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15.02.2023</w:t>
            </w:r>
          </w:p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64.17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both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>निविदा आवंटन प्रक्रियाधीन है।</w:t>
            </w: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14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-18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पानीपत-असन्ध सड़क से धर्मगढ सड़क की विशेष मरम्मत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6701)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3.350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3054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 xml:space="preserve">09/277/2023-3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16.06.2023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190.09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both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निविदा तकनीकी रूप से दिनांक </w:t>
            </w:r>
            <w:r>
              <w:rPr>
                <w:rFonts w:ascii="Mangal" w:hAnsi="Mangal" w:cs="Mangal" w:hint="cs"/>
                <w:sz w:val="22"/>
                <w:szCs w:val="22"/>
                <w:lang w:bidi="hi-IN"/>
              </w:rPr>
              <w:t xml:space="preserve">14.08.2023 </w:t>
            </w: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>को खोला गया तथा वित्तिय रूप से लम्बित है।</w:t>
            </w:r>
          </w:p>
        </w:tc>
      </w:tr>
      <w:tr w:rsidR="00183EC4" w:rsidTr="00195072">
        <w:trPr>
          <w:trHeight w:val="15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-18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बेरी खेड़ा अपरोच सड़क का चौड़ीकरण व सुदृढ़ीकरण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6686)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1.300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 xml:space="preserve">09/277/2023-3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16.06.2023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52.17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both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निविदा आमंत्रित  कर ली गई है व दिनांक </w:t>
            </w:r>
            <w:r>
              <w:rPr>
                <w:rFonts w:ascii="Mangal" w:hAnsi="Mangal" w:cs="Mangal" w:hint="cs"/>
                <w:sz w:val="22"/>
                <w:szCs w:val="22"/>
                <w:lang w:bidi="hi-IN"/>
              </w:rPr>
              <w:t xml:space="preserve">28.08.2023 </w:t>
            </w: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>को प्राप्त होगी।</w:t>
            </w: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16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-18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रजाना खुर्द से रजाना कलां तक सड़क का चौड़ीकरण व सुदृढ़ीकरण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6687)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1.250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 xml:space="preserve">09/277/2023-3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16.06.2023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60.09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both"/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निविदा आमंत्रित  कर ली गई है व दिनांक </w:t>
            </w:r>
            <w:r>
              <w:rPr>
                <w:rFonts w:ascii="Mangal" w:hAnsi="Mangal" w:cs="Mangal" w:hint="cs"/>
                <w:sz w:val="22"/>
                <w:szCs w:val="22"/>
                <w:lang w:bidi="hi-IN"/>
              </w:rPr>
              <w:t xml:space="preserve">28.08.2023 </w:t>
            </w: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>को प्राप्त होगी।</w:t>
            </w: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17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-18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जीन्द-सफीदों सड़क से होशियारपुरा सड़क का चौड़ीकरण व सुदृढ़ीकरण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6724)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2.600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  <w:sz w:val="22"/>
                <w:szCs w:val="22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 xml:space="preserve">09/277/2023-3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16.06.2023</w:t>
            </w:r>
          </w:p>
          <w:p w:rsidR="003624C0" w:rsidRDefault="003624C0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110.99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both"/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निविदा आमंत्रित  कर ली गई है व दिनांक </w:t>
            </w:r>
            <w:r>
              <w:rPr>
                <w:rFonts w:ascii="Mangal" w:hAnsi="Mangal" w:cs="Mangal" w:hint="cs"/>
                <w:sz w:val="22"/>
                <w:szCs w:val="22"/>
                <w:lang w:bidi="hi-IN"/>
              </w:rPr>
              <w:t xml:space="preserve">28.08.2023 </w:t>
            </w: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>को प्राप्त होगी।</w:t>
            </w:r>
          </w:p>
        </w:tc>
      </w:tr>
      <w:tr w:rsidR="003624C0" w:rsidTr="00195072">
        <w:trPr>
          <w:gridAfter w:val="1"/>
          <w:wAfter w:w="61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C0" w:rsidRDefault="003624C0" w:rsidP="00EB751C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lastRenderedPageBreak/>
              <w:t>क्रं॰ सं॰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C0" w:rsidRDefault="003624C0" w:rsidP="00EB751C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सड़क का नाम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C0" w:rsidRDefault="003624C0" w:rsidP="00EB751C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लम्बाई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C0" w:rsidRDefault="003624C0" w:rsidP="00EB751C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शीर्ष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C0" w:rsidRDefault="003624C0" w:rsidP="00EB751C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प्रशासनिक स्वीकृति नं॰ व दिनांक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C0" w:rsidRDefault="003624C0" w:rsidP="00EB751C">
            <w:pPr>
              <w:spacing w:line="276" w:lineRule="auto"/>
              <w:jc w:val="center"/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प्रशासनिक स्वीकृति राशि</w:t>
            </w:r>
          </w:p>
          <w:p w:rsidR="003624C0" w:rsidRDefault="003624C0" w:rsidP="00EB751C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</w:rPr>
              <w:t>(</w:t>
            </w: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रूपये लाखों में)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C0" w:rsidRDefault="003624C0" w:rsidP="00EB751C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वर्तमान स्थिति</w:t>
            </w: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18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-18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कालवा से खरकगागर सड़क का चौड़ीकरण व सुदृढ़ीकरण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6726)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3.150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 xml:space="preserve">09/277/2023-3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16.06.2023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121.14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both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निविदा आमंत्रित  कर ली गई है व दिनांक </w:t>
            </w:r>
            <w:r>
              <w:rPr>
                <w:rFonts w:ascii="Mangal" w:hAnsi="Mangal" w:cs="Mangal" w:hint="cs"/>
                <w:sz w:val="22"/>
                <w:szCs w:val="22"/>
                <w:lang w:bidi="hi-IN"/>
              </w:rPr>
              <w:t xml:space="preserve">28.08.2023 </w:t>
            </w: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>को प्राप्त होगी।</w:t>
            </w: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19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-18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हाट से रामनगर सड़क की विशेष मुरम्मत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6711) (</w:t>
            </w: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माननीय मुख्यमंत्री घोषणा नं॰ </w:t>
            </w:r>
            <w:r>
              <w:rPr>
                <w:rFonts w:ascii="Mangal" w:hAnsi="Mangal" w:cs="Mangal" w:hint="cs"/>
                <w:sz w:val="22"/>
                <w:szCs w:val="22"/>
              </w:rPr>
              <w:t xml:space="preserve">25934 </w:t>
            </w: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दिनांक </w:t>
            </w:r>
            <w:r>
              <w:rPr>
                <w:rFonts w:ascii="Mangal" w:hAnsi="Mangal" w:cs="Mangal" w:hint="cs"/>
                <w:sz w:val="22"/>
                <w:szCs w:val="22"/>
              </w:rPr>
              <w:t>03.04.2022)</w:t>
            </w: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1.000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3054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 xml:space="preserve">09/330/2023-3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53.74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both"/>
            </w:pPr>
            <w:r>
              <w:rPr>
                <w:rFonts w:cs="Arial Unicode MS" w:hint="cs"/>
                <w:cs/>
                <w:lang w:bidi="hi-IN"/>
              </w:rPr>
              <w:t xml:space="preserve">निविदाएं आमंत्रित कर दी गई हैं जोकि </w:t>
            </w:r>
            <w:r>
              <w:t xml:space="preserve">12.09.2023 </w:t>
            </w:r>
            <w:r>
              <w:rPr>
                <w:rFonts w:cs="Arial Unicode MS" w:hint="cs"/>
                <w:cs/>
                <w:lang w:bidi="hi-IN"/>
              </w:rPr>
              <w:t xml:space="preserve">को प्राप्त होगी। </w:t>
            </w: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20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ind w:right="-18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>पानीपत से सफीदों और सफीदों से जीन्द सड़क का पुनर्निर्माण</w:t>
            </w:r>
            <w:r>
              <w:rPr>
                <w:rFonts w:ascii="Mangal" w:hAnsi="Mangal" w:cs="Mangal" w:hint="cs"/>
                <w:sz w:val="22"/>
                <w:szCs w:val="22"/>
              </w:rPr>
              <w:t xml:space="preserve">, </w:t>
            </w:r>
            <w:r>
              <w:rPr>
                <w:rFonts w:ascii="Mangal" w:hAnsi="Mangal" w:cs="Arial Unicode MS" w:hint="cs"/>
                <w:sz w:val="22"/>
                <w:szCs w:val="22"/>
                <w:cs/>
                <w:lang w:bidi="hi-IN"/>
              </w:rPr>
              <w:t xml:space="preserve">चार मार्गीय  और चौड़ीकरण व सुदृढ़ीकरण (सड़क संख्या </w:t>
            </w:r>
            <w:r>
              <w:rPr>
                <w:rFonts w:ascii="Mangal" w:hAnsi="Mangal" w:cs="Mangal" w:hint="cs"/>
                <w:sz w:val="22"/>
                <w:szCs w:val="22"/>
              </w:rPr>
              <w:t>6715)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1.800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sz w:val="22"/>
                <w:szCs w:val="22"/>
              </w:rPr>
              <w:t>3054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ए.सी.एस. नं॰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 xml:space="preserve">09/330/2023-3 </w:t>
            </w:r>
            <w:r>
              <w:rPr>
                <w:rFonts w:ascii="Mangal" w:hAnsi="Mangal" w:cs="Arial Unicode MS" w:hint="cs"/>
                <w:color w:val="000000"/>
                <w:sz w:val="22"/>
                <w:szCs w:val="22"/>
                <w:cs/>
                <w:lang w:bidi="hi-IN"/>
              </w:rPr>
              <w:t xml:space="preserve">बी एण्ड आर (डब्ल्यू) दिनांक 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color w:val="000000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</w:rPr>
              <w:t>105.17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both"/>
            </w:pPr>
            <w:r>
              <w:rPr>
                <w:rFonts w:cs="Arial Unicode MS" w:hint="cs"/>
                <w:cs/>
                <w:lang w:bidi="hi-IN"/>
              </w:rPr>
              <w:t xml:space="preserve">निविदाएं आमंत्रित कर दी गई हैं जोकि </w:t>
            </w:r>
            <w:r>
              <w:t xml:space="preserve">12.09.2023 </w:t>
            </w:r>
            <w:r>
              <w:rPr>
                <w:rFonts w:cs="Arial Unicode MS" w:hint="cs"/>
                <w:cs/>
                <w:lang w:bidi="hi-IN"/>
              </w:rPr>
              <w:t xml:space="preserve">को प्राप्त होगी। </w:t>
            </w:r>
          </w:p>
        </w:tc>
      </w:tr>
      <w:tr w:rsidR="00183EC4" w:rsidTr="0019507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Arial Unicode MS" w:hint="cs"/>
                <w:b/>
                <w:bCs/>
                <w:cs/>
                <w:lang w:bidi="hi-IN"/>
              </w:rPr>
              <w:t>कुल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b/>
                <w:bCs/>
                <w:color w:val="000000"/>
              </w:rPr>
            </w:pPr>
            <w:r>
              <w:rPr>
                <w:rFonts w:ascii="Mangal" w:hAnsi="Mangal" w:cs="Mangal" w:hint="cs"/>
                <w:b/>
                <w:bCs/>
              </w:rPr>
              <w:t>55.440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4" w:rsidRDefault="00183EC4">
            <w:pPr>
              <w:spacing w:line="360" w:lineRule="auto"/>
              <w:jc w:val="center"/>
              <w:rPr>
                <w:rFonts w:ascii="Mangal" w:hAnsi="Mangal" w:cs="Mangal"/>
                <w:b/>
                <w:bCs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  <w:b/>
                <w:bCs/>
                <w:color w:val="000000"/>
              </w:rPr>
            </w:pPr>
            <w:r>
              <w:rPr>
                <w:rFonts w:ascii="Mangal" w:hAnsi="Mangal" w:cs="Mangal" w:hint="cs"/>
                <w:b/>
                <w:bCs/>
                <w:color w:val="000000"/>
              </w:rPr>
              <w:t>2467.22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4" w:rsidRDefault="00183EC4">
            <w:pPr>
              <w:spacing w:line="276" w:lineRule="auto"/>
              <w:jc w:val="center"/>
              <w:rPr>
                <w:rFonts w:ascii="Mangal" w:hAnsi="Mangal" w:cs="Mangal"/>
              </w:rPr>
            </w:pPr>
          </w:p>
        </w:tc>
      </w:tr>
    </w:tbl>
    <w:p w:rsidR="00183EC4" w:rsidRDefault="00183EC4" w:rsidP="00183EC4">
      <w:pPr>
        <w:spacing w:line="360" w:lineRule="auto"/>
        <w:rPr>
          <w:rFonts w:ascii="Mangal" w:hAnsi="Mangal" w:cs="Mangal" w:hint="cs"/>
          <w:b/>
          <w:sz w:val="28"/>
        </w:rPr>
      </w:pPr>
      <w:r>
        <w:rPr>
          <w:rFonts w:ascii="Mangal" w:hAnsi="Mangal" w:cs="Mangal" w:hint="cs"/>
          <w:b/>
          <w:sz w:val="28"/>
        </w:rPr>
        <w:t xml:space="preserve"> </w:t>
      </w:r>
    </w:p>
    <w:p w:rsidR="00183EC4" w:rsidRDefault="00183EC4" w:rsidP="00183EC4">
      <w:pPr>
        <w:rPr>
          <w:rFonts w:hint="cs"/>
        </w:rPr>
      </w:pPr>
    </w:p>
    <w:p w:rsidR="00D108AF" w:rsidRDefault="00195072"/>
    <w:sectPr w:rsidR="00D108AF" w:rsidSect="003624C0">
      <w:pgSz w:w="12240" w:h="20160" w:code="5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7B"/>
    <w:rsid w:val="00114589"/>
    <w:rsid w:val="00183EC4"/>
    <w:rsid w:val="00195072"/>
    <w:rsid w:val="001F7F8C"/>
    <w:rsid w:val="003624C0"/>
    <w:rsid w:val="00C10B95"/>
    <w:rsid w:val="00CE7912"/>
    <w:rsid w:val="00E6237B"/>
    <w:rsid w:val="00FE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8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8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2023-08-24T10:59:00Z</dcterms:created>
  <dcterms:modified xsi:type="dcterms:W3CDTF">2023-08-24T10:59:00Z</dcterms:modified>
</cp:coreProperties>
</file>