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7A" w:rsidRPr="0068131B" w:rsidRDefault="00500F3F" w:rsidP="00C17C7A">
      <w:pPr>
        <w:ind w:left="1440" w:firstLine="720"/>
        <w:rPr>
          <w:rFonts w:ascii="Trebuchet MS" w:hAnsi="Trebuchet MS"/>
          <w:b/>
        </w:rPr>
      </w:pPr>
      <w:r w:rsidRPr="0068131B">
        <w:rPr>
          <w:rFonts w:ascii="Trebuchet MS" w:hAnsi="Trebuchet MS"/>
          <w:b/>
        </w:rPr>
        <w:t xml:space="preserve">    </w:t>
      </w:r>
      <w:r w:rsidR="00C17C7A" w:rsidRPr="0068131B">
        <w:rPr>
          <w:rFonts w:ascii="Trebuchet MS" w:hAnsi="Trebuchet MS"/>
          <w:b/>
        </w:rPr>
        <w:t>Policy to Protect the Artisans</w:t>
      </w:r>
    </w:p>
    <w:p w:rsidR="0068131B" w:rsidRPr="0068131B" w:rsidRDefault="00E8004D" w:rsidP="00C17C7A">
      <w:pPr>
        <w:rPr>
          <w:rFonts w:ascii="Trebuchet MS" w:hAnsi="Trebuchet MS"/>
          <w:b/>
        </w:rPr>
      </w:pPr>
      <w:r w:rsidRPr="0068131B">
        <w:rPr>
          <w:rFonts w:ascii="Trebuchet MS" w:hAnsi="Trebuchet MS"/>
          <w:b/>
        </w:rPr>
        <w:t>*58</w:t>
      </w:r>
      <w:r w:rsidR="00C17C7A" w:rsidRPr="0068131B">
        <w:rPr>
          <w:rFonts w:ascii="Trebuchet MS" w:hAnsi="Trebuchet MS"/>
          <w:b/>
        </w:rPr>
        <w:t xml:space="preserve">. </w:t>
      </w:r>
      <w:r w:rsidRPr="0068131B">
        <w:rPr>
          <w:rFonts w:ascii="Trebuchet MS" w:hAnsi="Trebuchet MS"/>
          <w:b/>
        </w:rPr>
        <w:tab/>
      </w:r>
      <w:proofErr w:type="spellStart"/>
      <w:r w:rsidR="00C17C7A" w:rsidRPr="0068131B">
        <w:rPr>
          <w:rFonts w:ascii="Trebuchet MS" w:hAnsi="Trebuchet MS"/>
          <w:b/>
        </w:rPr>
        <w:t>Dr.</w:t>
      </w:r>
      <w:r w:rsidR="00D237CF" w:rsidRPr="0068131B">
        <w:rPr>
          <w:rFonts w:ascii="Trebuchet MS" w:hAnsi="Trebuchet MS"/>
          <w:b/>
        </w:rPr>
        <w:t>ABHE</w:t>
      </w:r>
      <w:proofErr w:type="spellEnd"/>
      <w:r w:rsidR="00D237CF" w:rsidRPr="0068131B">
        <w:rPr>
          <w:rFonts w:ascii="Trebuchet MS" w:hAnsi="Trebuchet MS"/>
          <w:b/>
        </w:rPr>
        <w:t xml:space="preserve"> SINGH YADAV (</w:t>
      </w:r>
      <w:proofErr w:type="spellStart"/>
      <w:r w:rsidR="00D237CF" w:rsidRPr="0068131B">
        <w:rPr>
          <w:rFonts w:ascii="Trebuchet MS" w:hAnsi="Trebuchet MS"/>
          <w:b/>
        </w:rPr>
        <w:t>Nangal</w:t>
      </w:r>
      <w:proofErr w:type="spellEnd"/>
      <w:r w:rsidR="00D237CF" w:rsidRPr="0068131B">
        <w:rPr>
          <w:rFonts w:ascii="Trebuchet MS" w:hAnsi="Trebuchet MS"/>
          <w:b/>
        </w:rPr>
        <w:t xml:space="preserve"> </w:t>
      </w:r>
      <w:proofErr w:type="spellStart"/>
      <w:r w:rsidR="00D237CF" w:rsidRPr="0068131B">
        <w:rPr>
          <w:rFonts w:ascii="Trebuchet MS" w:hAnsi="Trebuchet MS"/>
          <w:b/>
        </w:rPr>
        <w:t>Chaudhry</w:t>
      </w:r>
      <w:proofErr w:type="spellEnd"/>
      <w:r w:rsidR="00D237CF" w:rsidRPr="0068131B">
        <w:rPr>
          <w:rFonts w:ascii="Trebuchet MS" w:hAnsi="Trebuchet MS"/>
          <w:b/>
        </w:rPr>
        <w:t>)</w:t>
      </w:r>
      <w:r w:rsidR="00C17C7A" w:rsidRPr="0068131B">
        <w:rPr>
          <w:rFonts w:ascii="Trebuchet MS" w:hAnsi="Trebuchet MS"/>
          <w:b/>
        </w:rPr>
        <w:t xml:space="preserve">, M.L.A. </w:t>
      </w:r>
    </w:p>
    <w:p w:rsidR="00C17C7A" w:rsidRPr="0068131B" w:rsidRDefault="0068131B" w:rsidP="00C17C7A">
      <w:pPr>
        <w:rPr>
          <w:rFonts w:ascii="Trebuchet MS" w:hAnsi="Trebuchet MS"/>
        </w:rPr>
      </w:pPr>
      <w:r w:rsidRPr="0068131B">
        <w:rPr>
          <w:rFonts w:ascii="Trebuchet MS" w:hAnsi="Trebuchet MS"/>
          <w:b/>
        </w:rPr>
        <w:tab/>
      </w:r>
      <w:r w:rsidR="00C17C7A" w:rsidRPr="0068131B">
        <w:rPr>
          <w:rFonts w:ascii="Trebuchet MS" w:hAnsi="Trebuchet MS"/>
        </w:rPr>
        <w:t>Will the Deputy Chief Minister be pleased to state:-</w:t>
      </w:r>
    </w:p>
    <w:p w:rsidR="00C17C7A" w:rsidRPr="00732CCC" w:rsidRDefault="00C17C7A" w:rsidP="00500F3F">
      <w:pPr>
        <w:spacing w:line="360" w:lineRule="auto"/>
        <w:jc w:val="both"/>
        <w:rPr>
          <w:rFonts w:ascii="Trebuchet MS" w:hAnsi="Trebuchet MS"/>
        </w:rPr>
      </w:pPr>
      <w:r w:rsidRPr="00732CCC">
        <w:rPr>
          <w:rFonts w:ascii="Trebuchet MS" w:hAnsi="Trebuchet MS"/>
        </w:rPr>
        <w:t>a)</w:t>
      </w:r>
      <w:r w:rsidRPr="00732CCC">
        <w:rPr>
          <w:rFonts w:ascii="Trebuchet MS" w:hAnsi="Trebuchet MS"/>
        </w:rPr>
        <w:tab/>
        <w:t>Whether there is any proposal under consider</w:t>
      </w:r>
      <w:r>
        <w:rPr>
          <w:rFonts w:ascii="Trebuchet MS" w:hAnsi="Trebuchet MS"/>
        </w:rPr>
        <w:t>ation of the G</w:t>
      </w:r>
      <w:r w:rsidRPr="00732CCC">
        <w:rPr>
          <w:rFonts w:ascii="Trebuchet MS" w:hAnsi="Trebuchet MS"/>
        </w:rPr>
        <w:t xml:space="preserve">overnment for damage </w:t>
      </w:r>
      <w:r>
        <w:rPr>
          <w:rFonts w:ascii="Trebuchet MS" w:hAnsi="Trebuchet MS"/>
        </w:rPr>
        <w:tab/>
      </w:r>
      <w:r w:rsidRPr="00732CCC">
        <w:rPr>
          <w:rFonts w:ascii="Trebuchet MS" w:hAnsi="Trebuchet MS"/>
        </w:rPr>
        <w:t xml:space="preserve">compensation to the poor artisans by way of monetary compensation for the </w:t>
      </w:r>
      <w:r>
        <w:rPr>
          <w:rFonts w:ascii="Trebuchet MS" w:hAnsi="Trebuchet MS"/>
        </w:rPr>
        <w:tab/>
      </w:r>
      <w:r w:rsidRPr="00732CCC">
        <w:rPr>
          <w:rFonts w:ascii="Trebuchet MS" w:hAnsi="Trebuchet MS"/>
        </w:rPr>
        <w:t xml:space="preserve">damage caused to their products due to natural calamities on the lines of </w:t>
      </w:r>
      <w:r>
        <w:rPr>
          <w:rFonts w:ascii="Trebuchet MS" w:hAnsi="Trebuchet MS"/>
        </w:rPr>
        <w:tab/>
      </w:r>
      <w:r w:rsidRPr="00732CCC">
        <w:rPr>
          <w:rFonts w:ascii="Trebuchet MS" w:hAnsi="Trebuchet MS"/>
        </w:rPr>
        <w:t>compensation to the farmers getting crop compensation;</w:t>
      </w:r>
    </w:p>
    <w:p w:rsidR="00C17C7A" w:rsidRPr="00732CCC" w:rsidRDefault="00C17C7A" w:rsidP="00500F3F">
      <w:pPr>
        <w:spacing w:line="360" w:lineRule="auto"/>
        <w:jc w:val="both"/>
        <w:rPr>
          <w:rFonts w:ascii="Trebuchet MS" w:hAnsi="Trebuchet MS"/>
        </w:rPr>
      </w:pPr>
      <w:r w:rsidRPr="00732CCC">
        <w:rPr>
          <w:rFonts w:ascii="Trebuchet MS" w:hAnsi="Trebuchet MS"/>
        </w:rPr>
        <w:t>b)</w:t>
      </w:r>
      <w:r w:rsidRPr="00732CCC">
        <w:rPr>
          <w:rFonts w:ascii="Trebuchet MS" w:hAnsi="Trebuchet MS"/>
        </w:rPr>
        <w:tab/>
      </w:r>
      <w:proofErr w:type="gramStart"/>
      <w:r w:rsidRPr="00732CCC">
        <w:rPr>
          <w:rFonts w:ascii="Trebuchet MS" w:hAnsi="Trebuchet MS"/>
        </w:rPr>
        <w:t>whether</w:t>
      </w:r>
      <w:proofErr w:type="gramEnd"/>
      <w:r w:rsidRPr="00732CCC">
        <w:rPr>
          <w:rFonts w:ascii="Trebuchet MS" w:hAnsi="Trebuchet MS"/>
        </w:rPr>
        <w:t xml:space="preserve"> any policy in regard to ‘a’ above would be framed by the Government to </w:t>
      </w:r>
      <w:r>
        <w:rPr>
          <w:rFonts w:ascii="Trebuchet MS" w:hAnsi="Trebuchet MS"/>
        </w:rPr>
        <w:tab/>
      </w:r>
      <w:r w:rsidRPr="00732CCC">
        <w:rPr>
          <w:rFonts w:ascii="Trebuchet MS" w:hAnsi="Trebuchet MS"/>
        </w:rPr>
        <w:t>protect the artisans like pot makers and other similar artisans; and</w:t>
      </w:r>
    </w:p>
    <w:p w:rsidR="00C17C7A" w:rsidRPr="00732CCC" w:rsidRDefault="00C17C7A" w:rsidP="00500F3F">
      <w:pPr>
        <w:spacing w:line="360" w:lineRule="auto"/>
        <w:jc w:val="both"/>
        <w:rPr>
          <w:rFonts w:ascii="Trebuchet MS" w:hAnsi="Trebuchet MS"/>
        </w:rPr>
      </w:pPr>
      <w:r w:rsidRPr="00732CCC">
        <w:rPr>
          <w:rFonts w:ascii="Trebuchet MS" w:hAnsi="Trebuchet MS"/>
        </w:rPr>
        <w:t>c)</w:t>
      </w:r>
      <w:r w:rsidRPr="00732CCC">
        <w:rPr>
          <w:rFonts w:ascii="Trebuchet MS" w:hAnsi="Trebuchet MS"/>
        </w:rPr>
        <w:tab/>
      </w:r>
      <w:proofErr w:type="gramStart"/>
      <w:r w:rsidRPr="00732CCC">
        <w:rPr>
          <w:rFonts w:ascii="Trebuchet MS" w:hAnsi="Trebuchet MS"/>
        </w:rPr>
        <w:t>if</w:t>
      </w:r>
      <w:proofErr w:type="gramEnd"/>
      <w:r w:rsidRPr="00732CCC">
        <w:rPr>
          <w:rFonts w:ascii="Trebuchet MS" w:hAnsi="Trebuchet MS"/>
        </w:rPr>
        <w:t xml:space="preserve"> so, the time by which the </w:t>
      </w:r>
      <w:proofErr w:type="spellStart"/>
      <w:r w:rsidRPr="00732CCC">
        <w:rPr>
          <w:rFonts w:ascii="Trebuchet MS" w:hAnsi="Trebuchet MS"/>
        </w:rPr>
        <w:t>abovesaid</w:t>
      </w:r>
      <w:proofErr w:type="spellEnd"/>
      <w:r w:rsidRPr="00732CCC">
        <w:rPr>
          <w:rFonts w:ascii="Trebuchet MS" w:hAnsi="Trebuchet MS"/>
        </w:rPr>
        <w:t xml:space="preserve"> policy is likely to be framed and </w:t>
      </w:r>
      <w:r>
        <w:rPr>
          <w:rFonts w:ascii="Trebuchet MS" w:hAnsi="Trebuchet MS"/>
        </w:rPr>
        <w:t xml:space="preserve">implemented </w:t>
      </w:r>
      <w:r w:rsidR="00500F3F">
        <w:rPr>
          <w:rFonts w:ascii="Trebuchet MS" w:hAnsi="Trebuchet MS"/>
        </w:rPr>
        <w:tab/>
      </w:r>
      <w:r>
        <w:rPr>
          <w:rFonts w:ascii="Trebuchet MS" w:hAnsi="Trebuchet MS"/>
        </w:rPr>
        <w:t>in the S</w:t>
      </w:r>
      <w:r w:rsidRPr="00732CCC">
        <w:rPr>
          <w:rFonts w:ascii="Trebuchet MS" w:hAnsi="Trebuchet MS"/>
        </w:rPr>
        <w:t>tate ?</w:t>
      </w:r>
    </w:p>
    <w:p w:rsidR="00C17C7A" w:rsidRDefault="00C17C7A" w:rsidP="00C17C7A">
      <w:pPr>
        <w:ind w:firstLine="720"/>
        <w:rPr>
          <w:rFonts w:ascii="Trebuchet MS" w:hAnsi="Trebuchet MS"/>
        </w:rPr>
      </w:pPr>
      <w:r w:rsidRPr="00EE621E">
        <w:rPr>
          <w:rFonts w:ascii="Trebuchet MS" w:hAnsi="Trebuchet MS"/>
          <w:sz w:val="28"/>
          <w:szCs w:val="28"/>
        </w:rPr>
        <w:t>SH. DUSHYANT CHAUTALA, DEPUTY CHIEF MINISTER, HARYANA</w:t>
      </w:r>
    </w:p>
    <w:p w:rsidR="00F26F5C" w:rsidRDefault="00957C4F" w:rsidP="00957C4F">
      <w:pPr>
        <w:widowControl w:val="0"/>
        <w:tabs>
          <w:tab w:val="left" w:pos="720"/>
        </w:tabs>
        <w:autoSpaceDE w:val="0"/>
        <w:autoSpaceDN w:val="0"/>
        <w:spacing w:after="0" w:line="360" w:lineRule="auto"/>
        <w:jc w:val="both"/>
        <w:rPr>
          <w:rFonts w:ascii="Trebuchet MS" w:hAnsi="Trebuchet MS" w:cs="Arial"/>
          <w:color w:val="3B3B3B"/>
        </w:rPr>
      </w:pPr>
      <w:proofErr w:type="gramStart"/>
      <w:r>
        <w:rPr>
          <w:rFonts w:ascii="Trebuchet MS" w:hAnsi="Trebuchet MS" w:cs="Arial"/>
          <w:color w:val="3B3B3B"/>
        </w:rPr>
        <w:t>a</w:t>
      </w:r>
      <w:proofErr w:type="gramEnd"/>
      <w:r>
        <w:rPr>
          <w:rFonts w:ascii="Trebuchet MS" w:hAnsi="Trebuchet MS" w:cs="Arial"/>
          <w:color w:val="3B3B3B"/>
        </w:rPr>
        <w:t xml:space="preserve">,) </w:t>
      </w:r>
      <w:r w:rsidR="00CB0EAC">
        <w:rPr>
          <w:rFonts w:ascii="Trebuchet MS" w:hAnsi="Trebuchet MS" w:cs="Arial"/>
          <w:color w:val="3B3B3B"/>
        </w:rPr>
        <w:tab/>
      </w:r>
      <w:r w:rsidR="00C17C7A" w:rsidRPr="00957C4F">
        <w:rPr>
          <w:rFonts w:ascii="Trebuchet MS" w:hAnsi="Trebuchet MS" w:cs="Arial"/>
          <w:color w:val="3B3B3B"/>
        </w:rPr>
        <w:t xml:space="preserve">Sir, </w:t>
      </w:r>
      <w:r w:rsidR="0086446F">
        <w:rPr>
          <w:rFonts w:ascii="Trebuchet MS" w:hAnsi="Trebuchet MS" w:cs="Arial"/>
          <w:color w:val="3B3B3B"/>
        </w:rPr>
        <w:t>t</w:t>
      </w:r>
      <w:r w:rsidR="00CB0EAC">
        <w:rPr>
          <w:rFonts w:ascii="Trebuchet MS" w:hAnsi="Trebuchet MS" w:cs="Arial"/>
          <w:color w:val="3B3B3B"/>
        </w:rPr>
        <w:t xml:space="preserve">he </w:t>
      </w:r>
      <w:r w:rsidR="009E0794">
        <w:rPr>
          <w:rFonts w:ascii="Trebuchet MS" w:hAnsi="Trebuchet MS" w:cs="Arial"/>
          <w:color w:val="3B3B3B"/>
        </w:rPr>
        <w:t>State Government  has provide</w:t>
      </w:r>
      <w:r w:rsidR="00CB0EAC">
        <w:rPr>
          <w:rFonts w:ascii="Trebuchet MS" w:hAnsi="Trebuchet MS" w:cs="Arial"/>
          <w:color w:val="3B3B3B"/>
        </w:rPr>
        <w:t>d norms for</w:t>
      </w:r>
      <w:r w:rsidR="009E0794">
        <w:rPr>
          <w:rFonts w:ascii="Trebuchet MS" w:hAnsi="Trebuchet MS" w:cs="Arial"/>
          <w:color w:val="3B3B3B"/>
        </w:rPr>
        <w:t xml:space="preserve"> monetary compensation  for the </w:t>
      </w:r>
      <w:r w:rsidR="00F26F5C">
        <w:rPr>
          <w:rFonts w:ascii="Trebuchet MS" w:hAnsi="Trebuchet MS" w:cs="Arial"/>
          <w:color w:val="3B3B3B"/>
        </w:rPr>
        <w:tab/>
      </w:r>
      <w:r w:rsidR="009E0794">
        <w:rPr>
          <w:rFonts w:ascii="Trebuchet MS" w:hAnsi="Trebuchet MS" w:cs="Arial"/>
          <w:color w:val="3B3B3B"/>
        </w:rPr>
        <w:t xml:space="preserve">replacement of damaged main functional tools/equipments </w:t>
      </w:r>
      <w:r w:rsidR="00CB0EAC">
        <w:rPr>
          <w:rFonts w:ascii="Trebuchet MS" w:hAnsi="Trebuchet MS" w:cs="Arial"/>
          <w:color w:val="3B3B3B"/>
        </w:rPr>
        <w:t>and</w:t>
      </w:r>
      <w:r w:rsidR="009E0794">
        <w:rPr>
          <w:rFonts w:ascii="Trebuchet MS" w:hAnsi="Trebuchet MS" w:cs="Arial"/>
          <w:color w:val="3B3B3B"/>
        </w:rPr>
        <w:t xml:space="preserve"> loss of raw </w:t>
      </w:r>
      <w:r w:rsidR="00F26F5C">
        <w:rPr>
          <w:rFonts w:ascii="Trebuchet MS" w:hAnsi="Trebuchet MS" w:cs="Arial"/>
          <w:color w:val="3B3B3B"/>
        </w:rPr>
        <w:tab/>
      </w:r>
      <w:r w:rsidR="00EA5E85">
        <w:rPr>
          <w:rFonts w:ascii="Trebuchet MS" w:hAnsi="Trebuchet MS" w:cs="Arial"/>
          <w:color w:val="3B3B3B"/>
        </w:rPr>
        <w:t>materials</w:t>
      </w:r>
      <w:r w:rsidR="009E0794">
        <w:rPr>
          <w:rFonts w:ascii="Trebuchet MS" w:hAnsi="Trebuchet MS" w:cs="Arial"/>
          <w:color w:val="3B3B3B"/>
        </w:rPr>
        <w:t xml:space="preserve">/goods in process/finished goods due to natural calamities. Items and norms </w:t>
      </w:r>
      <w:r w:rsidR="00F26F5C">
        <w:rPr>
          <w:rFonts w:ascii="Trebuchet MS" w:hAnsi="Trebuchet MS" w:cs="Arial"/>
          <w:color w:val="3B3B3B"/>
        </w:rPr>
        <w:tab/>
      </w:r>
      <w:r w:rsidR="009E0794">
        <w:rPr>
          <w:rFonts w:ascii="Trebuchet MS" w:hAnsi="Trebuchet MS" w:cs="Arial"/>
          <w:color w:val="3B3B3B"/>
        </w:rPr>
        <w:t>for assistance to artisans are as follows:-</w:t>
      </w:r>
    </w:p>
    <w:p w:rsidR="004919D3" w:rsidRPr="004919D3" w:rsidRDefault="004919D3" w:rsidP="004919D3">
      <w:pPr>
        <w:pStyle w:val="ListParagraph"/>
        <w:widowControl w:val="0"/>
        <w:tabs>
          <w:tab w:val="left" w:pos="851"/>
        </w:tabs>
        <w:autoSpaceDE w:val="0"/>
        <w:autoSpaceDN w:val="0"/>
        <w:spacing w:after="0" w:line="360" w:lineRule="auto"/>
        <w:ind w:left="900"/>
        <w:rPr>
          <w:rFonts w:ascii="Trebuchet MS" w:hAnsi="Trebuchet MS" w:cs="Arial"/>
          <w:color w:val="3B3B3B"/>
        </w:rPr>
      </w:pPr>
      <w:r w:rsidRPr="004919D3">
        <w:rPr>
          <w:rFonts w:ascii="Trebuchet MS" w:hAnsi="Trebuchet MS" w:cs="Arial"/>
          <w:color w:val="3B3B3B"/>
          <w:u w:val="single"/>
        </w:rPr>
        <w:t>Handicrafts/Handloom- Assistance to Artisans</w:t>
      </w:r>
    </w:p>
    <w:tbl>
      <w:tblPr>
        <w:tblStyle w:val="TableGrid"/>
        <w:tblW w:w="0" w:type="auto"/>
        <w:tblInd w:w="900" w:type="dxa"/>
        <w:tblLook w:val="04A0"/>
      </w:tblPr>
      <w:tblGrid>
        <w:gridCol w:w="558"/>
        <w:gridCol w:w="2700"/>
        <w:gridCol w:w="5418"/>
      </w:tblGrid>
      <w:tr w:rsidR="00235335" w:rsidTr="00235335">
        <w:tc>
          <w:tcPr>
            <w:tcW w:w="558" w:type="dxa"/>
          </w:tcPr>
          <w:p w:rsidR="00235335" w:rsidRDefault="00235335" w:rsidP="00235335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spacing w:line="360" w:lineRule="auto"/>
              <w:ind w:left="0"/>
              <w:jc w:val="both"/>
              <w:rPr>
                <w:rFonts w:ascii="Trebuchet MS" w:hAnsi="Trebuchet MS" w:cs="Arial"/>
                <w:color w:val="3B3B3B"/>
              </w:rPr>
            </w:pPr>
            <w:r>
              <w:rPr>
                <w:rFonts w:ascii="Trebuchet MS" w:hAnsi="Trebuchet MS" w:cs="Arial"/>
                <w:color w:val="3B3B3B"/>
              </w:rPr>
              <w:t>(a)</w:t>
            </w:r>
          </w:p>
        </w:tc>
        <w:tc>
          <w:tcPr>
            <w:tcW w:w="2700" w:type="dxa"/>
          </w:tcPr>
          <w:p w:rsidR="00235335" w:rsidRDefault="00585DC7" w:rsidP="00235335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spacing w:line="360" w:lineRule="auto"/>
              <w:ind w:left="0"/>
              <w:jc w:val="both"/>
              <w:rPr>
                <w:rFonts w:ascii="Trebuchet MS" w:hAnsi="Trebuchet MS" w:cs="Arial"/>
                <w:color w:val="3B3B3B"/>
              </w:rPr>
            </w:pPr>
            <w:r>
              <w:rPr>
                <w:rFonts w:ascii="Trebuchet MS" w:hAnsi="Trebuchet MS" w:cs="Arial"/>
                <w:color w:val="3B3B3B"/>
              </w:rPr>
              <w:t xml:space="preserve">For </w:t>
            </w:r>
            <w:r w:rsidR="00235335">
              <w:rPr>
                <w:rFonts w:ascii="Trebuchet MS" w:hAnsi="Trebuchet MS" w:cs="Arial"/>
                <w:color w:val="3B3B3B"/>
              </w:rPr>
              <w:t>replacement of damaged main functional tools/equipments</w:t>
            </w:r>
          </w:p>
        </w:tc>
        <w:tc>
          <w:tcPr>
            <w:tcW w:w="5418" w:type="dxa"/>
          </w:tcPr>
          <w:p w:rsidR="00235335" w:rsidRDefault="0052769D" w:rsidP="00235335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spacing w:line="360" w:lineRule="auto"/>
              <w:ind w:left="0"/>
              <w:jc w:val="both"/>
              <w:rPr>
                <w:rFonts w:ascii="Trebuchet MS" w:hAnsi="Trebuchet MS" w:cs="Arial"/>
                <w:color w:val="3B3B3B"/>
              </w:rPr>
            </w:pPr>
            <w:r>
              <w:rPr>
                <w:rFonts w:ascii="Trebuchet MS" w:hAnsi="Trebuchet MS" w:cs="Arial"/>
                <w:color w:val="3B3B3B"/>
              </w:rPr>
              <w:t>Rs. 5,000/- per artisan for equipments</w:t>
            </w:r>
            <w:r w:rsidR="00CB0EAC">
              <w:rPr>
                <w:rFonts w:ascii="Trebuchet MS" w:hAnsi="Trebuchet MS" w:cs="Arial"/>
                <w:color w:val="3B3B3B"/>
              </w:rPr>
              <w:t>,</w:t>
            </w:r>
          </w:p>
          <w:p w:rsidR="0052769D" w:rsidRDefault="00CB0EAC" w:rsidP="00235335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spacing w:line="360" w:lineRule="auto"/>
              <w:ind w:left="0"/>
              <w:jc w:val="both"/>
              <w:rPr>
                <w:rFonts w:ascii="Trebuchet MS" w:hAnsi="Trebuchet MS" w:cs="Arial"/>
                <w:color w:val="3B3B3B"/>
              </w:rPr>
            </w:pPr>
            <w:proofErr w:type="gramStart"/>
            <w:r>
              <w:rPr>
                <w:rFonts w:ascii="Trebuchet MS" w:hAnsi="Trebuchet MS" w:cs="Arial"/>
                <w:color w:val="3B3B3B"/>
              </w:rPr>
              <w:t>s</w:t>
            </w:r>
            <w:r w:rsidR="0052769D">
              <w:rPr>
                <w:rFonts w:ascii="Trebuchet MS" w:hAnsi="Trebuchet MS" w:cs="Arial"/>
                <w:color w:val="3B3B3B"/>
              </w:rPr>
              <w:t>ubject</w:t>
            </w:r>
            <w:proofErr w:type="gramEnd"/>
            <w:r w:rsidR="0052769D">
              <w:rPr>
                <w:rFonts w:ascii="Trebuchet MS" w:hAnsi="Trebuchet MS" w:cs="Arial"/>
                <w:color w:val="3B3B3B"/>
              </w:rPr>
              <w:t xml:space="preserve"> to certification by the competent authority designated by the Govt. about damage and its replacement.</w:t>
            </w:r>
          </w:p>
        </w:tc>
      </w:tr>
      <w:tr w:rsidR="00235335" w:rsidTr="00235335">
        <w:tc>
          <w:tcPr>
            <w:tcW w:w="558" w:type="dxa"/>
          </w:tcPr>
          <w:p w:rsidR="00235335" w:rsidRDefault="00235335" w:rsidP="00235335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spacing w:line="360" w:lineRule="auto"/>
              <w:ind w:left="0"/>
              <w:jc w:val="both"/>
              <w:rPr>
                <w:rFonts w:ascii="Trebuchet MS" w:hAnsi="Trebuchet MS" w:cs="Arial"/>
                <w:color w:val="3B3B3B"/>
              </w:rPr>
            </w:pPr>
            <w:r>
              <w:rPr>
                <w:rFonts w:ascii="Trebuchet MS" w:hAnsi="Trebuchet MS" w:cs="Arial"/>
                <w:color w:val="3B3B3B"/>
              </w:rPr>
              <w:t>(b)</w:t>
            </w:r>
          </w:p>
        </w:tc>
        <w:tc>
          <w:tcPr>
            <w:tcW w:w="2700" w:type="dxa"/>
          </w:tcPr>
          <w:p w:rsidR="00235335" w:rsidRDefault="00235335" w:rsidP="00235335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spacing w:line="360" w:lineRule="auto"/>
              <w:ind w:left="0"/>
              <w:jc w:val="both"/>
              <w:rPr>
                <w:rFonts w:ascii="Trebuchet MS" w:hAnsi="Trebuchet MS" w:cs="Arial"/>
                <w:color w:val="3B3B3B"/>
              </w:rPr>
            </w:pPr>
            <w:r>
              <w:rPr>
                <w:rFonts w:ascii="Trebuchet MS" w:hAnsi="Trebuchet MS" w:cs="Arial"/>
                <w:color w:val="3B3B3B"/>
              </w:rPr>
              <w:t>For loss of raw material/goods in process/finished goods</w:t>
            </w:r>
          </w:p>
        </w:tc>
        <w:tc>
          <w:tcPr>
            <w:tcW w:w="5418" w:type="dxa"/>
          </w:tcPr>
          <w:p w:rsidR="00D44979" w:rsidRDefault="00D44979" w:rsidP="00D44979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spacing w:line="360" w:lineRule="auto"/>
              <w:ind w:left="0"/>
              <w:jc w:val="both"/>
              <w:rPr>
                <w:rFonts w:ascii="Trebuchet MS" w:hAnsi="Trebuchet MS" w:cs="Arial"/>
                <w:color w:val="3B3B3B"/>
              </w:rPr>
            </w:pPr>
            <w:r>
              <w:rPr>
                <w:rFonts w:ascii="Trebuchet MS" w:hAnsi="Trebuchet MS" w:cs="Arial"/>
                <w:color w:val="3B3B3B"/>
              </w:rPr>
              <w:t>Rs. 5,000</w:t>
            </w:r>
            <w:r w:rsidR="00CB0EAC">
              <w:rPr>
                <w:rFonts w:ascii="Trebuchet MS" w:hAnsi="Trebuchet MS" w:cs="Arial"/>
                <w:color w:val="3B3B3B"/>
              </w:rPr>
              <w:t>/- per artisan for raw material,</w:t>
            </w:r>
          </w:p>
          <w:p w:rsidR="00D44979" w:rsidRDefault="00CB0EAC" w:rsidP="00D44979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spacing w:line="360" w:lineRule="auto"/>
              <w:ind w:left="0"/>
              <w:jc w:val="both"/>
              <w:rPr>
                <w:rFonts w:ascii="Trebuchet MS" w:hAnsi="Trebuchet MS" w:cs="Arial"/>
                <w:color w:val="3B3B3B"/>
              </w:rPr>
            </w:pPr>
            <w:proofErr w:type="gramStart"/>
            <w:r>
              <w:rPr>
                <w:rFonts w:ascii="Trebuchet MS" w:hAnsi="Trebuchet MS" w:cs="Arial"/>
                <w:color w:val="3B3B3B"/>
              </w:rPr>
              <w:t>s</w:t>
            </w:r>
            <w:r w:rsidR="00D44979">
              <w:rPr>
                <w:rFonts w:ascii="Trebuchet MS" w:hAnsi="Trebuchet MS" w:cs="Arial"/>
                <w:color w:val="3B3B3B"/>
              </w:rPr>
              <w:t>ubject</w:t>
            </w:r>
            <w:proofErr w:type="gramEnd"/>
            <w:r w:rsidR="00D44979">
              <w:rPr>
                <w:rFonts w:ascii="Trebuchet MS" w:hAnsi="Trebuchet MS" w:cs="Arial"/>
                <w:color w:val="3B3B3B"/>
              </w:rPr>
              <w:t xml:space="preserve"> to certification by the compete</w:t>
            </w:r>
            <w:r w:rsidR="00AA6D0D">
              <w:rPr>
                <w:rFonts w:ascii="Trebuchet MS" w:hAnsi="Trebuchet MS" w:cs="Arial"/>
                <w:color w:val="3B3B3B"/>
              </w:rPr>
              <w:t>nt authority designated by the S</w:t>
            </w:r>
            <w:r w:rsidR="00D44979">
              <w:rPr>
                <w:rFonts w:ascii="Trebuchet MS" w:hAnsi="Trebuchet MS" w:cs="Arial"/>
                <w:color w:val="3B3B3B"/>
              </w:rPr>
              <w:t>tate Govt. about loss and its replacement.</w:t>
            </w:r>
          </w:p>
          <w:p w:rsidR="00235335" w:rsidRDefault="00235335" w:rsidP="00235335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spacing w:line="360" w:lineRule="auto"/>
              <w:ind w:left="0"/>
              <w:jc w:val="both"/>
              <w:rPr>
                <w:rFonts w:ascii="Trebuchet MS" w:hAnsi="Trebuchet MS" w:cs="Arial"/>
                <w:color w:val="3B3B3B"/>
              </w:rPr>
            </w:pPr>
          </w:p>
        </w:tc>
      </w:tr>
    </w:tbl>
    <w:p w:rsidR="00235335" w:rsidRPr="00235335" w:rsidRDefault="00235335" w:rsidP="00235335">
      <w:pPr>
        <w:pStyle w:val="ListParagraph"/>
        <w:widowControl w:val="0"/>
        <w:tabs>
          <w:tab w:val="left" w:pos="851"/>
        </w:tabs>
        <w:autoSpaceDE w:val="0"/>
        <w:autoSpaceDN w:val="0"/>
        <w:spacing w:after="0" w:line="360" w:lineRule="auto"/>
        <w:ind w:left="900"/>
        <w:jc w:val="both"/>
        <w:rPr>
          <w:rFonts w:ascii="Trebuchet MS" w:hAnsi="Trebuchet MS" w:cs="Arial"/>
          <w:color w:val="3B3B3B"/>
        </w:rPr>
      </w:pPr>
    </w:p>
    <w:p w:rsidR="00DD055D" w:rsidRPr="00DD055D" w:rsidRDefault="00DD055D" w:rsidP="00ED79A5">
      <w:pPr>
        <w:pStyle w:val="ListParagraph"/>
        <w:widowControl w:val="0"/>
        <w:tabs>
          <w:tab w:val="left" w:pos="851"/>
        </w:tabs>
        <w:autoSpaceDE w:val="0"/>
        <w:autoSpaceDN w:val="0"/>
        <w:spacing w:after="0" w:line="360" w:lineRule="auto"/>
        <w:ind w:left="1350" w:hanging="1350"/>
        <w:rPr>
          <w:rFonts w:ascii="Trebuchet MS" w:hAnsi="Trebuchet MS" w:cs="Arial"/>
          <w:color w:val="3B3B3B"/>
        </w:rPr>
      </w:pPr>
    </w:p>
    <w:p w:rsidR="00DD055D" w:rsidRPr="00CB0EAC" w:rsidRDefault="00CB0EAC" w:rsidP="00CB0EAC">
      <w:pPr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rebuchet MS" w:hAnsi="Trebuchet MS" w:cs="Arial"/>
          <w:color w:val="3B3B3B"/>
        </w:rPr>
      </w:pPr>
      <w:proofErr w:type="spellStart"/>
      <w:proofErr w:type="gramStart"/>
      <w:r>
        <w:rPr>
          <w:rFonts w:ascii="Trebuchet MS" w:hAnsi="Trebuchet MS" w:cs="Arial"/>
          <w:color w:val="3B3B3B"/>
        </w:rPr>
        <w:t>b&amp;</w:t>
      </w:r>
      <w:proofErr w:type="gramEnd"/>
      <w:r>
        <w:rPr>
          <w:rFonts w:ascii="Trebuchet MS" w:hAnsi="Trebuchet MS" w:cs="Arial"/>
          <w:color w:val="3B3B3B"/>
        </w:rPr>
        <w:t>c</w:t>
      </w:r>
      <w:proofErr w:type="spellEnd"/>
      <w:r>
        <w:rPr>
          <w:rFonts w:ascii="Trebuchet MS" w:hAnsi="Trebuchet MS" w:cs="Arial"/>
          <w:color w:val="3B3B3B"/>
        </w:rPr>
        <w:t>)</w:t>
      </w:r>
      <w:r>
        <w:rPr>
          <w:rFonts w:ascii="Trebuchet MS" w:hAnsi="Trebuchet MS" w:cs="Arial"/>
          <w:color w:val="3B3B3B"/>
        </w:rPr>
        <w:tab/>
      </w:r>
      <w:r w:rsidR="00174B8C">
        <w:rPr>
          <w:rFonts w:ascii="Trebuchet MS" w:hAnsi="Trebuchet MS" w:cs="Arial"/>
          <w:color w:val="3B3B3B"/>
        </w:rPr>
        <w:t>The questions does not arise in view of (a) above</w:t>
      </w:r>
      <w:r>
        <w:rPr>
          <w:rFonts w:ascii="Trebuchet MS" w:hAnsi="Trebuchet MS" w:cs="Arial"/>
          <w:color w:val="3B3B3B"/>
        </w:rPr>
        <w:t>.</w:t>
      </w:r>
    </w:p>
    <w:p w:rsidR="00DD055D" w:rsidRDefault="00DD055D" w:rsidP="00DD055D">
      <w:pPr>
        <w:pStyle w:val="ListParagraph"/>
        <w:widowControl w:val="0"/>
        <w:tabs>
          <w:tab w:val="left" w:pos="851"/>
        </w:tabs>
        <w:autoSpaceDE w:val="0"/>
        <w:autoSpaceDN w:val="0"/>
        <w:spacing w:after="0" w:line="360" w:lineRule="auto"/>
        <w:ind w:left="2050"/>
        <w:jc w:val="right"/>
        <w:rPr>
          <w:rFonts w:ascii="Trebuchet MS" w:hAnsi="Trebuchet MS" w:cs="Arial"/>
          <w:color w:val="3B3B3B"/>
        </w:rPr>
      </w:pPr>
    </w:p>
    <w:p w:rsidR="000B1FDF" w:rsidRDefault="000B1FDF">
      <w:pPr>
        <w:rPr>
          <w:rFonts w:ascii="Trebuchet MS" w:hAnsi="Trebuchet MS" w:cs="Arial"/>
          <w:color w:val="3B3B3B"/>
        </w:rPr>
      </w:pPr>
      <w:r>
        <w:rPr>
          <w:rFonts w:ascii="Trebuchet MS" w:hAnsi="Trebuchet MS" w:cs="Arial"/>
          <w:color w:val="3B3B3B"/>
        </w:rPr>
        <w:br w:type="page"/>
      </w:r>
    </w:p>
    <w:p w:rsidR="00F72105" w:rsidRPr="00D358C6" w:rsidRDefault="004A523E" w:rsidP="00B52D75">
      <w:pPr>
        <w:pStyle w:val="ListParagraph"/>
        <w:widowControl w:val="0"/>
        <w:tabs>
          <w:tab w:val="left" w:pos="851"/>
        </w:tabs>
        <w:autoSpaceDE w:val="0"/>
        <w:autoSpaceDN w:val="0"/>
        <w:spacing w:after="0" w:line="360" w:lineRule="auto"/>
        <w:ind w:left="2050"/>
        <w:jc w:val="both"/>
        <w:rPr>
          <w:rFonts w:cs="Mangal"/>
          <w:b/>
          <w:bCs/>
          <w:rtl/>
          <w:cs/>
        </w:rPr>
      </w:pPr>
      <w:r>
        <w:rPr>
          <w:rFonts w:ascii="Trebuchet MS" w:hAnsi="Trebuchet MS" w:cs="Arial"/>
          <w:b/>
          <w:color w:val="313131"/>
          <w:sz w:val="24"/>
          <w:szCs w:val="24"/>
        </w:rPr>
        <w:lastRenderedPageBreak/>
        <w:tab/>
      </w:r>
      <w:r>
        <w:rPr>
          <w:rFonts w:ascii="Trebuchet MS" w:hAnsi="Trebuchet MS" w:cs="Arial"/>
          <w:b/>
          <w:color w:val="313131"/>
          <w:sz w:val="24"/>
          <w:szCs w:val="24"/>
        </w:rPr>
        <w:tab/>
      </w:r>
      <w:r>
        <w:rPr>
          <w:rFonts w:ascii="Trebuchet MS" w:hAnsi="Trebuchet MS" w:cs="Arial"/>
          <w:b/>
          <w:color w:val="313131"/>
          <w:sz w:val="24"/>
          <w:szCs w:val="24"/>
        </w:rPr>
        <w:tab/>
      </w:r>
    </w:p>
    <w:p w:rsidR="006756E0" w:rsidRPr="006756E0" w:rsidRDefault="006756E0" w:rsidP="006756E0">
      <w:pPr>
        <w:spacing w:line="360" w:lineRule="auto"/>
        <w:ind w:left="720"/>
        <w:jc w:val="center"/>
        <w:rPr>
          <w:rFonts w:cs="Mangal"/>
          <w:b/>
          <w:bCs/>
        </w:rPr>
      </w:pPr>
      <w:proofErr w:type="spellStart"/>
      <w:r w:rsidRPr="006756E0">
        <w:rPr>
          <w:rFonts w:ascii="Mangal" w:hAnsi="Mangal" w:cs="Mangal"/>
          <w:b/>
          <w:bCs/>
        </w:rPr>
        <w:t>कारीगरों</w:t>
      </w:r>
      <w:proofErr w:type="spellEnd"/>
      <w:r w:rsidRPr="006756E0">
        <w:rPr>
          <w:rFonts w:cs="Mangal"/>
          <w:b/>
          <w:bCs/>
        </w:rPr>
        <w:t xml:space="preserve"> </w:t>
      </w:r>
      <w:proofErr w:type="spellStart"/>
      <w:r w:rsidRPr="006756E0">
        <w:rPr>
          <w:rFonts w:ascii="Mangal" w:hAnsi="Mangal" w:cs="Mangal"/>
          <w:b/>
          <w:bCs/>
        </w:rPr>
        <w:t>को</w:t>
      </w:r>
      <w:proofErr w:type="spellEnd"/>
      <w:r w:rsidRPr="006756E0">
        <w:rPr>
          <w:rFonts w:cs="Mangal"/>
          <w:b/>
          <w:bCs/>
        </w:rPr>
        <w:t xml:space="preserve"> </w:t>
      </w:r>
      <w:proofErr w:type="spellStart"/>
      <w:r w:rsidRPr="006756E0">
        <w:rPr>
          <w:rFonts w:ascii="Mangal" w:hAnsi="Mangal" w:cs="Mangal"/>
          <w:b/>
          <w:bCs/>
        </w:rPr>
        <w:t>सुरक्षित</w:t>
      </w:r>
      <w:proofErr w:type="spellEnd"/>
      <w:r w:rsidRPr="006756E0">
        <w:rPr>
          <w:rFonts w:cs="Mangal"/>
          <w:b/>
          <w:bCs/>
        </w:rPr>
        <w:t xml:space="preserve"> </w:t>
      </w:r>
      <w:proofErr w:type="spellStart"/>
      <w:r w:rsidRPr="006756E0">
        <w:rPr>
          <w:rFonts w:ascii="Mangal" w:hAnsi="Mangal" w:cs="Mangal"/>
          <w:b/>
          <w:bCs/>
        </w:rPr>
        <w:t>करने</w:t>
      </w:r>
      <w:proofErr w:type="spellEnd"/>
      <w:r w:rsidRPr="006756E0">
        <w:rPr>
          <w:rFonts w:cs="Mangal"/>
          <w:b/>
          <w:bCs/>
        </w:rPr>
        <w:t xml:space="preserve"> </w:t>
      </w:r>
      <w:proofErr w:type="spellStart"/>
      <w:r w:rsidRPr="006756E0">
        <w:rPr>
          <w:rFonts w:ascii="Mangal" w:hAnsi="Mangal" w:cs="Mangal"/>
          <w:b/>
          <w:bCs/>
        </w:rPr>
        <w:t>की</w:t>
      </w:r>
      <w:proofErr w:type="spellEnd"/>
      <w:r w:rsidRPr="006756E0">
        <w:rPr>
          <w:rFonts w:cs="Mangal"/>
          <w:b/>
          <w:bCs/>
        </w:rPr>
        <w:t xml:space="preserve"> </w:t>
      </w:r>
      <w:proofErr w:type="spellStart"/>
      <w:r w:rsidRPr="006756E0">
        <w:rPr>
          <w:rFonts w:ascii="Mangal" w:hAnsi="Mangal" w:cs="Mangal"/>
          <w:b/>
          <w:bCs/>
        </w:rPr>
        <w:t>नीति</w:t>
      </w:r>
      <w:proofErr w:type="spellEnd"/>
    </w:p>
    <w:p w:rsidR="006756E0" w:rsidRPr="006756E0" w:rsidRDefault="0018301A" w:rsidP="006756E0">
      <w:pPr>
        <w:spacing w:line="360" w:lineRule="auto"/>
        <w:ind w:left="720"/>
        <w:jc w:val="both"/>
        <w:rPr>
          <w:rFonts w:cs="Mangal"/>
          <w:bCs/>
        </w:rPr>
      </w:pPr>
      <w:r w:rsidRPr="00F55925">
        <w:rPr>
          <w:rFonts w:cs="Mangal"/>
          <w:bCs/>
          <w:sz w:val="24"/>
        </w:rPr>
        <w:t>*</w:t>
      </w:r>
      <w:r w:rsidR="006756E0" w:rsidRPr="00F55925">
        <w:rPr>
          <w:rFonts w:cs="Mangal"/>
          <w:bCs/>
          <w:sz w:val="24"/>
        </w:rPr>
        <w:t xml:space="preserve">58 </w:t>
      </w:r>
      <w:r w:rsidR="006756E0" w:rsidRPr="006756E0">
        <w:rPr>
          <w:rFonts w:cs="Mangal"/>
          <w:bCs/>
        </w:rPr>
        <w:tab/>
      </w:r>
      <w:proofErr w:type="spellStart"/>
      <w:r>
        <w:rPr>
          <w:rFonts w:ascii="Mangal" w:hAnsi="Mangal" w:cs="Mangal"/>
          <w:bCs/>
        </w:rPr>
        <w:t>डा</w:t>
      </w:r>
      <w:r w:rsidRPr="0018301A">
        <w:rPr>
          <w:rFonts w:ascii="Mangal" w:hAnsi="Mangal" w:cs="Mangal"/>
          <w:bCs/>
        </w:rPr>
        <w:t>o</w:t>
      </w:r>
      <w:proofErr w:type="spellEnd"/>
      <w:r w:rsidR="006756E0" w:rsidRPr="006756E0">
        <w:rPr>
          <w:rFonts w:cs="Mangal"/>
          <w:bCs/>
        </w:rPr>
        <w:t xml:space="preserve">.  </w:t>
      </w:r>
      <w:proofErr w:type="spellStart"/>
      <w:r w:rsidR="006756E0" w:rsidRPr="006756E0">
        <w:rPr>
          <w:rFonts w:ascii="Mangal" w:hAnsi="Mangal" w:cs="Mangal"/>
          <w:bCs/>
        </w:rPr>
        <w:t>अभय</w:t>
      </w:r>
      <w:proofErr w:type="spellEnd"/>
      <w:r w:rsidR="006756E0" w:rsidRPr="006756E0">
        <w:rPr>
          <w:rFonts w:cs="Mangal"/>
          <w:bCs/>
        </w:rPr>
        <w:t xml:space="preserve"> </w:t>
      </w:r>
      <w:proofErr w:type="spellStart"/>
      <w:r w:rsidR="006756E0" w:rsidRPr="006756E0">
        <w:rPr>
          <w:rFonts w:ascii="Mangal" w:hAnsi="Mangal" w:cs="Mangal"/>
          <w:bCs/>
        </w:rPr>
        <w:t>सिंह</w:t>
      </w:r>
      <w:proofErr w:type="spellEnd"/>
      <w:r w:rsidR="006756E0" w:rsidRPr="006756E0">
        <w:rPr>
          <w:rFonts w:cs="Mangal"/>
          <w:bCs/>
        </w:rPr>
        <w:t xml:space="preserve"> </w:t>
      </w:r>
      <w:proofErr w:type="spellStart"/>
      <w:r w:rsidR="006756E0" w:rsidRPr="006756E0">
        <w:rPr>
          <w:rFonts w:ascii="Mangal" w:hAnsi="Mangal" w:cs="Mangal"/>
          <w:bCs/>
        </w:rPr>
        <w:t>यादव</w:t>
      </w:r>
      <w:proofErr w:type="spellEnd"/>
      <w:r w:rsidR="006756E0" w:rsidRPr="006756E0">
        <w:rPr>
          <w:rFonts w:cs="Mangal"/>
          <w:bCs/>
        </w:rPr>
        <w:t xml:space="preserve"> (</w:t>
      </w:r>
      <w:proofErr w:type="spellStart"/>
      <w:r w:rsidR="006756E0" w:rsidRPr="006756E0">
        <w:rPr>
          <w:rFonts w:ascii="Mangal" w:hAnsi="Mangal" w:cs="Mangal"/>
          <w:bCs/>
        </w:rPr>
        <w:t>नांगल</w:t>
      </w:r>
      <w:proofErr w:type="spellEnd"/>
      <w:r w:rsidR="006756E0" w:rsidRPr="006756E0">
        <w:rPr>
          <w:rFonts w:cs="Mangal"/>
          <w:bCs/>
        </w:rPr>
        <w:t xml:space="preserve"> </w:t>
      </w:r>
      <w:proofErr w:type="spellStart"/>
      <w:r w:rsidR="006756E0" w:rsidRPr="006756E0">
        <w:rPr>
          <w:rFonts w:ascii="Mangal" w:hAnsi="Mangal" w:cs="Mangal"/>
          <w:bCs/>
        </w:rPr>
        <w:t>चैधरी</w:t>
      </w:r>
      <w:proofErr w:type="spellEnd"/>
      <w:r w:rsidR="006756E0" w:rsidRPr="006756E0">
        <w:rPr>
          <w:rFonts w:cs="Mangal"/>
          <w:bCs/>
        </w:rPr>
        <w:t>)</w:t>
      </w:r>
      <w:r>
        <w:rPr>
          <w:rFonts w:ascii="Mangal" w:hAnsi="Mangal" w:cs="Mangal"/>
          <w:bCs/>
        </w:rPr>
        <w:t>:</w:t>
      </w:r>
    </w:p>
    <w:p w:rsidR="006756E0" w:rsidRPr="006756E0" w:rsidRDefault="006756E0" w:rsidP="006756E0">
      <w:pPr>
        <w:spacing w:line="360" w:lineRule="auto"/>
        <w:ind w:left="720"/>
        <w:jc w:val="both"/>
        <w:rPr>
          <w:rFonts w:cs="Mangal"/>
          <w:bCs/>
        </w:rPr>
      </w:pPr>
      <w:r w:rsidRPr="006756E0">
        <w:rPr>
          <w:rFonts w:cs="Mangal"/>
          <w:bCs/>
        </w:rPr>
        <w:tab/>
      </w:r>
      <w:proofErr w:type="spellStart"/>
      <w:r w:rsidRPr="006756E0">
        <w:rPr>
          <w:rFonts w:ascii="Mangal" w:hAnsi="Mangal" w:cs="Mangal"/>
          <w:bCs/>
        </w:rPr>
        <w:t>क्या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उप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मुख्यमंत्री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कृपया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बताएंगे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किः</w:t>
      </w:r>
      <w:proofErr w:type="spellEnd"/>
      <w:r w:rsidRPr="006756E0">
        <w:rPr>
          <w:rFonts w:cs="Mangal"/>
          <w:bCs/>
        </w:rPr>
        <w:t>-</w:t>
      </w:r>
    </w:p>
    <w:p w:rsidR="006756E0" w:rsidRPr="006756E0" w:rsidRDefault="006756E0" w:rsidP="006756E0">
      <w:pPr>
        <w:spacing w:line="360" w:lineRule="auto"/>
        <w:ind w:left="720"/>
        <w:jc w:val="both"/>
        <w:rPr>
          <w:rFonts w:cs="Mangal"/>
          <w:bCs/>
        </w:rPr>
      </w:pPr>
      <w:r w:rsidRPr="006756E0">
        <w:rPr>
          <w:rFonts w:cs="Mangal"/>
          <w:bCs/>
        </w:rPr>
        <w:t>(</w:t>
      </w:r>
      <w:r w:rsidRPr="006756E0">
        <w:rPr>
          <w:rFonts w:ascii="Mangal" w:hAnsi="Mangal" w:cs="Mangal"/>
          <w:bCs/>
        </w:rPr>
        <w:t>क</w:t>
      </w:r>
      <w:r w:rsidRPr="006756E0">
        <w:rPr>
          <w:rFonts w:cs="Mangal"/>
          <w:bCs/>
        </w:rPr>
        <w:t xml:space="preserve">) </w:t>
      </w:r>
      <w:r>
        <w:rPr>
          <w:rFonts w:cs="Mangal"/>
          <w:bCs/>
        </w:rPr>
        <w:tab/>
      </w:r>
      <w:proofErr w:type="spellStart"/>
      <w:r w:rsidRPr="006756E0">
        <w:rPr>
          <w:rFonts w:ascii="Mangal" w:hAnsi="Mangal" w:cs="Mangal"/>
          <w:bCs/>
        </w:rPr>
        <w:t>क्या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किसानों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को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मिल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रहे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फसल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मुआवजे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की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तर्ज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पर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प्राकृतिक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आपदाओं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के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कारण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गरीब</w:t>
      </w:r>
      <w:proofErr w:type="spellEnd"/>
      <w:r>
        <w:rPr>
          <w:rFonts w:ascii="Mangal" w:hAnsi="Mangal" w:cs="Mangal"/>
          <w:bCs/>
        </w:rPr>
        <w:t xml:space="preserve"> </w:t>
      </w:r>
      <w:r w:rsidRPr="006756E0">
        <w:rPr>
          <w:rFonts w:cs="Mangal"/>
          <w:bCs/>
        </w:rPr>
        <w:tab/>
      </w:r>
      <w:proofErr w:type="spellStart"/>
      <w:r w:rsidRPr="006756E0">
        <w:rPr>
          <w:rFonts w:ascii="Mangal" w:hAnsi="Mangal" w:cs="Mangal"/>
          <w:bCs/>
        </w:rPr>
        <w:t>कारीगरों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को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उनके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उत्पादों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के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हुए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नुकसान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के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लिए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नुकसान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मुआवजे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के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रूप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मे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आर्थिक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मुआवजा</w:t>
      </w:r>
      <w:proofErr w:type="spellEnd"/>
      <w:r w:rsidRPr="006756E0">
        <w:rPr>
          <w:rFonts w:cs="Mangal"/>
          <w:bCs/>
        </w:rPr>
        <w:t xml:space="preserve"> </w:t>
      </w:r>
      <w:r w:rsidRPr="006756E0">
        <w:rPr>
          <w:rFonts w:cs="Mangal"/>
          <w:bCs/>
        </w:rPr>
        <w:tab/>
      </w:r>
      <w:proofErr w:type="spellStart"/>
      <w:r w:rsidRPr="006756E0">
        <w:rPr>
          <w:rFonts w:ascii="Mangal" w:hAnsi="Mangal" w:cs="Mangal"/>
          <w:bCs/>
        </w:rPr>
        <w:t>दिए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जाने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का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कोई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प्रस्ताव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सरकार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के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विचाराधीन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ह</w:t>
      </w:r>
      <w:proofErr w:type="gramStart"/>
      <w:r w:rsidRPr="006756E0">
        <w:rPr>
          <w:rFonts w:ascii="Mangal" w:hAnsi="Mangal" w:cs="Mangal"/>
          <w:bCs/>
        </w:rPr>
        <w:t>ै</w:t>
      </w:r>
      <w:proofErr w:type="spellEnd"/>
      <w:r>
        <w:rPr>
          <w:rFonts w:ascii="Mangal" w:hAnsi="Mangal" w:cs="Mangal"/>
          <w:bCs/>
        </w:rPr>
        <w:t xml:space="preserve"> </w:t>
      </w:r>
      <w:r w:rsidR="00F55925">
        <w:rPr>
          <w:rFonts w:ascii="Mangal" w:hAnsi="Mangal" w:cs="Mangal"/>
        </w:rPr>
        <w:t>?</w:t>
      </w:r>
      <w:proofErr w:type="gramEnd"/>
    </w:p>
    <w:p w:rsidR="006756E0" w:rsidRPr="006756E0" w:rsidRDefault="006756E0" w:rsidP="006756E0">
      <w:pPr>
        <w:spacing w:line="360" w:lineRule="auto"/>
        <w:ind w:left="720"/>
        <w:jc w:val="both"/>
        <w:rPr>
          <w:rFonts w:cs="Mangal"/>
          <w:bCs/>
        </w:rPr>
      </w:pPr>
      <w:r w:rsidRPr="006756E0">
        <w:rPr>
          <w:rFonts w:cs="Mangal"/>
          <w:bCs/>
        </w:rPr>
        <w:t>(</w:t>
      </w:r>
      <w:r w:rsidRPr="006756E0">
        <w:rPr>
          <w:rFonts w:ascii="Mangal" w:hAnsi="Mangal" w:cs="Mangal"/>
          <w:bCs/>
        </w:rPr>
        <w:t>ख</w:t>
      </w:r>
      <w:r w:rsidRPr="006756E0">
        <w:rPr>
          <w:rFonts w:cs="Mangal"/>
          <w:bCs/>
        </w:rPr>
        <w:t xml:space="preserve">) </w:t>
      </w:r>
      <w:r>
        <w:rPr>
          <w:rFonts w:cs="Mangal"/>
          <w:bCs/>
        </w:rPr>
        <w:tab/>
      </w:r>
      <w:proofErr w:type="spellStart"/>
      <w:r w:rsidRPr="006756E0">
        <w:rPr>
          <w:rFonts w:ascii="Mangal" w:hAnsi="Mangal" w:cs="Mangal"/>
          <w:bCs/>
        </w:rPr>
        <w:t>क्या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ऊपर</w:t>
      </w:r>
      <w:proofErr w:type="spellEnd"/>
      <w:r w:rsidRPr="006756E0">
        <w:rPr>
          <w:rFonts w:cs="Mangal"/>
          <w:bCs/>
        </w:rPr>
        <w:t xml:space="preserve"> (</w:t>
      </w:r>
      <w:r w:rsidRPr="006756E0">
        <w:rPr>
          <w:rFonts w:ascii="Mangal" w:hAnsi="Mangal" w:cs="Mangal"/>
          <w:bCs/>
        </w:rPr>
        <w:t>क</w:t>
      </w:r>
      <w:r w:rsidRPr="006756E0">
        <w:rPr>
          <w:rFonts w:cs="Mangal"/>
          <w:bCs/>
        </w:rPr>
        <w:t xml:space="preserve">) </w:t>
      </w:r>
      <w:proofErr w:type="spellStart"/>
      <w:r w:rsidRPr="006756E0">
        <w:rPr>
          <w:rFonts w:ascii="Mangal" w:hAnsi="Mangal" w:cs="Mangal"/>
          <w:bCs/>
        </w:rPr>
        <w:t>के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संबंध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में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कारीगरों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जैसे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बर्तन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बनाने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वाले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तथा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उनके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समान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अन्य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कारीगरों</w:t>
      </w:r>
      <w:proofErr w:type="spellEnd"/>
      <w:r w:rsidRPr="006756E0">
        <w:rPr>
          <w:rFonts w:cs="Mangal"/>
          <w:bCs/>
        </w:rPr>
        <w:t xml:space="preserve"> </w:t>
      </w:r>
      <w:r w:rsidRPr="006756E0">
        <w:rPr>
          <w:rFonts w:cs="Mangal"/>
          <w:bCs/>
        </w:rPr>
        <w:tab/>
      </w:r>
      <w:proofErr w:type="spellStart"/>
      <w:r w:rsidRPr="006756E0">
        <w:rPr>
          <w:rFonts w:ascii="Mangal" w:hAnsi="Mangal" w:cs="Mangal"/>
          <w:bCs/>
        </w:rPr>
        <w:t>को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सुरक्षित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करने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के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लिए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सरकार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द्वारा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कोई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नीति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बनाई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जाएगी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तथा</w:t>
      </w:r>
      <w:proofErr w:type="spellEnd"/>
    </w:p>
    <w:p w:rsidR="006756E0" w:rsidRPr="006756E0" w:rsidRDefault="006756E0" w:rsidP="006756E0">
      <w:pPr>
        <w:spacing w:line="360" w:lineRule="auto"/>
        <w:ind w:left="720"/>
        <w:jc w:val="both"/>
        <w:rPr>
          <w:rFonts w:cs="Mangal"/>
          <w:bCs/>
        </w:rPr>
      </w:pPr>
      <w:r w:rsidRPr="006756E0">
        <w:rPr>
          <w:rFonts w:cs="Mangal"/>
          <w:bCs/>
        </w:rPr>
        <w:t>(</w:t>
      </w:r>
      <w:r w:rsidRPr="006756E0">
        <w:rPr>
          <w:rFonts w:ascii="Mangal" w:hAnsi="Mangal" w:cs="Mangal"/>
          <w:bCs/>
        </w:rPr>
        <w:t>ग</w:t>
      </w:r>
      <w:r w:rsidRPr="006756E0">
        <w:rPr>
          <w:rFonts w:cs="Mangal"/>
          <w:bCs/>
        </w:rPr>
        <w:t xml:space="preserve">) </w:t>
      </w:r>
      <w:r>
        <w:rPr>
          <w:rFonts w:cs="Mangal"/>
          <w:bCs/>
        </w:rPr>
        <w:tab/>
      </w:r>
      <w:proofErr w:type="spellStart"/>
      <w:r w:rsidRPr="006756E0">
        <w:rPr>
          <w:rFonts w:ascii="Mangal" w:hAnsi="Mangal" w:cs="Mangal"/>
          <w:bCs/>
        </w:rPr>
        <w:t>यदि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हां</w:t>
      </w:r>
      <w:proofErr w:type="spellEnd"/>
      <w:r w:rsidRPr="006756E0">
        <w:rPr>
          <w:rFonts w:cs="Mangal"/>
          <w:bCs/>
        </w:rPr>
        <w:t xml:space="preserve">, </w:t>
      </w:r>
      <w:proofErr w:type="spellStart"/>
      <w:r w:rsidRPr="006756E0">
        <w:rPr>
          <w:rFonts w:ascii="Mangal" w:hAnsi="Mangal" w:cs="Mangal"/>
          <w:bCs/>
        </w:rPr>
        <w:t>तो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राज्य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में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उपरोक्त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नीति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के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कब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तक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बनाए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जाने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तथा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लागू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किए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जाने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की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संभावना</w:t>
      </w:r>
      <w:proofErr w:type="spellEnd"/>
      <w:r w:rsidRPr="006756E0">
        <w:rPr>
          <w:rFonts w:cs="Mangal"/>
          <w:bCs/>
        </w:rPr>
        <w:t xml:space="preserve"> </w:t>
      </w:r>
      <w:r w:rsidRPr="006756E0">
        <w:rPr>
          <w:rFonts w:cs="Mangal"/>
          <w:bCs/>
        </w:rPr>
        <w:tab/>
      </w:r>
      <w:proofErr w:type="spellStart"/>
      <w:r w:rsidRPr="006756E0">
        <w:rPr>
          <w:rFonts w:ascii="Mangal" w:hAnsi="Mangal" w:cs="Mangal"/>
          <w:bCs/>
        </w:rPr>
        <w:t>है</w:t>
      </w:r>
      <w:proofErr w:type="spellEnd"/>
      <w:r w:rsidRPr="006756E0">
        <w:rPr>
          <w:rFonts w:cs="Mangal"/>
          <w:bCs/>
        </w:rPr>
        <w:t>?</w:t>
      </w:r>
    </w:p>
    <w:p w:rsidR="006756E0" w:rsidRPr="006756E0" w:rsidRDefault="006756E0" w:rsidP="006756E0">
      <w:pPr>
        <w:spacing w:line="360" w:lineRule="auto"/>
        <w:ind w:left="720"/>
        <w:jc w:val="both"/>
        <w:rPr>
          <w:rFonts w:cs="Mangal"/>
          <w:b/>
          <w:bCs/>
        </w:rPr>
      </w:pPr>
      <w:proofErr w:type="spellStart"/>
      <w:r w:rsidRPr="006756E0">
        <w:rPr>
          <w:rFonts w:ascii="Mangal" w:hAnsi="Mangal" w:cs="Mangal"/>
          <w:b/>
          <w:bCs/>
        </w:rPr>
        <w:t>श्री</w:t>
      </w:r>
      <w:proofErr w:type="spellEnd"/>
      <w:r w:rsidRPr="006756E0">
        <w:rPr>
          <w:rFonts w:cs="Mangal"/>
          <w:b/>
          <w:bCs/>
        </w:rPr>
        <w:t xml:space="preserve"> </w:t>
      </w:r>
      <w:proofErr w:type="spellStart"/>
      <w:r w:rsidRPr="006756E0">
        <w:rPr>
          <w:rFonts w:ascii="Mangal" w:hAnsi="Mangal" w:cs="Mangal"/>
          <w:b/>
          <w:bCs/>
        </w:rPr>
        <w:t>दुष्यंत</w:t>
      </w:r>
      <w:proofErr w:type="spellEnd"/>
      <w:r w:rsidRPr="006756E0">
        <w:rPr>
          <w:rFonts w:cs="Mangal"/>
          <w:b/>
          <w:bCs/>
        </w:rPr>
        <w:t xml:space="preserve"> </w:t>
      </w:r>
      <w:proofErr w:type="spellStart"/>
      <w:r w:rsidRPr="006756E0">
        <w:rPr>
          <w:rFonts w:ascii="Mangal" w:hAnsi="Mangal" w:cs="Mangal"/>
          <w:b/>
          <w:bCs/>
        </w:rPr>
        <w:t>चौटाला</w:t>
      </w:r>
      <w:proofErr w:type="spellEnd"/>
      <w:r w:rsidRPr="006756E0">
        <w:rPr>
          <w:rFonts w:ascii="Mangal" w:hAnsi="Mangal" w:cs="Mangal"/>
          <w:b/>
          <w:bCs/>
        </w:rPr>
        <w:t>,</w:t>
      </w:r>
      <w:r w:rsidRPr="006756E0">
        <w:rPr>
          <w:rFonts w:cs="Mangal"/>
          <w:b/>
          <w:bCs/>
        </w:rPr>
        <w:t xml:space="preserve"> </w:t>
      </w:r>
      <w:proofErr w:type="spellStart"/>
      <w:r w:rsidRPr="006756E0">
        <w:rPr>
          <w:rFonts w:ascii="Mangal" w:hAnsi="Mangal" w:cs="Mangal"/>
          <w:b/>
          <w:bCs/>
        </w:rPr>
        <w:t>उप</w:t>
      </w:r>
      <w:r w:rsidRPr="006756E0">
        <w:rPr>
          <w:rFonts w:cs="Mangal"/>
          <w:b/>
          <w:bCs/>
        </w:rPr>
        <w:t>-</w:t>
      </w:r>
      <w:r w:rsidRPr="006756E0">
        <w:rPr>
          <w:rFonts w:ascii="Mangal" w:hAnsi="Mangal" w:cs="Mangal"/>
          <w:b/>
          <w:bCs/>
        </w:rPr>
        <w:t>मुख्यमंत्री</w:t>
      </w:r>
      <w:proofErr w:type="spellEnd"/>
      <w:r w:rsidRPr="006756E0">
        <w:rPr>
          <w:rFonts w:ascii="Mangal" w:hAnsi="Mangal" w:cs="Mangal"/>
          <w:b/>
          <w:bCs/>
        </w:rPr>
        <w:t>,</w:t>
      </w:r>
      <w:r w:rsidRPr="006756E0">
        <w:rPr>
          <w:rFonts w:cs="Mangal"/>
          <w:b/>
          <w:bCs/>
        </w:rPr>
        <w:t xml:space="preserve"> </w:t>
      </w:r>
      <w:proofErr w:type="spellStart"/>
      <w:r w:rsidRPr="006756E0">
        <w:rPr>
          <w:rFonts w:ascii="Mangal" w:hAnsi="Mangal" w:cs="Mangal"/>
          <w:b/>
          <w:bCs/>
        </w:rPr>
        <w:t>हरियाणा</w:t>
      </w:r>
      <w:proofErr w:type="spellEnd"/>
    </w:p>
    <w:p w:rsidR="00C448F7" w:rsidRPr="006756E0" w:rsidRDefault="006756E0" w:rsidP="006756E0">
      <w:pPr>
        <w:spacing w:line="360" w:lineRule="auto"/>
        <w:ind w:left="1440" w:hanging="720"/>
        <w:jc w:val="both"/>
        <w:rPr>
          <w:rFonts w:ascii="Trebuchet MS" w:hAnsi="Trebuchet MS"/>
        </w:rPr>
      </w:pPr>
      <w:proofErr w:type="gramStart"/>
      <w:r w:rsidRPr="006756E0">
        <w:rPr>
          <w:rFonts w:ascii="Mangal" w:hAnsi="Mangal" w:cs="Mangal"/>
          <w:bCs/>
        </w:rPr>
        <w:t>क</w:t>
      </w:r>
      <w:r w:rsidRPr="006756E0">
        <w:rPr>
          <w:rFonts w:cs="Mangal"/>
          <w:bCs/>
        </w:rPr>
        <w:t xml:space="preserve"> </w:t>
      </w:r>
      <w:r>
        <w:rPr>
          <w:rFonts w:ascii="Mangal" w:hAnsi="Mangal" w:cs="Mangal"/>
          <w:bCs/>
        </w:rPr>
        <w:t>)</w:t>
      </w:r>
      <w:proofErr w:type="gramEnd"/>
      <w:r w:rsidRPr="006756E0">
        <w:rPr>
          <w:rFonts w:cs="Mangal"/>
          <w:bCs/>
        </w:rPr>
        <w:t xml:space="preserve"> </w:t>
      </w:r>
      <w:r>
        <w:rPr>
          <w:rFonts w:cs="Mangal"/>
          <w:bCs/>
        </w:rPr>
        <w:tab/>
      </w:r>
      <w:proofErr w:type="spellStart"/>
      <w:r w:rsidRPr="006756E0">
        <w:rPr>
          <w:rFonts w:ascii="Mangal" w:hAnsi="Mangal" w:cs="Mangal"/>
          <w:bCs/>
        </w:rPr>
        <w:t>श्रीमान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जी</w:t>
      </w:r>
      <w:proofErr w:type="spellEnd"/>
      <w:r w:rsidRPr="006756E0">
        <w:rPr>
          <w:rFonts w:cs="Mangal"/>
          <w:bCs/>
        </w:rPr>
        <w:t xml:space="preserve">, </w:t>
      </w:r>
      <w:proofErr w:type="spellStart"/>
      <w:r w:rsidRPr="006756E0">
        <w:rPr>
          <w:rFonts w:ascii="Mangal" w:hAnsi="Mangal" w:cs="Mangal"/>
          <w:bCs/>
        </w:rPr>
        <w:t>राज्य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सरकार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द्वारा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प्राकृतिक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आपदाओं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के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कारण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क्षतिग्रस्त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हुए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मुख्य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कार्यात्मक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औजारों</w:t>
      </w:r>
      <w:proofErr w:type="spellEnd"/>
      <w:r w:rsidRPr="006756E0">
        <w:rPr>
          <w:rFonts w:cs="Mangal"/>
          <w:bCs/>
        </w:rPr>
        <w:t>/</w:t>
      </w:r>
      <w:proofErr w:type="spellStart"/>
      <w:r w:rsidRPr="006756E0">
        <w:rPr>
          <w:rFonts w:ascii="Mangal" w:hAnsi="Mangal" w:cs="Mangal"/>
          <w:bCs/>
        </w:rPr>
        <w:t>उपकरणों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के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प्रतिस्थापन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हेतू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तथा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कच्चे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माल</w:t>
      </w:r>
      <w:proofErr w:type="spellEnd"/>
      <w:r w:rsidRPr="006756E0">
        <w:rPr>
          <w:rFonts w:cs="Mangal"/>
          <w:bCs/>
        </w:rPr>
        <w:t>/</w:t>
      </w:r>
      <w:proofErr w:type="spellStart"/>
      <w:r w:rsidRPr="006756E0">
        <w:rPr>
          <w:rFonts w:ascii="Mangal" w:hAnsi="Mangal" w:cs="Mangal"/>
          <w:bCs/>
        </w:rPr>
        <w:t>प्रक्रिया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अधीन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माल</w:t>
      </w:r>
      <w:proofErr w:type="spellEnd"/>
      <w:r w:rsidRPr="006756E0">
        <w:rPr>
          <w:rFonts w:cs="Mangal"/>
          <w:bCs/>
        </w:rPr>
        <w:t>/</w:t>
      </w:r>
      <w:proofErr w:type="spellStart"/>
      <w:r w:rsidRPr="006756E0">
        <w:rPr>
          <w:rFonts w:ascii="Mangal" w:hAnsi="Mangal" w:cs="Mangal"/>
          <w:bCs/>
        </w:rPr>
        <w:t>तैयार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माल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की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हानि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के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लिए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मौद्रिक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मुआवजे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के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मानदंड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प्रदान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किए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गये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है</w:t>
      </w:r>
      <w:proofErr w:type="spellEnd"/>
      <w:r w:rsidRPr="006756E0">
        <w:rPr>
          <w:rFonts w:ascii="Mangal" w:hAnsi="Mangal" w:cs="Mangal"/>
          <w:bCs/>
        </w:rPr>
        <w:t>।</w:t>
      </w:r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कारीगरों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की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सहायता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के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लिए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मद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एवं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मानदंड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निम्न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प्रकार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से</w:t>
      </w:r>
      <w:proofErr w:type="spellEnd"/>
      <w:r w:rsidRPr="006756E0">
        <w:rPr>
          <w:rFonts w:cs="Mangal"/>
          <w:bCs/>
        </w:rPr>
        <w:t xml:space="preserve"> </w:t>
      </w:r>
      <w:proofErr w:type="spellStart"/>
      <w:r w:rsidRPr="006756E0">
        <w:rPr>
          <w:rFonts w:ascii="Mangal" w:hAnsi="Mangal" w:cs="Mangal"/>
          <w:bCs/>
        </w:rPr>
        <w:t>हैः</w:t>
      </w:r>
      <w:proofErr w:type="spellEnd"/>
      <w:r w:rsidRPr="006756E0">
        <w:rPr>
          <w:rFonts w:cs="Mangal"/>
          <w:bCs/>
        </w:rPr>
        <w:t>-</w:t>
      </w:r>
    </w:p>
    <w:tbl>
      <w:tblPr>
        <w:tblStyle w:val="TableGrid"/>
        <w:tblW w:w="8640" w:type="dxa"/>
        <w:tblInd w:w="828" w:type="dxa"/>
        <w:tblLook w:val="04A0"/>
      </w:tblPr>
      <w:tblGrid>
        <w:gridCol w:w="738"/>
        <w:gridCol w:w="3222"/>
        <w:gridCol w:w="4680"/>
      </w:tblGrid>
      <w:tr w:rsidR="00C448F7" w:rsidRPr="00216D2F" w:rsidTr="00B06DD4">
        <w:tc>
          <w:tcPr>
            <w:tcW w:w="8640" w:type="dxa"/>
            <w:gridSpan w:val="3"/>
          </w:tcPr>
          <w:p w:rsidR="00C448F7" w:rsidRPr="006756E0" w:rsidRDefault="006756E0" w:rsidP="006756E0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हस्तशिल्प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]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हथकरघा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शिल्पकारों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की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सहायता</w:t>
            </w:r>
            <w:proofErr w:type="spellEnd"/>
          </w:p>
        </w:tc>
      </w:tr>
      <w:tr w:rsidR="00C448F7" w:rsidRPr="00216D2F" w:rsidTr="00B06DD4">
        <w:tc>
          <w:tcPr>
            <w:tcW w:w="738" w:type="dxa"/>
          </w:tcPr>
          <w:p w:rsidR="00C448F7" w:rsidRPr="006756E0" w:rsidRDefault="00C448F7" w:rsidP="006756E0">
            <w:pPr>
              <w:jc w:val="both"/>
            </w:pPr>
            <w:r w:rsidRPr="006756E0">
              <w:t>1-</w:t>
            </w:r>
          </w:p>
        </w:tc>
        <w:tc>
          <w:tcPr>
            <w:tcW w:w="3222" w:type="dxa"/>
          </w:tcPr>
          <w:p w:rsidR="00C448F7" w:rsidRPr="00216D2F" w:rsidRDefault="006756E0" w:rsidP="006756E0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क्षतिग्रस्त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मुख्य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कार्यात्मक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</w:rPr>
              <w:t>औजारों</w:t>
            </w:r>
            <w:proofErr w:type="spellEnd"/>
            <w:r w:rsidRPr="006756E0">
              <w:t>/</w:t>
            </w:r>
            <w:proofErr w:type="spellStart"/>
            <w:r w:rsidRPr="006756E0">
              <w:rPr>
                <w:rFonts w:ascii="Mangal" w:hAnsi="Mangal" w:cs="Mangal"/>
              </w:rPr>
              <w:t>उपकरणों</w:t>
            </w:r>
            <w:proofErr w:type="spellEnd"/>
            <w:r w:rsidRPr="006756E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को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बदलने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हेतू</w:t>
            </w:r>
            <w:proofErr w:type="spellEnd"/>
          </w:p>
        </w:tc>
        <w:tc>
          <w:tcPr>
            <w:tcW w:w="4680" w:type="dxa"/>
          </w:tcPr>
          <w:p w:rsidR="006756E0" w:rsidRPr="006756E0" w:rsidRDefault="006756E0" w:rsidP="006756E0">
            <w:pPr>
              <w:jc w:val="both"/>
              <w:rPr>
                <w:rFonts w:ascii="Kruti Dev 010" w:hAnsi="Kruti Dev 010"/>
                <w:sz w:val="24"/>
                <w:szCs w:val="28"/>
              </w:rPr>
            </w:pP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उपकरणों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के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लिए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प्रति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शिल्पकार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r w:rsidRPr="006756E0">
              <w:t>5000/-</w:t>
            </w:r>
            <w:r w:rsidRPr="006756E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रूपये</w:t>
            </w:r>
            <w:proofErr w:type="spellEnd"/>
            <w:r w:rsidRPr="006756E0">
              <w:rPr>
                <w:sz w:val="20"/>
              </w:rPr>
              <w:t>,</w:t>
            </w:r>
          </w:p>
          <w:p w:rsidR="006756E0" w:rsidRPr="006756E0" w:rsidRDefault="006756E0" w:rsidP="006756E0">
            <w:pPr>
              <w:jc w:val="both"/>
              <w:rPr>
                <w:rFonts w:ascii="Kruti Dev 010" w:hAnsi="Kruti Dev 010"/>
                <w:sz w:val="24"/>
                <w:szCs w:val="28"/>
              </w:rPr>
            </w:pPr>
          </w:p>
          <w:p w:rsidR="00C448F7" w:rsidRPr="00216D2F" w:rsidRDefault="006756E0" w:rsidP="006756E0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सरकार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द्वारा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क्षति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और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इसकी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भरपाई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के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संबंध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मे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नामित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सक्षम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प्राधिकारी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द्वारा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प्रमाणन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के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अध्यधीन</w:t>
            </w:r>
            <w:proofErr w:type="spellEnd"/>
            <w:r w:rsidRPr="006756E0">
              <w:rPr>
                <w:rFonts w:ascii="Mangal" w:hAnsi="Mangal" w:cs="Mangal"/>
                <w:sz w:val="24"/>
                <w:szCs w:val="28"/>
              </w:rPr>
              <w:t>।</w:t>
            </w:r>
          </w:p>
        </w:tc>
      </w:tr>
      <w:tr w:rsidR="00C448F7" w:rsidRPr="00216D2F" w:rsidTr="00B06DD4">
        <w:tc>
          <w:tcPr>
            <w:tcW w:w="738" w:type="dxa"/>
          </w:tcPr>
          <w:p w:rsidR="00C448F7" w:rsidRPr="00216D2F" w:rsidRDefault="00C448F7" w:rsidP="006756E0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2-</w:t>
            </w:r>
          </w:p>
        </w:tc>
        <w:tc>
          <w:tcPr>
            <w:tcW w:w="3222" w:type="dxa"/>
          </w:tcPr>
          <w:p w:rsidR="00C448F7" w:rsidRPr="00216D2F" w:rsidRDefault="006756E0" w:rsidP="006756E0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सामान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तैयार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होने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के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दौरान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कच्चे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माल</w:t>
            </w:r>
            <w:proofErr w:type="spellEnd"/>
            <w:r w:rsidRPr="006756E0">
              <w:rPr>
                <w:sz w:val="20"/>
              </w:rPr>
              <w:t>/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प्रक्रिया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अधीन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माल</w:t>
            </w:r>
            <w:proofErr w:type="spellEnd"/>
            <w:r w:rsidRPr="006756E0">
              <w:rPr>
                <w:sz w:val="20"/>
              </w:rPr>
              <w:t>/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तैयार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माल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की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हानि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के</w:t>
            </w:r>
            <w:proofErr w:type="spellEnd"/>
            <w:r w:rsidRPr="006756E0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6756E0">
              <w:rPr>
                <w:rFonts w:ascii="Mangal" w:hAnsi="Mangal" w:cs="Mangal"/>
                <w:sz w:val="24"/>
                <w:szCs w:val="28"/>
              </w:rPr>
              <w:t>लिए</w:t>
            </w:r>
            <w:proofErr w:type="spellEnd"/>
          </w:p>
        </w:tc>
        <w:tc>
          <w:tcPr>
            <w:tcW w:w="4680" w:type="dxa"/>
          </w:tcPr>
          <w:p w:rsidR="006756E0" w:rsidRPr="00AB0DD4" w:rsidRDefault="006756E0" w:rsidP="006756E0">
            <w:pPr>
              <w:jc w:val="both"/>
              <w:rPr>
                <w:rFonts w:ascii="Kruti Dev 010" w:hAnsi="Kruti Dev 010"/>
                <w:sz w:val="24"/>
                <w:szCs w:val="28"/>
              </w:rPr>
            </w:pPr>
            <w:proofErr w:type="spellStart"/>
            <w:r w:rsidRPr="00AB0DD4">
              <w:rPr>
                <w:rFonts w:ascii="Mangal" w:hAnsi="Mangal" w:cs="Mangal"/>
                <w:sz w:val="24"/>
                <w:szCs w:val="28"/>
              </w:rPr>
              <w:t>कच्चे</w:t>
            </w:r>
            <w:proofErr w:type="spellEnd"/>
            <w:r w:rsidRPr="00AB0DD4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AB0DD4">
              <w:rPr>
                <w:rFonts w:ascii="Mangal" w:hAnsi="Mangal" w:cs="Mangal"/>
                <w:sz w:val="24"/>
                <w:szCs w:val="28"/>
              </w:rPr>
              <w:t>माल</w:t>
            </w:r>
            <w:proofErr w:type="spellEnd"/>
            <w:r w:rsidRPr="00AB0DD4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AB0DD4">
              <w:rPr>
                <w:rFonts w:ascii="Mangal" w:hAnsi="Mangal" w:cs="Mangal"/>
                <w:sz w:val="24"/>
                <w:szCs w:val="28"/>
              </w:rPr>
              <w:t>के</w:t>
            </w:r>
            <w:proofErr w:type="spellEnd"/>
            <w:r w:rsidRPr="00AB0DD4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AB0DD4">
              <w:rPr>
                <w:rFonts w:ascii="Mangal" w:hAnsi="Mangal" w:cs="Mangal"/>
                <w:sz w:val="24"/>
                <w:szCs w:val="28"/>
              </w:rPr>
              <w:t>लिए</w:t>
            </w:r>
            <w:proofErr w:type="spellEnd"/>
            <w:r w:rsidRPr="00AB0DD4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AB0DD4">
              <w:rPr>
                <w:rFonts w:ascii="Mangal" w:hAnsi="Mangal" w:cs="Mangal"/>
                <w:sz w:val="24"/>
                <w:szCs w:val="28"/>
              </w:rPr>
              <w:t>प्रति</w:t>
            </w:r>
            <w:proofErr w:type="spellEnd"/>
            <w:r w:rsidRPr="00AB0DD4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AB0DD4">
              <w:rPr>
                <w:rFonts w:ascii="Mangal" w:hAnsi="Mangal" w:cs="Mangal"/>
                <w:sz w:val="24"/>
                <w:szCs w:val="28"/>
              </w:rPr>
              <w:t>शिल्पकार</w:t>
            </w:r>
            <w:proofErr w:type="spellEnd"/>
            <w:r w:rsidRPr="00AB0DD4">
              <w:rPr>
                <w:rFonts w:ascii="Kruti Dev 010" w:hAnsi="Kruti Dev 010"/>
                <w:sz w:val="24"/>
                <w:szCs w:val="28"/>
              </w:rPr>
              <w:t xml:space="preserve"> </w:t>
            </w:r>
            <w:r w:rsidRPr="00AB0DD4">
              <w:rPr>
                <w:b/>
              </w:rPr>
              <w:t>5000/-</w:t>
            </w:r>
            <w:r w:rsidRPr="00AB0DD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AB0DD4">
              <w:rPr>
                <w:rFonts w:ascii="Mangal" w:hAnsi="Mangal" w:cs="Mangal"/>
                <w:sz w:val="24"/>
                <w:szCs w:val="28"/>
              </w:rPr>
              <w:t>रूपये</w:t>
            </w:r>
            <w:proofErr w:type="spellEnd"/>
            <w:r w:rsidRPr="00AB0DD4">
              <w:rPr>
                <w:rFonts w:ascii="Kruti Dev 010" w:hAnsi="Kruti Dev 010"/>
                <w:sz w:val="24"/>
                <w:szCs w:val="28"/>
              </w:rPr>
              <w:t xml:space="preserve"> </w:t>
            </w:r>
          </w:p>
          <w:p w:rsidR="006756E0" w:rsidRPr="00AB0DD4" w:rsidRDefault="006756E0" w:rsidP="006756E0">
            <w:pPr>
              <w:jc w:val="both"/>
              <w:rPr>
                <w:rFonts w:ascii="Kruti Dev 010" w:hAnsi="Kruti Dev 010"/>
                <w:sz w:val="24"/>
                <w:szCs w:val="28"/>
              </w:rPr>
            </w:pPr>
          </w:p>
          <w:p w:rsidR="00C448F7" w:rsidRPr="00216D2F" w:rsidRDefault="006756E0" w:rsidP="006756E0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AB0DD4">
              <w:rPr>
                <w:rFonts w:ascii="Mangal" w:hAnsi="Mangal" w:cs="Mangal"/>
                <w:sz w:val="24"/>
                <w:szCs w:val="28"/>
              </w:rPr>
              <w:t>सरकार</w:t>
            </w:r>
            <w:proofErr w:type="spellEnd"/>
            <w:r w:rsidRPr="00AB0DD4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AB0DD4">
              <w:rPr>
                <w:rFonts w:ascii="Mangal" w:hAnsi="Mangal" w:cs="Mangal"/>
                <w:sz w:val="24"/>
                <w:szCs w:val="28"/>
              </w:rPr>
              <w:t>द्वारा</w:t>
            </w:r>
            <w:proofErr w:type="spellEnd"/>
            <w:r w:rsidRPr="00AB0DD4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AB0DD4">
              <w:rPr>
                <w:rFonts w:ascii="Mangal" w:hAnsi="Mangal" w:cs="Mangal"/>
                <w:sz w:val="24"/>
                <w:szCs w:val="28"/>
              </w:rPr>
              <w:t>क्षति</w:t>
            </w:r>
            <w:proofErr w:type="spellEnd"/>
            <w:r w:rsidRPr="00AB0DD4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AB0DD4">
              <w:rPr>
                <w:rFonts w:ascii="Mangal" w:hAnsi="Mangal" w:cs="Mangal"/>
                <w:sz w:val="24"/>
                <w:szCs w:val="28"/>
              </w:rPr>
              <w:t>और</w:t>
            </w:r>
            <w:proofErr w:type="spellEnd"/>
            <w:r w:rsidRPr="00AB0DD4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AB0DD4">
              <w:rPr>
                <w:rFonts w:ascii="Mangal" w:hAnsi="Mangal" w:cs="Mangal"/>
                <w:sz w:val="24"/>
                <w:szCs w:val="28"/>
              </w:rPr>
              <w:t>इसकी</w:t>
            </w:r>
            <w:proofErr w:type="spellEnd"/>
            <w:r w:rsidRPr="00AB0DD4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AB0DD4">
              <w:rPr>
                <w:rFonts w:ascii="Mangal" w:hAnsi="Mangal" w:cs="Mangal"/>
                <w:sz w:val="24"/>
                <w:szCs w:val="28"/>
              </w:rPr>
              <w:t>भरपाई</w:t>
            </w:r>
            <w:proofErr w:type="spellEnd"/>
            <w:r w:rsidRPr="00AB0DD4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AB0DD4">
              <w:rPr>
                <w:rFonts w:ascii="Mangal" w:hAnsi="Mangal" w:cs="Mangal"/>
                <w:sz w:val="24"/>
                <w:szCs w:val="28"/>
              </w:rPr>
              <w:t>के</w:t>
            </w:r>
            <w:proofErr w:type="spellEnd"/>
            <w:r w:rsidRPr="00AB0DD4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AB0DD4">
              <w:rPr>
                <w:rFonts w:ascii="Mangal" w:hAnsi="Mangal" w:cs="Mangal"/>
                <w:sz w:val="24"/>
                <w:szCs w:val="28"/>
              </w:rPr>
              <w:t>संबंध</w:t>
            </w:r>
            <w:proofErr w:type="spellEnd"/>
            <w:r w:rsidRPr="00AB0DD4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AB0DD4">
              <w:rPr>
                <w:rFonts w:ascii="Mangal" w:hAnsi="Mangal" w:cs="Mangal"/>
                <w:sz w:val="24"/>
                <w:szCs w:val="28"/>
              </w:rPr>
              <w:t>मे</w:t>
            </w:r>
            <w:proofErr w:type="spellEnd"/>
            <w:r w:rsidRPr="00AB0DD4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AB0DD4">
              <w:rPr>
                <w:rFonts w:ascii="Mangal" w:hAnsi="Mangal" w:cs="Mangal"/>
                <w:sz w:val="24"/>
                <w:szCs w:val="28"/>
              </w:rPr>
              <w:t>नामित</w:t>
            </w:r>
            <w:proofErr w:type="spellEnd"/>
            <w:r w:rsidRPr="00AB0DD4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AB0DD4">
              <w:rPr>
                <w:rFonts w:ascii="Mangal" w:hAnsi="Mangal" w:cs="Mangal"/>
                <w:sz w:val="24"/>
                <w:szCs w:val="28"/>
              </w:rPr>
              <w:t>सक्षम</w:t>
            </w:r>
            <w:proofErr w:type="spellEnd"/>
            <w:r w:rsidRPr="00AB0DD4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AB0DD4">
              <w:rPr>
                <w:rFonts w:ascii="Mangal" w:hAnsi="Mangal" w:cs="Mangal"/>
                <w:sz w:val="24"/>
                <w:szCs w:val="28"/>
              </w:rPr>
              <w:t>प्राधिकारी</w:t>
            </w:r>
            <w:proofErr w:type="spellEnd"/>
            <w:r w:rsidRPr="00AB0DD4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AB0DD4">
              <w:rPr>
                <w:rFonts w:ascii="Mangal" w:hAnsi="Mangal" w:cs="Mangal"/>
                <w:sz w:val="24"/>
                <w:szCs w:val="28"/>
              </w:rPr>
              <w:t>द्वारा</w:t>
            </w:r>
            <w:proofErr w:type="spellEnd"/>
            <w:r w:rsidRPr="00AB0DD4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AB0DD4">
              <w:rPr>
                <w:rFonts w:ascii="Mangal" w:hAnsi="Mangal" w:cs="Mangal"/>
                <w:sz w:val="24"/>
                <w:szCs w:val="28"/>
              </w:rPr>
              <w:t>प्रमाणन</w:t>
            </w:r>
            <w:proofErr w:type="spellEnd"/>
            <w:r w:rsidRPr="00AB0DD4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AB0DD4">
              <w:rPr>
                <w:rFonts w:ascii="Mangal" w:hAnsi="Mangal" w:cs="Mangal"/>
                <w:sz w:val="24"/>
                <w:szCs w:val="28"/>
              </w:rPr>
              <w:t>के</w:t>
            </w:r>
            <w:proofErr w:type="spellEnd"/>
            <w:r w:rsidRPr="00AB0DD4">
              <w:rPr>
                <w:rFonts w:ascii="Kruti Dev 010" w:hAnsi="Kruti Dev 010"/>
                <w:sz w:val="24"/>
                <w:szCs w:val="28"/>
              </w:rPr>
              <w:t xml:space="preserve"> </w:t>
            </w:r>
            <w:proofErr w:type="spellStart"/>
            <w:r w:rsidRPr="00AB0DD4">
              <w:rPr>
                <w:rFonts w:ascii="Mangal" w:hAnsi="Mangal" w:cs="Mangal"/>
                <w:sz w:val="24"/>
                <w:szCs w:val="28"/>
              </w:rPr>
              <w:t>अध्यधीन</w:t>
            </w:r>
            <w:proofErr w:type="spellEnd"/>
            <w:r w:rsidRPr="00AB0DD4">
              <w:rPr>
                <w:rFonts w:ascii="Mangal" w:hAnsi="Mangal" w:cs="Mangal"/>
                <w:sz w:val="24"/>
                <w:szCs w:val="28"/>
              </w:rPr>
              <w:t>।</w:t>
            </w:r>
          </w:p>
        </w:tc>
      </w:tr>
    </w:tbl>
    <w:p w:rsidR="00D358C6" w:rsidRDefault="00D358C6" w:rsidP="00D358C6">
      <w:pPr>
        <w:ind w:firstLine="720"/>
        <w:jc w:val="both"/>
        <w:rPr>
          <w:rFonts w:ascii="Trebuchet MS" w:hAnsi="Trebuchet MS"/>
        </w:rPr>
      </w:pPr>
    </w:p>
    <w:p w:rsidR="004A3923" w:rsidRDefault="00AB0DD4" w:rsidP="00BF4F0A">
      <w:pPr>
        <w:widowControl w:val="0"/>
        <w:tabs>
          <w:tab w:val="left" w:pos="720"/>
        </w:tabs>
        <w:autoSpaceDE w:val="0"/>
        <w:autoSpaceDN w:val="0"/>
        <w:spacing w:after="0" w:line="360" w:lineRule="auto"/>
        <w:ind w:firstLine="720"/>
        <w:jc w:val="both"/>
        <w:rPr>
          <w:rFonts w:cs="Mangal"/>
          <w:b/>
          <w:bCs/>
          <w:rtl/>
          <w:cs/>
        </w:rPr>
      </w:pPr>
      <w:r w:rsidRPr="00AB0DD4">
        <w:rPr>
          <w:rFonts w:ascii="Mangal" w:hAnsi="Mangal" w:cs="Mangal"/>
          <w:sz w:val="24"/>
          <w:szCs w:val="28"/>
        </w:rPr>
        <w:t>ख</w:t>
      </w:r>
      <w:r w:rsidRPr="00AB0DD4">
        <w:rPr>
          <w:rFonts w:ascii="Kruti Dev 010" w:hAnsi="Kruti Dev 010"/>
          <w:sz w:val="24"/>
          <w:szCs w:val="28"/>
        </w:rPr>
        <w:t xml:space="preserve"> </w:t>
      </w:r>
      <w:r w:rsidRPr="00AB0DD4">
        <w:rPr>
          <w:rFonts w:ascii="Mangal" w:hAnsi="Mangal" w:cs="Mangal"/>
          <w:sz w:val="24"/>
          <w:szCs w:val="28"/>
        </w:rPr>
        <w:t>व</w:t>
      </w:r>
      <w:r w:rsidRPr="00AB0DD4">
        <w:rPr>
          <w:rFonts w:ascii="Kruti Dev 010" w:hAnsi="Kruti Dev 010"/>
          <w:sz w:val="24"/>
          <w:szCs w:val="28"/>
        </w:rPr>
        <w:t xml:space="preserve"> </w:t>
      </w:r>
      <w:r w:rsidRPr="00AB0DD4">
        <w:rPr>
          <w:rFonts w:ascii="Mangal" w:hAnsi="Mangal" w:cs="Mangal"/>
          <w:sz w:val="24"/>
          <w:szCs w:val="28"/>
        </w:rPr>
        <w:t>ग</w:t>
      </w:r>
      <w:proofErr w:type="gramStart"/>
      <w:r w:rsidRPr="00AB0DD4">
        <w:t>)</w:t>
      </w:r>
      <w:r w:rsidRPr="00AB0DD4">
        <w:rPr>
          <w:rFonts w:ascii="Kruti Dev 010" w:hAnsi="Kruti Dev 010"/>
          <w:sz w:val="24"/>
          <w:szCs w:val="28"/>
        </w:rPr>
        <w:t xml:space="preserve">  </w:t>
      </w:r>
      <w:proofErr w:type="spellStart"/>
      <w:r w:rsidRPr="00AB0DD4">
        <w:rPr>
          <w:rFonts w:ascii="Mangal" w:hAnsi="Mangal" w:cs="Mangal"/>
          <w:sz w:val="24"/>
          <w:szCs w:val="28"/>
        </w:rPr>
        <w:t>उपर</w:t>
      </w:r>
      <w:proofErr w:type="gramEnd"/>
      <w:r w:rsidRPr="00AB0DD4">
        <w:rPr>
          <w:rFonts w:ascii="Mangal" w:hAnsi="Mangal" w:cs="Mangal"/>
          <w:sz w:val="24"/>
          <w:szCs w:val="28"/>
        </w:rPr>
        <w:t>ोक्त</w:t>
      </w:r>
      <w:proofErr w:type="spellEnd"/>
      <w:r w:rsidRPr="00AB0DD4">
        <w:rPr>
          <w:rFonts w:ascii="Kruti Dev 010" w:hAnsi="Kruti Dev 010"/>
          <w:sz w:val="24"/>
          <w:szCs w:val="28"/>
        </w:rPr>
        <w:t xml:space="preserve">  </w:t>
      </w:r>
      <w:r>
        <w:t>‘</w:t>
      </w:r>
      <w:r w:rsidRPr="00AB0DD4">
        <w:rPr>
          <w:rFonts w:ascii="Mangal" w:hAnsi="Mangal" w:cs="Mangal"/>
          <w:sz w:val="24"/>
          <w:szCs w:val="28"/>
        </w:rPr>
        <w:t>क</w:t>
      </w:r>
      <w:r>
        <w:rPr>
          <w:rFonts w:ascii="Mangal" w:hAnsi="Mangal" w:cs="Mangal"/>
          <w:sz w:val="24"/>
          <w:szCs w:val="28"/>
        </w:rPr>
        <w:t xml:space="preserve">’ </w:t>
      </w:r>
      <w:proofErr w:type="spellStart"/>
      <w:r w:rsidRPr="00AB0DD4">
        <w:rPr>
          <w:rFonts w:ascii="Mangal" w:hAnsi="Mangal" w:cs="Mangal"/>
          <w:sz w:val="24"/>
          <w:szCs w:val="28"/>
        </w:rPr>
        <w:t>के</w:t>
      </w:r>
      <w:proofErr w:type="spellEnd"/>
      <w:r w:rsidRPr="00AB0DD4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B0DD4">
        <w:rPr>
          <w:rFonts w:ascii="Mangal" w:hAnsi="Mangal" w:cs="Mangal"/>
          <w:sz w:val="24"/>
          <w:szCs w:val="28"/>
        </w:rPr>
        <w:t>दृष्टिगत</w:t>
      </w:r>
      <w:proofErr w:type="spellEnd"/>
      <w:r w:rsidRPr="00AB0DD4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B0DD4">
        <w:rPr>
          <w:rFonts w:ascii="Mangal" w:hAnsi="Mangal" w:cs="Mangal"/>
          <w:sz w:val="24"/>
          <w:szCs w:val="28"/>
        </w:rPr>
        <w:t>प्रश्न</w:t>
      </w:r>
      <w:proofErr w:type="spellEnd"/>
      <w:r w:rsidRPr="00AB0DD4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B0DD4">
        <w:rPr>
          <w:rFonts w:ascii="Mangal" w:hAnsi="Mangal" w:cs="Mangal"/>
          <w:sz w:val="24"/>
          <w:szCs w:val="28"/>
        </w:rPr>
        <w:t>ही</w:t>
      </w:r>
      <w:proofErr w:type="spellEnd"/>
      <w:r w:rsidRPr="00AB0DD4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B0DD4">
        <w:rPr>
          <w:rFonts w:ascii="Mangal" w:hAnsi="Mangal" w:cs="Mangal"/>
          <w:sz w:val="24"/>
          <w:szCs w:val="28"/>
        </w:rPr>
        <w:t>नही</w:t>
      </w:r>
      <w:proofErr w:type="spellEnd"/>
      <w:r w:rsidRPr="00AB0DD4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B0DD4">
        <w:rPr>
          <w:rFonts w:ascii="Mangal" w:hAnsi="Mangal" w:cs="Mangal"/>
          <w:sz w:val="24"/>
          <w:szCs w:val="28"/>
        </w:rPr>
        <w:t>उठता</w:t>
      </w:r>
      <w:proofErr w:type="spellEnd"/>
      <w:r w:rsidRPr="00AB0DD4">
        <w:rPr>
          <w:rFonts w:ascii="Kruti Dev 010" w:hAnsi="Kruti Dev 010"/>
          <w:sz w:val="24"/>
          <w:szCs w:val="28"/>
        </w:rPr>
        <w:t xml:space="preserve"> </w:t>
      </w:r>
      <w:r w:rsidRPr="00AB0DD4">
        <w:rPr>
          <w:rFonts w:ascii="Mangal" w:hAnsi="Mangal" w:cs="Mangal"/>
          <w:sz w:val="24"/>
          <w:szCs w:val="28"/>
        </w:rPr>
        <w:t>।</w:t>
      </w:r>
      <w:r w:rsidRPr="00AB0DD4">
        <w:rPr>
          <w:rFonts w:ascii="Kruti Dev 010" w:hAnsi="Kruti Dev 010"/>
          <w:sz w:val="24"/>
          <w:szCs w:val="28"/>
        </w:rPr>
        <w:tab/>
      </w:r>
      <w:r w:rsidR="00C448F7" w:rsidRPr="00AB0DD4">
        <w:rPr>
          <w:rFonts w:cs="Mangal"/>
          <w:b/>
          <w:bCs/>
          <w:sz w:val="20"/>
          <w:rtl/>
          <w:cs/>
        </w:rPr>
        <w:tab/>
      </w:r>
      <w:r w:rsidR="00C448F7" w:rsidRPr="00AB0DD4">
        <w:rPr>
          <w:rFonts w:cs="Mangal"/>
          <w:b/>
          <w:bCs/>
          <w:sz w:val="20"/>
          <w:cs/>
        </w:rPr>
        <w:tab/>
      </w:r>
      <w:r w:rsidR="00C448F7">
        <w:rPr>
          <w:rFonts w:cs="Mangal"/>
          <w:b/>
          <w:bCs/>
          <w:rtl/>
          <w:cs/>
        </w:rPr>
        <w:tab/>
      </w:r>
      <w:r w:rsidR="00C448F7">
        <w:rPr>
          <w:rFonts w:cs="Mangal"/>
          <w:b/>
          <w:bCs/>
          <w:cs/>
        </w:rPr>
        <w:tab/>
      </w:r>
      <w:r w:rsidR="00C448F7">
        <w:rPr>
          <w:rFonts w:cs="Mangal"/>
          <w:b/>
          <w:bCs/>
          <w:rtl/>
          <w:cs/>
        </w:rPr>
        <w:tab/>
      </w:r>
    </w:p>
    <w:p w:rsidR="004A3923" w:rsidRDefault="004A3923">
      <w:pPr>
        <w:rPr>
          <w:rFonts w:cs="Mangal"/>
          <w:b/>
          <w:bCs/>
          <w:rtl/>
          <w:cs/>
        </w:rPr>
      </w:pPr>
    </w:p>
    <w:p w:rsidR="00AB0DD4" w:rsidRDefault="004C01F6" w:rsidP="00F72105">
      <w:pPr>
        <w:widowControl w:val="0"/>
        <w:tabs>
          <w:tab w:val="left" w:pos="720"/>
        </w:tabs>
        <w:autoSpaceDE w:val="0"/>
        <w:autoSpaceDN w:val="0"/>
        <w:spacing w:after="0" w:line="360" w:lineRule="auto"/>
        <w:jc w:val="both"/>
        <w:rPr>
          <w:rFonts w:cs="Mangal"/>
          <w:b/>
          <w:bCs/>
          <w:cs/>
        </w:rPr>
      </w:pPr>
      <w:r>
        <w:rPr>
          <w:rFonts w:cs="Mangal"/>
          <w:b/>
          <w:bCs/>
          <w:rtl/>
          <w:cs/>
        </w:rPr>
        <w:lastRenderedPageBreak/>
        <w:tab/>
      </w:r>
      <w:r>
        <w:rPr>
          <w:rFonts w:cs="Mangal"/>
          <w:b/>
          <w:bCs/>
          <w:cs/>
        </w:rPr>
        <w:tab/>
      </w:r>
      <w:r>
        <w:rPr>
          <w:rFonts w:cs="Mangal"/>
          <w:b/>
          <w:bCs/>
          <w:rtl/>
          <w:cs/>
        </w:rPr>
        <w:tab/>
      </w:r>
      <w:r>
        <w:rPr>
          <w:rFonts w:cs="Mangal"/>
          <w:b/>
          <w:bCs/>
          <w:cs/>
        </w:rPr>
        <w:tab/>
      </w:r>
      <w:r>
        <w:rPr>
          <w:rFonts w:cs="Mangal"/>
          <w:b/>
          <w:bCs/>
          <w:rtl/>
          <w:cs/>
        </w:rPr>
        <w:tab/>
      </w:r>
      <w:r>
        <w:rPr>
          <w:rFonts w:cs="Mangal"/>
          <w:b/>
          <w:bCs/>
          <w:cs/>
        </w:rPr>
        <w:tab/>
      </w:r>
    </w:p>
    <w:p w:rsidR="00F55925" w:rsidRPr="00667BBB" w:rsidRDefault="00474931" w:rsidP="00B52D75">
      <w:pPr>
        <w:widowControl w:val="0"/>
        <w:tabs>
          <w:tab w:val="left" w:pos="720"/>
        </w:tabs>
        <w:autoSpaceDE w:val="0"/>
        <w:autoSpaceDN w:val="0"/>
        <w:spacing w:after="0" w:line="360" w:lineRule="auto"/>
        <w:rPr>
          <w:rFonts w:ascii="Kruti Dev 010" w:hAnsi="Kruti Dev 010"/>
          <w:sz w:val="6"/>
          <w:szCs w:val="6"/>
        </w:rPr>
      </w:pPr>
      <w:r>
        <w:rPr>
          <w:rFonts w:cs="Mangal"/>
          <w:b/>
          <w:bCs/>
          <w:cs/>
        </w:rPr>
        <w:tab/>
      </w:r>
      <w:r>
        <w:rPr>
          <w:rFonts w:cs="Mangal"/>
          <w:b/>
          <w:bCs/>
          <w:cs/>
        </w:rPr>
        <w:tab/>
      </w:r>
      <w:r>
        <w:rPr>
          <w:rFonts w:cs="Mangal"/>
          <w:b/>
          <w:bCs/>
          <w:cs/>
        </w:rPr>
        <w:tab/>
      </w:r>
      <w:r>
        <w:rPr>
          <w:rFonts w:cs="Mangal"/>
          <w:b/>
          <w:bCs/>
          <w:cs/>
        </w:rPr>
        <w:tab/>
      </w:r>
      <w:r>
        <w:rPr>
          <w:rFonts w:cs="Mangal"/>
          <w:b/>
          <w:bCs/>
          <w:cs/>
        </w:rPr>
        <w:tab/>
      </w:r>
    </w:p>
    <w:sectPr w:rsidR="00F55925" w:rsidRPr="00667BBB" w:rsidSect="0047493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554E8"/>
    <w:multiLevelType w:val="hybridMultilevel"/>
    <w:tmpl w:val="316EA0E8"/>
    <w:lvl w:ilvl="0" w:tplc="71509DEC">
      <w:start w:val="1"/>
      <w:numFmt w:val="lowerLetter"/>
      <w:lvlText w:val="%1)"/>
      <w:lvlJc w:val="left"/>
      <w:pPr>
        <w:ind w:left="2050" w:hanging="578"/>
        <w:jc w:val="right"/>
      </w:pPr>
      <w:rPr>
        <w:rFonts w:hint="default"/>
        <w:spacing w:val="-1"/>
        <w:w w:val="94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91C81"/>
    <w:multiLevelType w:val="hybridMultilevel"/>
    <w:tmpl w:val="89642212"/>
    <w:lvl w:ilvl="0" w:tplc="7D22FF86">
      <w:start w:val="1"/>
      <w:numFmt w:val="lowerRoman"/>
      <w:lvlText w:val="(%1)"/>
      <w:lvlJc w:val="left"/>
      <w:pPr>
        <w:ind w:left="1615" w:hanging="717"/>
      </w:pPr>
      <w:rPr>
        <w:rFonts w:hint="default"/>
        <w:spacing w:val="-1"/>
        <w:w w:val="88"/>
        <w:lang w:val="en-US" w:eastAsia="en-US" w:bidi="ar-SA"/>
      </w:rPr>
    </w:lvl>
    <w:lvl w:ilvl="1" w:tplc="71509DEC">
      <w:start w:val="1"/>
      <w:numFmt w:val="lowerLetter"/>
      <w:lvlText w:val="%2)"/>
      <w:lvlJc w:val="left"/>
      <w:pPr>
        <w:ind w:left="2050" w:hanging="578"/>
        <w:jc w:val="right"/>
      </w:pPr>
      <w:rPr>
        <w:rFonts w:hint="default"/>
        <w:spacing w:val="-1"/>
        <w:w w:val="94"/>
        <w:lang w:val="en-US" w:eastAsia="en-US" w:bidi="ar-SA"/>
      </w:rPr>
    </w:lvl>
    <w:lvl w:ilvl="2" w:tplc="CE74D406">
      <w:numFmt w:val="bullet"/>
      <w:lvlText w:val="•"/>
      <w:lvlJc w:val="left"/>
      <w:pPr>
        <w:ind w:left="2917" w:hanging="578"/>
      </w:pPr>
      <w:rPr>
        <w:rFonts w:hint="default"/>
        <w:lang w:val="en-US" w:eastAsia="en-US" w:bidi="ar-SA"/>
      </w:rPr>
    </w:lvl>
    <w:lvl w:ilvl="3" w:tplc="9F027EFC">
      <w:numFmt w:val="bullet"/>
      <w:lvlText w:val="•"/>
      <w:lvlJc w:val="left"/>
      <w:pPr>
        <w:ind w:left="3775" w:hanging="578"/>
      </w:pPr>
      <w:rPr>
        <w:rFonts w:hint="default"/>
        <w:lang w:val="en-US" w:eastAsia="en-US" w:bidi="ar-SA"/>
      </w:rPr>
    </w:lvl>
    <w:lvl w:ilvl="4" w:tplc="FF785E6E">
      <w:numFmt w:val="bullet"/>
      <w:lvlText w:val="•"/>
      <w:lvlJc w:val="left"/>
      <w:pPr>
        <w:ind w:left="4633" w:hanging="578"/>
      </w:pPr>
      <w:rPr>
        <w:rFonts w:hint="default"/>
        <w:lang w:val="en-US" w:eastAsia="en-US" w:bidi="ar-SA"/>
      </w:rPr>
    </w:lvl>
    <w:lvl w:ilvl="5" w:tplc="FD2AC8CC">
      <w:numFmt w:val="bullet"/>
      <w:lvlText w:val="•"/>
      <w:lvlJc w:val="left"/>
      <w:pPr>
        <w:ind w:left="5491" w:hanging="578"/>
      </w:pPr>
      <w:rPr>
        <w:rFonts w:hint="default"/>
        <w:lang w:val="en-US" w:eastAsia="en-US" w:bidi="ar-SA"/>
      </w:rPr>
    </w:lvl>
    <w:lvl w:ilvl="6" w:tplc="BBE6E5D2">
      <w:numFmt w:val="bullet"/>
      <w:lvlText w:val="•"/>
      <w:lvlJc w:val="left"/>
      <w:pPr>
        <w:ind w:left="6348" w:hanging="578"/>
      </w:pPr>
      <w:rPr>
        <w:rFonts w:hint="default"/>
        <w:lang w:val="en-US" w:eastAsia="en-US" w:bidi="ar-SA"/>
      </w:rPr>
    </w:lvl>
    <w:lvl w:ilvl="7" w:tplc="54548356">
      <w:numFmt w:val="bullet"/>
      <w:lvlText w:val="•"/>
      <w:lvlJc w:val="left"/>
      <w:pPr>
        <w:ind w:left="7206" w:hanging="578"/>
      </w:pPr>
      <w:rPr>
        <w:rFonts w:hint="default"/>
        <w:lang w:val="en-US" w:eastAsia="en-US" w:bidi="ar-SA"/>
      </w:rPr>
    </w:lvl>
    <w:lvl w:ilvl="8" w:tplc="D88E7F84">
      <w:numFmt w:val="bullet"/>
      <w:lvlText w:val="•"/>
      <w:lvlJc w:val="left"/>
      <w:pPr>
        <w:ind w:left="8064" w:hanging="57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93E89"/>
    <w:rsid w:val="00090768"/>
    <w:rsid w:val="000A3EC0"/>
    <w:rsid w:val="000A4438"/>
    <w:rsid w:val="000B1FDF"/>
    <w:rsid w:val="00134C23"/>
    <w:rsid w:val="00137612"/>
    <w:rsid w:val="001529A4"/>
    <w:rsid w:val="00174B8C"/>
    <w:rsid w:val="0018301A"/>
    <w:rsid w:val="001C19DC"/>
    <w:rsid w:val="001E1E8D"/>
    <w:rsid w:val="001F7F99"/>
    <w:rsid w:val="00216D2F"/>
    <w:rsid w:val="00235335"/>
    <w:rsid w:val="002B0C3F"/>
    <w:rsid w:val="002D1E47"/>
    <w:rsid w:val="002F1A75"/>
    <w:rsid w:val="003349C5"/>
    <w:rsid w:val="003400B6"/>
    <w:rsid w:val="00354F80"/>
    <w:rsid w:val="003A0881"/>
    <w:rsid w:val="003B67B2"/>
    <w:rsid w:val="003D0114"/>
    <w:rsid w:val="003F6875"/>
    <w:rsid w:val="00415C97"/>
    <w:rsid w:val="00432E43"/>
    <w:rsid w:val="00461445"/>
    <w:rsid w:val="00474931"/>
    <w:rsid w:val="004858AE"/>
    <w:rsid w:val="004919D3"/>
    <w:rsid w:val="004A3923"/>
    <w:rsid w:val="004A523E"/>
    <w:rsid w:val="004C01F6"/>
    <w:rsid w:val="00500F3F"/>
    <w:rsid w:val="00506F07"/>
    <w:rsid w:val="0052249D"/>
    <w:rsid w:val="00525ECD"/>
    <w:rsid w:val="0052769D"/>
    <w:rsid w:val="00544C87"/>
    <w:rsid w:val="00585DC7"/>
    <w:rsid w:val="005B457E"/>
    <w:rsid w:val="005E6A4E"/>
    <w:rsid w:val="0061517A"/>
    <w:rsid w:val="006450C7"/>
    <w:rsid w:val="00651E74"/>
    <w:rsid w:val="00652FFB"/>
    <w:rsid w:val="00662A8F"/>
    <w:rsid w:val="00667BBB"/>
    <w:rsid w:val="00673895"/>
    <w:rsid w:val="006756E0"/>
    <w:rsid w:val="0068131B"/>
    <w:rsid w:val="00690C2D"/>
    <w:rsid w:val="006B6262"/>
    <w:rsid w:val="007307D5"/>
    <w:rsid w:val="0078052A"/>
    <w:rsid w:val="007A149E"/>
    <w:rsid w:val="007A4E71"/>
    <w:rsid w:val="007C11B9"/>
    <w:rsid w:val="00801208"/>
    <w:rsid w:val="00830119"/>
    <w:rsid w:val="00831894"/>
    <w:rsid w:val="0086446F"/>
    <w:rsid w:val="008A6C4B"/>
    <w:rsid w:val="008F0199"/>
    <w:rsid w:val="00955964"/>
    <w:rsid w:val="00957C4F"/>
    <w:rsid w:val="009B4A10"/>
    <w:rsid w:val="009B4A12"/>
    <w:rsid w:val="009C500C"/>
    <w:rsid w:val="009E0794"/>
    <w:rsid w:val="00A453D1"/>
    <w:rsid w:val="00A67486"/>
    <w:rsid w:val="00A67F1F"/>
    <w:rsid w:val="00A709F0"/>
    <w:rsid w:val="00AA16DC"/>
    <w:rsid w:val="00AA6D0D"/>
    <w:rsid w:val="00AB0DD4"/>
    <w:rsid w:val="00AB4E82"/>
    <w:rsid w:val="00AC4888"/>
    <w:rsid w:val="00AD4A51"/>
    <w:rsid w:val="00AF3F04"/>
    <w:rsid w:val="00AF5042"/>
    <w:rsid w:val="00B06DD4"/>
    <w:rsid w:val="00B5252C"/>
    <w:rsid w:val="00B52D75"/>
    <w:rsid w:val="00B71CE7"/>
    <w:rsid w:val="00BB15D9"/>
    <w:rsid w:val="00BD5D1A"/>
    <w:rsid w:val="00BF4F0A"/>
    <w:rsid w:val="00C11914"/>
    <w:rsid w:val="00C11E68"/>
    <w:rsid w:val="00C17C7A"/>
    <w:rsid w:val="00C448F7"/>
    <w:rsid w:val="00C66D7B"/>
    <w:rsid w:val="00C72205"/>
    <w:rsid w:val="00C93E89"/>
    <w:rsid w:val="00CB0EAC"/>
    <w:rsid w:val="00CC41D0"/>
    <w:rsid w:val="00CC6C2E"/>
    <w:rsid w:val="00CD191D"/>
    <w:rsid w:val="00CE4574"/>
    <w:rsid w:val="00D237CF"/>
    <w:rsid w:val="00D358C6"/>
    <w:rsid w:val="00D44979"/>
    <w:rsid w:val="00D70170"/>
    <w:rsid w:val="00DA5BEC"/>
    <w:rsid w:val="00DD055D"/>
    <w:rsid w:val="00DE1973"/>
    <w:rsid w:val="00E67940"/>
    <w:rsid w:val="00E71B59"/>
    <w:rsid w:val="00E8004D"/>
    <w:rsid w:val="00E865EE"/>
    <w:rsid w:val="00EA437D"/>
    <w:rsid w:val="00EA5E85"/>
    <w:rsid w:val="00EA6770"/>
    <w:rsid w:val="00ED79A5"/>
    <w:rsid w:val="00EE3B29"/>
    <w:rsid w:val="00EF721B"/>
    <w:rsid w:val="00F20E08"/>
    <w:rsid w:val="00F26F5C"/>
    <w:rsid w:val="00F55925"/>
    <w:rsid w:val="00F72105"/>
    <w:rsid w:val="00FA5FF5"/>
    <w:rsid w:val="00FD45D0"/>
    <w:rsid w:val="00FE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93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C93E89"/>
    <w:rPr>
      <w:rFonts w:ascii="Times New Roman" w:eastAsia="Times New Roman" w:hAnsi="Times New Roman" w:cs="Times New Roman"/>
      <w:sz w:val="25"/>
      <w:szCs w:val="25"/>
    </w:rPr>
  </w:style>
  <w:style w:type="paragraph" w:styleId="Title">
    <w:name w:val="Title"/>
    <w:basedOn w:val="Normal"/>
    <w:link w:val="TitleChar"/>
    <w:uiPriority w:val="1"/>
    <w:qFormat/>
    <w:rsid w:val="00C93E89"/>
    <w:pPr>
      <w:widowControl w:val="0"/>
      <w:autoSpaceDE w:val="0"/>
      <w:autoSpaceDN w:val="0"/>
      <w:spacing w:before="77" w:after="0" w:line="240" w:lineRule="auto"/>
      <w:ind w:left="4055" w:right="4253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93E8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C93E89"/>
    <w:pPr>
      <w:widowControl w:val="0"/>
      <w:autoSpaceDE w:val="0"/>
      <w:autoSpaceDN w:val="0"/>
      <w:spacing w:after="0" w:line="260" w:lineRule="exact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1"/>
    <w:qFormat/>
    <w:rsid w:val="00C93E8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C93E89"/>
  </w:style>
  <w:style w:type="table" w:styleId="TableGrid">
    <w:name w:val="Table Grid"/>
    <w:basedOn w:val="TableNormal"/>
    <w:uiPriority w:val="59"/>
    <w:qFormat/>
    <w:rsid w:val="00C93E89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16D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2</cp:revision>
  <cp:lastPrinted>2023-12-15T09:12:00Z</cp:lastPrinted>
  <dcterms:created xsi:type="dcterms:W3CDTF">2023-12-15T10:59:00Z</dcterms:created>
  <dcterms:modified xsi:type="dcterms:W3CDTF">2023-12-15T10:59:00Z</dcterms:modified>
</cp:coreProperties>
</file>