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C2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</w:p>
    <w:p w:rsidR="002F19C2" w:rsidRPr="009A3626" w:rsidRDefault="002F19C2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9A3626">
        <w:rPr>
          <w:rFonts w:ascii="Trebuchet MS" w:hAnsi="Trebuchet MS"/>
          <w:b/>
          <w:sz w:val="28"/>
          <w:szCs w:val="28"/>
        </w:rPr>
        <w:t>INDEX</w:t>
      </w:r>
    </w:p>
    <w:p w:rsidR="002F19C2" w:rsidRPr="009A3626" w:rsidRDefault="00DD7BB7" w:rsidP="002F19C2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Un</w:t>
      </w:r>
      <w:r w:rsidR="00FF410E">
        <w:rPr>
          <w:rFonts w:ascii="Trebuchet MS" w:hAnsi="Trebuchet MS"/>
          <w:b/>
          <w:sz w:val="28"/>
          <w:szCs w:val="28"/>
        </w:rPr>
        <w:t>-</w:t>
      </w:r>
      <w:r>
        <w:rPr>
          <w:rFonts w:ascii="Trebuchet MS" w:hAnsi="Trebuchet MS"/>
          <w:b/>
          <w:sz w:val="28"/>
          <w:szCs w:val="28"/>
        </w:rPr>
        <w:t>s</w:t>
      </w:r>
      <w:r w:rsidR="002F19C2" w:rsidRPr="009A3626">
        <w:rPr>
          <w:rFonts w:ascii="Trebuchet MS" w:hAnsi="Trebuchet MS"/>
          <w:b/>
          <w:sz w:val="28"/>
          <w:szCs w:val="28"/>
        </w:rPr>
        <w:t xml:space="preserve">tarred Assembly Question No. </w:t>
      </w:r>
      <w:r w:rsidR="00F77157">
        <w:rPr>
          <w:rFonts w:ascii="Trebuchet MS" w:hAnsi="Trebuchet MS"/>
          <w:b/>
          <w:sz w:val="28"/>
          <w:szCs w:val="28"/>
        </w:rPr>
        <w:t xml:space="preserve">55 </w:t>
      </w:r>
      <w:r w:rsidR="00F77157" w:rsidRPr="00F77157">
        <w:rPr>
          <w:rFonts w:ascii="Trebuchet MS" w:hAnsi="Trebuchet MS"/>
          <w:b/>
          <w:sz w:val="28"/>
          <w:szCs w:val="28"/>
        </w:rPr>
        <w:t>(Diary No. 14/17/89</w:t>
      </w:r>
      <w:r w:rsidR="00F77157">
        <w:rPr>
          <w:rFonts w:ascii="Trebuchet MS" w:hAnsi="Trebuchet MS"/>
          <w:b/>
          <w:sz w:val="28"/>
          <w:szCs w:val="28"/>
        </w:rPr>
        <w:t>)</w:t>
      </w:r>
    </w:p>
    <w:p w:rsidR="002F19C2" w:rsidRDefault="002F19C2" w:rsidP="002F19C2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9396" w:type="dxa"/>
        <w:tblInd w:w="468" w:type="dxa"/>
        <w:tblLayout w:type="fixed"/>
        <w:tblLook w:val="04A0"/>
      </w:tblPr>
      <w:tblGrid>
        <w:gridCol w:w="990"/>
        <w:gridCol w:w="6571"/>
        <w:gridCol w:w="1835"/>
      </w:tblGrid>
      <w:tr w:rsidR="002F19C2" w:rsidTr="00A522BF">
        <w:tc>
          <w:tcPr>
            <w:tcW w:w="990" w:type="dxa"/>
          </w:tcPr>
          <w:p w:rsidR="002F19C2" w:rsidRDefault="002F19C2" w:rsidP="00A522BF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Sr.No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2F19C2" w:rsidRDefault="002F19C2" w:rsidP="00A522B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835" w:type="dxa"/>
          </w:tcPr>
          <w:p w:rsidR="002F19C2" w:rsidRDefault="002F19C2" w:rsidP="00A522BF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Page No.</w:t>
            </w:r>
          </w:p>
          <w:p w:rsidR="002F19C2" w:rsidRDefault="002F19C2" w:rsidP="00A522BF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F19C2" w:rsidRPr="00287F27" w:rsidTr="00A522BF">
        <w:tc>
          <w:tcPr>
            <w:tcW w:w="990" w:type="dxa"/>
          </w:tcPr>
          <w:p w:rsidR="002F19C2" w:rsidRPr="00287F27" w:rsidRDefault="002F19C2" w:rsidP="00A522BF">
            <w:pPr>
              <w:rPr>
                <w:rFonts w:ascii="Trebuchet MS" w:hAnsi="Trebuchet MS"/>
                <w:sz w:val="24"/>
                <w:szCs w:val="24"/>
              </w:rPr>
            </w:pPr>
            <w:r w:rsidRPr="00287F27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571" w:type="dxa"/>
          </w:tcPr>
          <w:p w:rsidR="002F19C2" w:rsidRPr="00287F27" w:rsidRDefault="002F19C2" w:rsidP="00EB4C95">
            <w:pPr>
              <w:rPr>
                <w:rFonts w:ascii="Trebuchet MS" w:hAnsi="Trebuchet MS"/>
                <w:sz w:val="24"/>
                <w:szCs w:val="24"/>
              </w:rPr>
            </w:pPr>
            <w:r w:rsidRPr="00287F27">
              <w:rPr>
                <w:rFonts w:ascii="Trebuchet MS" w:hAnsi="Trebuchet MS"/>
                <w:sz w:val="24"/>
                <w:szCs w:val="24"/>
              </w:rPr>
              <w:t xml:space="preserve">Reply of </w:t>
            </w:r>
            <w:r w:rsidR="00DD7BB7">
              <w:rPr>
                <w:rFonts w:ascii="Trebuchet MS" w:hAnsi="Trebuchet MS"/>
                <w:sz w:val="24"/>
                <w:szCs w:val="24"/>
              </w:rPr>
              <w:t>Un</w:t>
            </w:r>
            <w:r w:rsidR="00FF410E">
              <w:rPr>
                <w:rFonts w:ascii="Trebuchet MS" w:hAnsi="Trebuchet MS"/>
                <w:sz w:val="24"/>
                <w:szCs w:val="24"/>
              </w:rPr>
              <w:t>-</w:t>
            </w:r>
            <w:r w:rsidR="00DD7BB7">
              <w:rPr>
                <w:rFonts w:ascii="Trebuchet MS" w:hAnsi="Trebuchet MS"/>
                <w:sz w:val="24"/>
                <w:szCs w:val="24"/>
              </w:rPr>
              <w:t>s</w:t>
            </w:r>
            <w:r w:rsidRPr="00287F27">
              <w:rPr>
                <w:rFonts w:ascii="Trebuchet MS" w:hAnsi="Trebuchet MS"/>
                <w:sz w:val="24"/>
                <w:szCs w:val="24"/>
              </w:rPr>
              <w:t xml:space="preserve">tarred Assembly Question </w:t>
            </w:r>
            <w:r w:rsidR="00DD7BB7">
              <w:rPr>
                <w:rFonts w:ascii="Trebuchet MS" w:hAnsi="Trebuchet MS"/>
                <w:sz w:val="24"/>
                <w:szCs w:val="24"/>
              </w:rPr>
              <w:t xml:space="preserve">No. </w:t>
            </w:r>
            <w:r w:rsidR="00F77157">
              <w:rPr>
                <w:rFonts w:ascii="Trebuchet MS" w:hAnsi="Trebuchet MS"/>
                <w:sz w:val="24"/>
                <w:szCs w:val="24"/>
              </w:rPr>
              <w:t xml:space="preserve">55 (Diary No. </w:t>
            </w:r>
            <w:r>
              <w:rPr>
                <w:rFonts w:ascii="Trebuchet MS" w:hAnsi="Trebuchet MS"/>
                <w:sz w:val="24"/>
                <w:szCs w:val="24"/>
              </w:rPr>
              <w:t>14/17/</w:t>
            </w:r>
            <w:r w:rsidR="00EB4C95">
              <w:rPr>
                <w:rFonts w:ascii="Trebuchet MS" w:hAnsi="Trebuchet MS"/>
                <w:sz w:val="24"/>
                <w:szCs w:val="24"/>
              </w:rPr>
              <w:t>89</w:t>
            </w:r>
            <w:r w:rsidR="00C51FC3">
              <w:rPr>
                <w:rFonts w:ascii="Trebuchet MS" w:hAnsi="Trebuchet MS"/>
                <w:sz w:val="24"/>
                <w:szCs w:val="24"/>
              </w:rPr>
              <w:t>)</w:t>
            </w:r>
            <w:r w:rsidR="00EB4C95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(in </w:t>
            </w:r>
            <w:r w:rsidRPr="00287F27">
              <w:rPr>
                <w:rFonts w:ascii="Trebuchet MS" w:hAnsi="Trebuchet MS"/>
                <w:sz w:val="24"/>
                <w:szCs w:val="24"/>
              </w:rPr>
              <w:t>English)</w:t>
            </w:r>
          </w:p>
        </w:tc>
        <w:tc>
          <w:tcPr>
            <w:tcW w:w="1835" w:type="dxa"/>
          </w:tcPr>
          <w:p w:rsidR="002F19C2" w:rsidRPr="00287F27" w:rsidRDefault="002F19C2" w:rsidP="00A522BF">
            <w:pPr>
              <w:rPr>
                <w:rFonts w:ascii="Trebuchet MS" w:hAnsi="Trebuchet MS"/>
                <w:sz w:val="24"/>
                <w:szCs w:val="24"/>
              </w:rPr>
            </w:pPr>
            <w:r w:rsidRPr="00287F2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1D5880" w:rsidRPr="00287F27" w:rsidTr="00A522BF">
        <w:tc>
          <w:tcPr>
            <w:tcW w:w="990" w:type="dxa"/>
          </w:tcPr>
          <w:p w:rsidR="001D5880" w:rsidRPr="00287F27" w:rsidRDefault="001D5880" w:rsidP="00A522B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6571" w:type="dxa"/>
          </w:tcPr>
          <w:p w:rsidR="001D5880" w:rsidRPr="00287F27" w:rsidRDefault="001D5880" w:rsidP="001D5880">
            <w:pPr>
              <w:rPr>
                <w:rFonts w:ascii="Trebuchet MS" w:hAnsi="Trebuchet MS"/>
                <w:sz w:val="24"/>
                <w:szCs w:val="24"/>
              </w:rPr>
            </w:pPr>
            <w:r w:rsidRPr="00287F27">
              <w:rPr>
                <w:rFonts w:ascii="Trebuchet MS" w:hAnsi="Trebuchet MS"/>
                <w:sz w:val="24"/>
                <w:szCs w:val="24"/>
              </w:rPr>
              <w:t xml:space="preserve">Reply of </w:t>
            </w:r>
            <w:r>
              <w:rPr>
                <w:rFonts w:ascii="Trebuchet MS" w:hAnsi="Trebuchet MS"/>
                <w:sz w:val="24"/>
                <w:szCs w:val="24"/>
              </w:rPr>
              <w:t>Un-s</w:t>
            </w:r>
            <w:r w:rsidRPr="00287F27">
              <w:rPr>
                <w:rFonts w:ascii="Trebuchet MS" w:hAnsi="Trebuchet MS"/>
                <w:sz w:val="24"/>
                <w:szCs w:val="24"/>
              </w:rPr>
              <w:t xml:space="preserve">tarred Assembly Question </w:t>
            </w:r>
            <w:r>
              <w:rPr>
                <w:rFonts w:ascii="Trebuchet MS" w:hAnsi="Trebuchet MS"/>
                <w:sz w:val="24"/>
                <w:szCs w:val="24"/>
              </w:rPr>
              <w:t xml:space="preserve">No. </w:t>
            </w:r>
            <w:r w:rsidR="00F77157">
              <w:rPr>
                <w:rFonts w:ascii="Trebuchet MS" w:hAnsi="Trebuchet MS"/>
                <w:sz w:val="24"/>
                <w:szCs w:val="24"/>
              </w:rPr>
              <w:t xml:space="preserve">55 </w:t>
            </w:r>
            <w:r w:rsidR="008216E4">
              <w:rPr>
                <w:rFonts w:ascii="Trebuchet MS" w:hAnsi="Trebuchet MS"/>
                <w:sz w:val="24"/>
                <w:szCs w:val="24"/>
              </w:rPr>
              <w:t xml:space="preserve">(Diary No. </w:t>
            </w:r>
            <w:r>
              <w:rPr>
                <w:rFonts w:ascii="Trebuchet MS" w:hAnsi="Trebuchet MS"/>
                <w:sz w:val="24"/>
                <w:szCs w:val="24"/>
              </w:rPr>
              <w:t>14/17/89</w:t>
            </w:r>
            <w:r w:rsidR="008216E4">
              <w:rPr>
                <w:rFonts w:ascii="Trebuchet MS" w:hAnsi="Trebuchet MS"/>
                <w:sz w:val="24"/>
                <w:szCs w:val="24"/>
              </w:rPr>
              <w:t>)</w:t>
            </w:r>
            <w:r>
              <w:rPr>
                <w:rFonts w:ascii="Trebuchet MS" w:hAnsi="Trebuchet MS"/>
                <w:sz w:val="24"/>
                <w:szCs w:val="24"/>
              </w:rPr>
              <w:t xml:space="preserve"> (in Hindi</w:t>
            </w:r>
            <w:r w:rsidR="00C51FC3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1835" w:type="dxa"/>
          </w:tcPr>
          <w:p w:rsidR="001D5880" w:rsidRPr="00287F27" w:rsidRDefault="001D5880" w:rsidP="00A522B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</w:tbl>
    <w:p w:rsidR="002F19C2" w:rsidRPr="00242C6D" w:rsidRDefault="002F19C2" w:rsidP="002F19C2">
      <w:pPr>
        <w:pStyle w:val="ListParagraph"/>
        <w:widowControl w:val="0"/>
        <w:suppressAutoHyphens/>
        <w:autoSpaceDN w:val="0"/>
        <w:spacing w:line="360" w:lineRule="auto"/>
        <w:ind w:left="1146"/>
        <w:jc w:val="both"/>
        <w:rPr>
          <w:rFonts w:ascii="Trebuchet MS" w:eastAsia="Times New Roman" w:hAnsi="Trebuchet MS" w:cs="Mangal"/>
          <w:kern w:val="3"/>
          <w:sz w:val="24"/>
          <w:szCs w:val="24"/>
          <w:lang w:eastAsia="zh-CN" w:bidi="hi-IN"/>
        </w:rPr>
      </w:pPr>
    </w:p>
    <w:p w:rsidR="002F19C2" w:rsidRDefault="002F19C2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br w:type="page"/>
      </w:r>
    </w:p>
    <w:p w:rsidR="0043189D" w:rsidRPr="0043189D" w:rsidRDefault="0043189D" w:rsidP="0043189D">
      <w:pPr>
        <w:spacing w:after="240" w:line="480" w:lineRule="auto"/>
        <w:ind w:left="1267" w:hanging="1267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43189D">
        <w:rPr>
          <w:rFonts w:ascii="Trebuchet MS" w:hAnsi="Trebuchet MS"/>
          <w:b/>
          <w:u w:val="single"/>
        </w:rPr>
        <w:lastRenderedPageBreak/>
        <w:t>To Develop Sector by HSIIDC</w:t>
      </w:r>
    </w:p>
    <w:p w:rsidR="00951C01" w:rsidRPr="00951C01" w:rsidRDefault="00C75E88" w:rsidP="00951C01">
      <w:pPr>
        <w:spacing w:after="240" w:line="480" w:lineRule="auto"/>
        <w:ind w:left="1267" w:hanging="1267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55</w:t>
      </w:r>
      <w:r w:rsidR="000E4C84" w:rsidRPr="00276D0B">
        <w:rPr>
          <w:rFonts w:ascii="Trebuchet MS" w:hAnsi="Trebuchet MS"/>
          <w:b/>
          <w:sz w:val="24"/>
          <w:szCs w:val="24"/>
        </w:rPr>
        <w:t>.</w:t>
      </w:r>
      <w:r w:rsidR="000E4C84" w:rsidRPr="00276D0B">
        <w:rPr>
          <w:rFonts w:ascii="Trebuchet MS" w:hAnsi="Trebuchet MS"/>
          <w:b/>
          <w:sz w:val="24"/>
          <w:szCs w:val="24"/>
        </w:rPr>
        <w:tab/>
      </w:r>
      <w:r w:rsidR="00951C01">
        <w:rPr>
          <w:rFonts w:ascii="Trebuchet MS" w:hAnsi="Trebuchet MS"/>
          <w:b/>
          <w:sz w:val="24"/>
          <w:szCs w:val="24"/>
        </w:rPr>
        <w:t xml:space="preserve">SH. </w:t>
      </w:r>
      <w:proofErr w:type="spellStart"/>
      <w:r w:rsidR="0043189D">
        <w:rPr>
          <w:rFonts w:ascii="Trebuchet MS" w:hAnsi="Trebuchet MS"/>
          <w:b/>
        </w:rPr>
        <w:t>DHARAM</w:t>
      </w:r>
      <w:proofErr w:type="spellEnd"/>
      <w:r w:rsidR="0043189D">
        <w:rPr>
          <w:rFonts w:ascii="Trebuchet MS" w:hAnsi="Trebuchet MS"/>
          <w:b/>
        </w:rPr>
        <w:t xml:space="preserve"> SINGH </w:t>
      </w:r>
      <w:proofErr w:type="spellStart"/>
      <w:r w:rsidR="0043189D">
        <w:rPr>
          <w:rFonts w:ascii="Trebuchet MS" w:hAnsi="Trebuchet MS"/>
          <w:b/>
        </w:rPr>
        <w:t>CHHOKER</w:t>
      </w:r>
      <w:proofErr w:type="spellEnd"/>
      <w:r w:rsidR="0043189D">
        <w:rPr>
          <w:rFonts w:ascii="Trebuchet MS" w:hAnsi="Trebuchet MS"/>
          <w:b/>
        </w:rPr>
        <w:t xml:space="preserve"> (</w:t>
      </w:r>
      <w:proofErr w:type="spellStart"/>
      <w:r w:rsidR="0043189D">
        <w:rPr>
          <w:rFonts w:ascii="Trebuchet MS" w:hAnsi="Trebuchet MS"/>
          <w:b/>
        </w:rPr>
        <w:t>Samalkha</w:t>
      </w:r>
      <w:proofErr w:type="spellEnd"/>
      <w:r w:rsidR="0043189D">
        <w:rPr>
          <w:rFonts w:ascii="Trebuchet MS" w:hAnsi="Trebuchet MS"/>
          <w:b/>
        </w:rPr>
        <w:t>), MLA</w:t>
      </w:r>
      <w:r w:rsidR="000E4C84" w:rsidRPr="00276D0B">
        <w:rPr>
          <w:rFonts w:ascii="Trebuchet MS" w:hAnsi="Trebuchet MS"/>
          <w:b/>
          <w:sz w:val="24"/>
          <w:szCs w:val="24"/>
        </w:rPr>
        <w:t xml:space="preserve">: </w:t>
      </w:r>
      <w:r w:rsidR="000E4C84" w:rsidRPr="00276D0B">
        <w:rPr>
          <w:rFonts w:ascii="Trebuchet MS" w:hAnsi="Trebuchet MS"/>
          <w:sz w:val="24"/>
          <w:szCs w:val="24"/>
        </w:rPr>
        <w:t>Will the Deputy Chief Minister be pleased to State</w:t>
      </w:r>
      <w:r w:rsidR="00951C01">
        <w:rPr>
          <w:rFonts w:ascii="Trebuchet MS" w:hAnsi="Trebuchet MS"/>
          <w:bCs/>
        </w:rPr>
        <w:t xml:space="preserve"> </w:t>
      </w:r>
      <w:r w:rsidR="00951C01" w:rsidRPr="00951C01">
        <w:rPr>
          <w:rFonts w:ascii="Trebuchet MS" w:hAnsi="Trebuchet MS"/>
          <w:sz w:val="24"/>
          <w:szCs w:val="24"/>
        </w:rPr>
        <w:t xml:space="preserve">the time by which the work of developing a sector by HSIIDC is likely to be started by the Government </w:t>
      </w:r>
      <w:proofErr w:type="spellStart"/>
      <w:r w:rsidR="00951C01" w:rsidRPr="00951C01">
        <w:rPr>
          <w:rFonts w:ascii="Trebuchet MS" w:hAnsi="Trebuchet MS"/>
          <w:sz w:val="24"/>
          <w:szCs w:val="24"/>
        </w:rPr>
        <w:t>togetherwith</w:t>
      </w:r>
      <w:proofErr w:type="spellEnd"/>
      <w:r w:rsidR="00951C01" w:rsidRPr="00951C01">
        <w:rPr>
          <w:rFonts w:ascii="Trebuchet MS" w:hAnsi="Trebuchet MS"/>
          <w:sz w:val="24"/>
          <w:szCs w:val="24"/>
        </w:rPr>
        <w:t xml:space="preserve"> the details thereof?</w:t>
      </w:r>
    </w:p>
    <w:p w:rsidR="000E4C84" w:rsidRPr="00276D0B" w:rsidRDefault="000E4C84" w:rsidP="000E4C84">
      <w:pPr>
        <w:spacing w:line="360" w:lineRule="auto"/>
        <w:ind w:left="1260" w:hanging="1260"/>
        <w:jc w:val="both"/>
        <w:rPr>
          <w:rFonts w:ascii="Trebuchet MS" w:hAnsi="Trebuchet MS"/>
          <w:sz w:val="24"/>
          <w:szCs w:val="24"/>
        </w:rPr>
      </w:pPr>
      <w:r w:rsidRPr="00276D0B">
        <w:rPr>
          <w:rFonts w:ascii="Trebuchet MS" w:hAnsi="Trebuchet MS"/>
          <w:b/>
          <w:sz w:val="24"/>
          <w:szCs w:val="24"/>
        </w:rPr>
        <w:t>Reply:-</w:t>
      </w:r>
      <w:r w:rsidRPr="00276D0B">
        <w:rPr>
          <w:rFonts w:ascii="Trebuchet MS" w:hAnsi="Trebuchet MS"/>
          <w:sz w:val="24"/>
          <w:szCs w:val="24"/>
        </w:rPr>
        <w:tab/>
      </w:r>
    </w:p>
    <w:p w:rsidR="000E4C84" w:rsidRPr="00276D0B" w:rsidRDefault="000E4C84" w:rsidP="000E4C84">
      <w:pPr>
        <w:spacing w:line="360" w:lineRule="auto"/>
        <w:ind w:left="1260" w:hanging="1260"/>
        <w:jc w:val="both"/>
        <w:rPr>
          <w:rFonts w:ascii="Trebuchet MS" w:hAnsi="Trebuchet MS"/>
          <w:b/>
          <w:sz w:val="24"/>
          <w:szCs w:val="24"/>
        </w:rPr>
      </w:pPr>
      <w:r w:rsidRPr="00276D0B">
        <w:rPr>
          <w:rFonts w:ascii="Trebuchet MS" w:hAnsi="Trebuchet MS"/>
          <w:sz w:val="24"/>
          <w:szCs w:val="24"/>
        </w:rPr>
        <w:tab/>
      </w:r>
      <w:proofErr w:type="spellStart"/>
      <w:r w:rsidRPr="00276D0B">
        <w:rPr>
          <w:rFonts w:ascii="Trebuchet MS" w:hAnsi="Trebuchet MS"/>
          <w:b/>
          <w:sz w:val="24"/>
          <w:szCs w:val="24"/>
        </w:rPr>
        <w:t>Dushyant</w:t>
      </w:r>
      <w:proofErr w:type="spellEnd"/>
      <w:r w:rsidRPr="00276D0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76D0B">
        <w:rPr>
          <w:rFonts w:ascii="Trebuchet MS" w:hAnsi="Trebuchet MS"/>
          <w:b/>
          <w:sz w:val="24"/>
          <w:szCs w:val="24"/>
        </w:rPr>
        <w:t>Chautala</w:t>
      </w:r>
      <w:proofErr w:type="spellEnd"/>
      <w:r w:rsidRPr="00276D0B">
        <w:rPr>
          <w:rFonts w:ascii="Trebuchet MS" w:hAnsi="Trebuchet MS"/>
          <w:b/>
          <w:sz w:val="24"/>
          <w:szCs w:val="24"/>
        </w:rPr>
        <w:t>, Deputy Chief Minister of Haryana, Industries &amp; Commerce Minister, Haryana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276D0B">
        <w:rPr>
          <w:rFonts w:ascii="Trebuchet MS" w:hAnsi="Trebuchet MS"/>
          <w:b/>
          <w:sz w:val="24"/>
          <w:szCs w:val="24"/>
        </w:rPr>
        <w:tab/>
      </w:r>
    </w:p>
    <w:p w:rsidR="004F3BC5" w:rsidRDefault="004F3BC5" w:rsidP="004F3BC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Till date </w:t>
      </w:r>
      <w:r w:rsidR="009D0C7F">
        <w:rPr>
          <w:rFonts w:ascii="Trebuchet MS" w:hAnsi="Trebuchet MS"/>
          <w:sz w:val="24"/>
          <w:szCs w:val="24"/>
        </w:rPr>
        <w:t>H</w:t>
      </w:r>
      <w:r>
        <w:rPr>
          <w:rFonts w:ascii="Trebuchet MS" w:hAnsi="Trebuchet MS"/>
          <w:sz w:val="24"/>
          <w:szCs w:val="24"/>
        </w:rPr>
        <w:t xml:space="preserve">SIIDC has not acquired any land for development of Industrial Area at </w:t>
      </w:r>
      <w:proofErr w:type="spellStart"/>
      <w:r>
        <w:rPr>
          <w:rFonts w:ascii="Trebuchet MS" w:hAnsi="Trebuchet MS"/>
          <w:sz w:val="24"/>
          <w:szCs w:val="24"/>
        </w:rPr>
        <w:t>Samalkha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0E27DA" w:rsidRPr="004F3BC5" w:rsidRDefault="004F3BC5" w:rsidP="004F3BC5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HSIIDC had developed an Industrial Estate over an area of about 25 acres at </w:t>
      </w:r>
      <w:proofErr w:type="spellStart"/>
      <w:r>
        <w:rPr>
          <w:rFonts w:ascii="Trebuchet MS" w:hAnsi="Trebuchet MS"/>
          <w:sz w:val="24"/>
          <w:szCs w:val="24"/>
        </w:rPr>
        <w:t>Samalkha</w:t>
      </w:r>
      <w:proofErr w:type="spellEnd"/>
      <w:r>
        <w:rPr>
          <w:rFonts w:ascii="Trebuchet MS" w:hAnsi="Trebuchet MS"/>
          <w:sz w:val="24"/>
          <w:szCs w:val="24"/>
        </w:rPr>
        <w:t xml:space="preserve">, since long back. </w:t>
      </w:r>
      <w:r w:rsidR="007E1A73">
        <w:rPr>
          <w:rFonts w:ascii="Trebuchet MS" w:hAnsi="Trebuchet MS"/>
          <w:sz w:val="24"/>
          <w:szCs w:val="24"/>
        </w:rPr>
        <w:t xml:space="preserve">Infrastructure Facilities were provided in Industrial Estate </w:t>
      </w:r>
      <w:proofErr w:type="spellStart"/>
      <w:r w:rsidR="007E1A73">
        <w:rPr>
          <w:rFonts w:ascii="Trebuchet MS" w:hAnsi="Trebuchet MS"/>
          <w:sz w:val="24"/>
          <w:szCs w:val="24"/>
        </w:rPr>
        <w:t>Samalkha</w:t>
      </w:r>
      <w:proofErr w:type="spellEnd"/>
      <w:r w:rsidR="007E1A73">
        <w:rPr>
          <w:rFonts w:ascii="Trebuchet MS" w:hAnsi="Trebuchet MS"/>
          <w:sz w:val="24"/>
          <w:szCs w:val="24"/>
        </w:rPr>
        <w:t>. To upgrade the Infrastructure Facilities in the area, the work has been awarded in December</w:t>
      </w:r>
      <w:r w:rsidR="00555BAE">
        <w:rPr>
          <w:rFonts w:ascii="Trebuchet MS" w:hAnsi="Trebuchet MS"/>
          <w:sz w:val="24"/>
          <w:szCs w:val="24"/>
        </w:rPr>
        <w:t>,</w:t>
      </w:r>
      <w:r w:rsidR="007E1A73">
        <w:rPr>
          <w:rFonts w:ascii="Trebuchet MS" w:hAnsi="Trebuchet MS"/>
          <w:sz w:val="24"/>
          <w:szCs w:val="24"/>
        </w:rPr>
        <w:t xml:space="preserve"> 2023. The work will be got completed by September, 2024.</w:t>
      </w:r>
      <w:r w:rsidR="00CC6668" w:rsidRPr="004F3BC5">
        <w:rPr>
          <w:rFonts w:ascii="Trebuchet MS" w:hAnsi="Trebuchet MS"/>
          <w:sz w:val="24"/>
          <w:szCs w:val="24"/>
        </w:rPr>
        <w:t xml:space="preserve">        </w:t>
      </w:r>
    </w:p>
    <w:p w:rsidR="009E56E2" w:rsidRDefault="009E56E2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235E13" w:rsidRDefault="00235E13" w:rsidP="00C45EC5">
      <w:pPr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5068B3" w:rsidRDefault="007D1021" w:rsidP="007D1021">
      <w:pPr>
        <w:ind w:left="1350" w:hanging="1350"/>
        <w:jc w:val="center"/>
        <w:rPr>
          <w:rFonts w:ascii="Mangal" w:hAnsi="Mangal" w:cs="Mangal"/>
          <w:b/>
          <w:sz w:val="28"/>
          <w:szCs w:val="28"/>
          <w:u w:val="single"/>
        </w:rPr>
      </w:pPr>
      <w:proofErr w:type="spellStart"/>
      <w:proofErr w:type="gramStart"/>
      <w:r w:rsidRPr="007D1021">
        <w:rPr>
          <w:rFonts w:ascii="Mangal" w:hAnsi="Mangal" w:cs="Mangal" w:hint="cs"/>
          <w:b/>
          <w:sz w:val="28"/>
          <w:szCs w:val="28"/>
          <w:u w:val="single"/>
        </w:rPr>
        <w:lastRenderedPageBreak/>
        <w:t>एच</w:t>
      </w:r>
      <w:r w:rsidRPr="007D1021">
        <w:rPr>
          <w:rFonts w:ascii="Mangal" w:hAnsi="Mangal" w:cs="Mangal"/>
          <w:b/>
          <w:sz w:val="28"/>
          <w:szCs w:val="28"/>
          <w:u w:val="single"/>
        </w:rPr>
        <w:t>.</w:t>
      </w:r>
      <w:r w:rsidRPr="007D1021">
        <w:rPr>
          <w:rFonts w:ascii="Mangal" w:hAnsi="Mangal" w:cs="Mangal" w:hint="cs"/>
          <w:b/>
          <w:sz w:val="28"/>
          <w:szCs w:val="28"/>
          <w:u w:val="single"/>
        </w:rPr>
        <w:t>एस</w:t>
      </w:r>
      <w:r w:rsidRPr="007D1021">
        <w:rPr>
          <w:rFonts w:ascii="Mangal" w:hAnsi="Mangal" w:cs="Mangal"/>
          <w:b/>
          <w:sz w:val="28"/>
          <w:szCs w:val="28"/>
          <w:u w:val="single"/>
        </w:rPr>
        <w:t>.</w:t>
      </w:r>
      <w:r w:rsidRPr="007D1021">
        <w:rPr>
          <w:rFonts w:ascii="Mangal" w:hAnsi="Mangal" w:cs="Mangal" w:hint="cs"/>
          <w:b/>
          <w:sz w:val="28"/>
          <w:szCs w:val="28"/>
          <w:u w:val="single"/>
        </w:rPr>
        <w:t>आई</w:t>
      </w:r>
      <w:r w:rsidRPr="007D1021">
        <w:rPr>
          <w:rFonts w:ascii="Mangal" w:hAnsi="Mangal" w:cs="Mangal"/>
          <w:b/>
          <w:sz w:val="28"/>
          <w:szCs w:val="28"/>
          <w:u w:val="single"/>
        </w:rPr>
        <w:t>.</w:t>
      </w:r>
      <w:r w:rsidRPr="007D1021">
        <w:rPr>
          <w:rFonts w:ascii="Mangal" w:hAnsi="Mangal" w:cs="Mangal" w:hint="cs"/>
          <w:b/>
          <w:sz w:val="28"/>
          <w:szCs w:val="28"/>
          <w:u w:val="single"/>
        </w:rPr>
        <w:t>आई</w:t>
      </w:r>
      <w:r w:rsidRPr="007D1021">
        <w:rPr>
          <w:rFonts w:ascii="Mangal" w:hAnsi="Mangal" w:cs="Mangal"/>
          <w:b/>
          <w:sz w:val="28"/>
          <w:szCs w:val="28"/>
          <w:u w:val="single"/>
        </w:rPr>
        <w:t>.</w:t>
      </w:r>
      <w:r w:rsidRPr="007D1021">
        <w:rPr>
          <w:rFonts w:ascii="Mangal" w:hAnsi="Mangal" w:cs="Mangal" w:hint="cs"/>
          <w:b/>
          <w:sz w:val="28"/>
          <w:szCs w:val="28"/>
          <w:u w:val="single"/>
        </w:rPr>
        <w:t>डी</w:t>
      </w:r>
      <w:r w:rsidRPr="007D1021">
        <w:rPr>
          <w:rFonts w:ascii="Mangal" w:hAnsi="Mangal" w:cs="Mangal"/>
          <w:b/>
          <w:sz w:val="28"/>
          <w:szCs w:val="28"/>
          <w:u w:val="single"/>
        </w:rPr>
        <w:t>.</w:t>
      </w:r>
      <w:r w:rsidRPr="007D1021">
        <w:rPr>
          <w:rFonts w:ascii="Mangal" w:hAnsi="Mangal" w:cs="Mangal" w:hint="cs"/>
          <w:b/>
          <w:sz w:val="28"/>
          <w:szCs w:val="28"/>
          <w:u w:val="single"/>
        </w:rPr>
        <w:t>सी</w:t>
      </w:r>
      <w:proofErr w:type="spellEnd"/>
      <w:r w:rsidRPr="007D1021">
        <w:rPr>
          <w:rFonts w:ascii="Mangal" w:hAnsi="Mangal" w:cs="Mangal"/>
          <w:b/>
          <w:sz w:val="28"/>
          <w:szCs w:val="28"/>
          <w:u w:val="single"/>
        </w:rPr>
        <w:t>.</w:t>
      </w:r>
      <w:proofErr w:type="gramEnd"/>
      <w:r w:rsidRPr="007D1021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7D1021">
        <w:rPr>
          <w:rFonts w:ascii="Mangal" w:hAnsi="Mangal" w:cs="Mangal" w:hint="cs"/>
          <w:b/>
          <w:sz w:val="28"/>
          <w:szCs w:val="28"/>
          <w:u w:val="single"/>
        </w:rPr>
        <w:t>द्वारा</w:t>
      </w:r>
      <w:proofErr w:type="spellEnd"/>
      <w:r w:rsidRPr="007D1021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7D1021">
        <w:rPr>
          <w:rFonts w:ascii="Mangal" w:hAnsi="Mangal" w:cs="Mangal" w:hint="cs"/>
          <w:b/>
          <w:sz w:val="28"/>
          <w:szCs w:val="28"/>
          <w:u w:val="single"/>
        </w:rPr>
        <w:t>सेक्टर</w:t>
      </w:r>
      <w:proofErr w:type="spellEnd"/>
      <w:r w:rsidRPr="007D1021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7D1021">
        <w:rPr>
          <w:rFonts w:ascii="Mangal" w:hAnsi="Mangal" w:cs="Mangal" w:hint="cs"/>
          <w:b/>
          <w:sz w:val="28"/>
          <w:szCs w:val="28"/>
          <w:u w:val="single"/>
        </w:rPr>
        <w:t>विकसित</w:t>
      </w:r>
      <w:proofErr w:type="spellEnd"/>
      <w:r w:rsidRPr="007D1021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Pr="007D1021">
        <w:rPr>
          <w:rFonts w:ascii="Mangal" w:hAnsi="Mangal" w:cs="Mangal" w:hint="cs"/>
          <w:b/>
          <w:sz w:val="28"/>
          <w:szCs w:val="28"/>
          <w:u w:val="single"/>
        </w:rPr>
        <w:t>करना</w:t>
      </w:r>
      <w:proofErr w:type="spellEnd"/>
    </w:p>
    <w:p w:rsidR="00AC147F" w:rsidRPr="009A0737" w:rsidRDefault="00C75E88" w:rsidP="00EC5151">
      <w:pPr>
        <w:ind w:left="1350" w:hanging="1350"/>
        <w:jc w:val="both"/>
        <w:rPr>
          <w:rFonts w:ascii="Mangal" w:hAnsi="Mangal" w:cs="Mangal"/>
          <w:b/>
          <w:sz w:val="28"/>
          <w:szCs w:val="28"/>
        </w:rPr>
      </w:pPr>
      <w:r>
        <w:rPr>
          <w:rFonts w:ascii="Mangal" w:hAnsi="Mangal" w:cs="Mangal"/>
          <w:b/>
          <w:sz w:val="28"/>
          <w:szCs w:val="28"/>
        </w:rPr>
        <w:t>55</w:t>
      </w:r>
      <w:r w:rsidR="001D5880" w:rsidRPr="009A0737">
        <w:rPr>
          <w:rFonts w:ascii="Mangal" w:hAnsi="Mangal" w:cs="Mangal"/>
          <w:b/>
          <w:sz w:val="28"/>
          <w:szCs w:val="28"/>
        </w:rPr>
        <w:t xml:space="preserve">. </w:t>
      </w:r>
      <w:r>
        <w:rPr>
          <w:rFonts w:ascii="Mangal" w:hAnsi="Mangal" w:cs="Mangal"/>
          <w:b/>
          <w:sz w:val="28"/>
          <w:szCs w:val="28"/>
        </w:rPr>
        <w:tab/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श्री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धर्मसिंह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छोकर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एम.एल.ए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>. (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समालखा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)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क्या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उप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मुख्यमंत्री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कृपया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बताएंगे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कि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हरियाणा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राज्य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औद्योगिक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एवं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अवसरंचना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विकास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निगम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द्वारा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सेक्टर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विकसित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करने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का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कार्य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सरकार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CA1C15" w:rsidRPr="00CA1C15">
        <w:rPr>
          <w:rFonts w:ascii="Mangal" w:hAnsi="Mangal" w:cs="Mangal" w:hint="cs"/>
          <w:b/>
          <w:sz w:val="28"/>
          <w:szCs w:val="28"/>
        </w:rPr>
        <w:t>द्वारा</w:t>
      </w:r>
      <w:proofErr w:type="spellEnd"/>
      <w:r w:rsidR="00CA1C15" w:rsidRPr="00CA1C15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कब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तक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आरंभ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किए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जाने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की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संभावना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है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तथा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उसका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ब्यौरा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क्या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1D5880" w:rsidRPr="009A0737">
        <w:rPr>
          <w:rFonts w:ascii="Mangal" w:hAnsi="Mangal" w:cs="Mangal"/>
          <w:b/>
          <w:sz w:val="28"/>
          <w:szCs w:val="28"/>
        </w:rPr>
        <w:t>है</w:t>
      </w:r>
      <w:proofErr w:type="spellEnd"/>
      <w:r w:rsidR="001D5880" w:rsidRPr="009A0737">
        <w:rPr>
          <w:rFonts w:ascii="Mangal" w:hAnsi="Mangal" w:cs="Mangal"/>
          <w:b/>
          <w:sz w:val="28"/>
          <w:szCs w:val="28"/>
        </w:rPr>
        <w:t>?</w:t>
      </w:r>
    </w:p>
    <w:p w:rsidR="001D5880" w:rsidRPr="009A0737" w:rsidRDefault="001D5880" w:rsidP="00AC147F">
      <w:pPr>
        <w:jc w:val="both"/>
        <w:rPr>
          <w:rFonts w:ascii="Mangal" w:hAnsi="Mangal" w:cs="Mangal"/>
          <w:sz w:val="28"/>
          <w:szCs w:val="28"/>
        </w:rPr>
      </w:pPr>
      <w:proofErr w:type="spellStart"/>
      <w:r w:rsidRPr="009A0737">
        <w:rPr>
          <w:rFonts w:ascii="Mangal" w:hAnsi="Mangal" w:cs="Mangal"/>
          <w:sz w:val="28"/>
          <w:szCs w:val="28"/>
        </w:rPr>
        <w:t>उत्तर</w:t>
      </w:r>
      <w:proofErr w:type="spellEnd"/>
      <w:r w:rsidRPr="009A0737">
        <w:rPr>
          <w:rFonts w:ascii="Mangal" w:hAnsi="Mangal" w:cs="Mangal"/>
          <w:sz w:val="28"/>
          <w:szCs w:val="28"/>
        </w:rPr>
        <w:t>:-</w:t>
      </w:r>
      <w:r w:rsidRPr="009A0737">
        <w:rPr>
          <w:rFonts w:ascii="Mangal" w:hAnsi="Mangal" w:cs="Mangal"/>
          <w:sz w:val="28"/>
          <w:szCs w:val="28"/>
        </w:rPr>
        <w:tab/>
      </w:r>
    </w:p>
    <w:p w:rsidR="009A0737" w:rsidRPr="009A0737" w:rsidRDefault="001D5880" w:rsidP="009A0737">
      <w:pPr>
        <w:ind w:left="1260" w:hanging="720"/>
        <w:jc w:val="both"/>
        <w:rPr>
          <w:rFonts w:ascii="Mangal" w:hAnsi="Mangal" w:cs="Mangal"/>
          <w:b/>
          <w:sz w:val="28"/>
          <w:szCs w:val="28"/>
        </w:rPr>
      </w:pPr>
      <w:r w:rsidRPr="009A0737">
        <w:rPr>
          <w:rFonts w:ascii="Mangal" w:hAnsi="Mangal" w:cs="Mangal"/>
          <w:sz w:val="28"/>
          <w:szCs w:val="28"/>
        </w:rPr>
        <w:tab/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दुष्यंत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="00DB3BED" w:rsidRPr="00DB3BED">
        <w:rPr>
          <w:rFonts w:ascii="Mangal" w:hAnsi="Mangal" w:cs="Mangal" w:hint="cs"/>
          <w:b/>
          <w:sz w:val="28"/>
          <w:szCs w:val="28"/>
        </w:rPr>
        <w:t>चौटाला</w:t>
      </w:r>
      <w:proofErr w:type="spellEnd"/>
      <w:r w:rsidR="009A0737" w:rsidRPr="009A0737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उप-मुख्यमंत्री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उद्योग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एवं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वाणिज्य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मंत्री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, </w:t>
      </w:r>
      <w:proofErr w:type="spellStart"/>
      <w:r w:rsidRPr="009A0737">
        <w:rPr>
          <w:rFonts w:ascii="Mangal" w:hAnsi="Mangal" w:cs="Mangal"/>
          <w:b/>
          <w:sz w:val="28"/>
          <w:szCs w:val="28"/>
        </w:rPr>
        <w:t>हरियाणा</w:t>
      </w:r>
      <w:proofErr w:type="spellEnd"/>
      <w:r w:rsidRPr="009A0737">
        <w:rPr>
          <w:rFonts w:ascii="Mangal" w:hAnsi="Mangal" w:cs="Mangal"/>
          <w:b/>
          <w:sz w:val="28"/>
          <w:szCs w:val="28"/>
        </w:rPr>
        <w:t xml:space="preserve"> </w:t>
      </w:r>
      <w:r w:rsidR="009A0737" w:rsidRPr="009A0737">
        <w:rPr>
          <w:rFonts w:ascii="Mangal" w:hAnsi="Mangal" w:cs="Mangal"/>
          <w:b/>
          <w:sz w:val="28"/>
          <w:szCs w:val="28"/>
        </w:rPr>
        <w:tab/>
      </w:r>
    </w:p>
    <w:p w:rsidR="009A0737" w:rsidRPr="009A0737" w:rsidRDefault="001D5880" w:rsidP="009A0737">
      <w:pPr>
        <w:ind w:left="1260" w:hanging="720"/>
        <w:jc w:val="both"/>
        <w:rPr>
          <w:rFonts w:ascii="Mangal" w:hAnsi="Mangal" w:cs="Mangal"/>
          <w:sz w:val="28"/>
          <w:szCs w:val="28"/>
        </w:rPr>
      </w:pPr>
      <w:r w:rsidRPr="009A0737">
        <w:rPr>
          <w:rFonts w:ascii="Mangal" w:hAnsi="Mangal" w:cs="Mangal"/>
          <w:sz w:val="28"/>
          <w:szCs w:val="28"/>
        </w:rPr>
        <w:t xml:space="preserve">1. </w:t>
      </w:r>
      <w:r w:rsidR="009A0737" w:rsidRPr="009A0737">
        <w:rPr>
          <w:rFonts w:ascii="Mangal" w:hAnsi="Mangal" w:cs="Mangal"/>
          <w:sz w:val="28"/>
          <w:szCs w:val="28"/>
        </w:rPr>
        <w:tab/>
      </w:r>
      <w:proofErr w:type="spellStart"/>
      <w:r w:rsidR="00CC4362" w:rsidRPr="00CC4362">
        <w:rPr>
          <w:rFonts w:ascii="Mangal" w:hAnsi="Mangal" w:cs="Mangal" w:hint="cs"/>
          <w:sz w:val="28"/>
          <w:szCs w:val="28"/>
        </w:rPr>
        <w:t>तिथि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तक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एच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एस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आई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आई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डी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सी</w:t>
      </w:r>
      <w:proofErr w:type="spellEnd"/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ने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समालखा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में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औद्योगिक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विकास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लिए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कोई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भूमि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CC4362" w:rsidRPr="00CC4362">
        <w:rPr>
          <w:rFonts w:ascii="Mangal" w:hAnsi="Mangal" w:cs="Mangal" w:hint="cs"/>
          <w:sz w:val="28"/>
          <w:szCs w:val="28"/>
        </w:rPr>
        <w:t>अर्जित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नहीं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की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है</w:t>
      </w:r>
      <w:proofErr w:type="spellEnd"/>
      <w:r w:rsidRPr="009A0737">
        <w:rPr>
          <w:rFonts w:ascii="Mangal" w:hAnsi="Mangal" w:cs="Mangal"/>
          <w:sz w:val="28"/>
          <w:szCs w:val="28"/>
        </w:rPr>
        <w:t>।</w:t>
      </w:r>
    </w:p>
    <w:p w:rsidR="00235E13" w:rsidRPr="009A0737" w:rsidRDefault="001D5880" w:rsidP="009A0737">
      <w:pPr>
        <w:ind w:left="1260" w:hanging="720"/>
        <w:jc w:val="both"/>
        <w:rPr>
          <w:rFonts w:ascii="Mangal" w:hAnsi="Mangal" w:cs="Mangal"/>
          <w:sz w:val="28"/>
          <w:szCs w:val="28"/>
        </w:rPr>
      </w:pPr>
      <w:r w:rsidRPr="009A0737">
        <w:rPr>
          <w:rFonts w:ascii="Mangal" w:hAnsi="Mangal" w:cs="Mangal"/>
          <w:sz w:val="28"/>
          <w:szCs w:val="28"/>
        </w:rPr>
        <w:t xml:space="preserve">2. </w:t>
      </w:r>
      <w:r w:rsidR="009A0737" w:rsidRPr="009A0737">
        <w:rPr>
          <w:rFonts w:ascii="Mangal" w:hAnsi="Mangal" w:cs="Mangal"/>
          <w:sz w:val="28"/>
          <w:szCs w:val="28"/>
        </w:rPr>
        <w:tab/>
      </w:r>
      <w:proofErr w:type="spellStart"/>
      <w:r w:rsidRPr="009A0737">
        <w:rPr>
          <w:rFonts w:ascii="Mangal" w:hAnsi="Mangal" w:cs="Mangal"/>
          <w:sz w:val="28"/>
          <w:szCs w:val="28"/>
        </w:rPr>
        <w:t>एच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एस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आई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आई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डी</w:t>
      </w:r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>सी</w:t>
      </w:r>
      <w:proofErr w:type="spellEnd"/>
      <w:r w:rsidR="00CC4362">
        <w:rPr>
          <w:rFonts w:ascii="Mangal" w:hAnsi="Mangal" w:cs="Mangal"/>
          <w:sz w:val="28"/>
          <w:szCs w:val="28"/>
        </w:rPr>
        <w:t>.</w:t>
      </w:r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ने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बहुत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पहले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समालखा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में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लगभग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25 </w:t>
      </w:r>
      <w:proofErr w:type="spellStart"/>
      <w:r w:rsidRPr="009A0737">
        <w:rPr>
          <w:rFonts w:ascii="Mangal" w:hAnsi="Mangal" w:cs="Mangal"/>
          <w:sz w:val="28"/>
          <w:szCs w:val="28"/>
        </w:rPr>
        <w:t>एकड़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5D7391" w:rsidRPr="009A0737">
        <w:rPr>
          <w:rFonts w:ascii="Mangal" w:hAnsi="Mangal" w:cs="Mangal"/>
          <w:sz w:val="28"/>
          <w:szCs w:val="28"/>
        </w:rPr>
        <w:t>के</w:t>
      </w:r>
      <w:proofErr w:type="spellEnd"/>
      <w:r w:rsidR="005D7391"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5D7391" w:rsidRPr="005D7391">
        <w:rPr>
          <w:rFonts w:ascii="Mangal" w:hAnsi="Mangal" w:cs="Mangal" w:hint="cs"/>
          <w:sz w:val="28"/>
          <w:szCs w:val="28"/>
        </w:rPr>
        <w:t>पर</w:t>
      </w:r>
      <w:proofErr w:type="spellEnd"/>
      <w:r w:rsidR="005D7391" w:rsidRPr="005D7391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औद्योगिक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AA6CA5" w:rsidRPr="00AA6CA5">
        <w:rPr>
          <w:rFonts w:ascii="Mangal" w:hAnsi="Mangal" w:cs="Mangal" w:hint="cs"/>
          <w:sz w:val="28"/>
          <w:szCs w:val="28"/>
        </w:rPr>
        <w:t>सम्पदा</w:t>
      </w:r>
      <w:proofErr w:type="spellEnd"/>
      <w:r w:rsidR="00AA6CA5" w:rsidRPr="00AA6CA5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AA6CA5" w:rsidRPr="00AA6CA5">
        <w:rPr>
          <w:rFonts w:ascii="Mangal" w:hAnsi="Mangal" w:cs="Mangal" w:hint="cs"/>
          <w:sz w:val="28"/>
          <w:szCs w:val="28"/>
        </w:rPr>
        <w:t>विकसित</w:t>
      </w:r>
      <w:proofErr w:type="spellEnd"/>
      <w:r w:rsidR="00AA6CA5" w:rsidRPr="00AA6CA5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AA6CA5" w:rsidRPr="00AA6CA5">
        <w:rPr>
          <w:rFonts w:ascii="Mangal" w:hAnsi="Mangal" w:cs="Mangal" w:hint="cs"/>
          <w:sz w:val="28"/>
          <w:szCs w:val="28"/>
        </w:rPr>
        <w:t>की</w:t>
      </w:r>
      <w:proofErr w:type="spellEnd"/>
      <w:r w:rsidR="00AA6CA5" w:rsidRPr="00AA6CA5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AA6CA5" w:rsidRPr="00AA6CA5">
        <w:rPr>
          <w:rFonts w:ascii="Mangal" w:hAnsi="Mangal" w:cs="Mangal" w:hint="cs"/>
          <w:sz w:val="28"/>
          <w:szCs w:val="28"/>
        </w:rPr>
        <w:t>थी</w:t>
      </w:r>
      <w:proofErr w:type="spellEnd"/>
      <w:r w:rsidR="00AA6CA5" w:rsidRPr="00AA6CA5">
        <w:rPr>
          <w:rFonts w:ascii="Mangal" w:hAnsi="Mangal" w:cs="Mangal"/>
          <w:sz w:val="28"/>
          <w:szCs w:val="28"/>
        </w:rPr>
        <w:t xml:space="preserve"> </w:t>
      </w:r>
      <w:r w:rsidRPr="009A0737">
        <w:rPr>
          <w:rFonts w:ascii="Mangal" w:hAnsi="Mangal" w:cs="Mangal"/>
          <w:sz w:val="28"/>
          <w:szCs w:val="28"/>
        </w:rPr>
        <w:t xml:space="preserve">। </w:t>
      </w:r>
      <w:proofErr w:type="spellStart"/>
      <w:r w:rsidRPr="009A0737">
        <w:rPr>
          <w:rFonts w:ascii="Mangal" w:hAnsi="Mangal" w:cs="Mangal"/>
          <w:sz w:val="28"/>
          <w:szCs w:val="28"/>
        </w:rPr>
        <w:t>औद्योगिक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AA6CA5" w:rsidRPr="00AA6CA5">
        <w:rPr>
          <w:rFonts w:ascii="Mangal" w:hAnsi="Mangal" w:cs="Mangal" w:hint="cs"/>
          <w:sz w:val="28"/>
          <w:szCs w:val="28"/>
        </w:rPr>
        <w:t>सम्पदा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समालखा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में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अवसंरचना</w:t>
      </w:r>
      <w:proofErr w:type="spellEnd"/>
      <w:r w:rsidR="00DE6C90" w:rsidRPr="00DE6C90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सुविधाएं</w:t>
      </w:r>
      <w:proofErr w:type="spellEnd"/>
      <w:r w:rsidR="00DE6C90" w:rsidRPr="00DE6C90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मुहैया</w:t>
      </w:r>
      <w:proofErr w:type="spellEnd"/>
      <w:r w:rsidR="00DE6C90" w:rsidRPr="00DE6C90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कराई</w:t>
      </w:r>
      <w:proofErr w:type="spellEnd"/>
      <w:r w:rsidR="00DE6C90" w:rsidRPr="00DE6C90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गई</w:t>
      </w:r>
      <w:proofErr w:type="spellEnd"/>
      <w:r w:rsidR="00DE6C90" w:rsidRPr="00DE6C90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थी</w:t>
      </w:r>
      <w:proofErr w:type="spellEnd"/>
      <w:r w:rsidR="00DE6C90" w:rsidRPr="00DE6C90">
        <w:rPr>
          <w:rFonts w:ascii="Mangal" w:hAnsi="Mangal" w:cs="Mangal" w:hint="cs"/>
          <w:sz w:val="28"/>
          <w:szCs w:val="28"/>
        </w:rPr>
        <w:t>।</w:t>
      </w:r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क्षेत्र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में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अवसंरचना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सुविधाओं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को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E6C90" w:rsidRPr="00DE6C90">
        <w:rPr>
          <w:rFonts w:ascii="Mangal" w:hAnsi="Mangal" w:cs="Mangal" w:hint="cs"/>
          <w:sz w:val="28"/>
          <w:szCs w:val="28"/>
        </w:rPr>
        <w:t>अपग्रेड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करने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के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लिए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45F9E" w:rsidRPr="00D45F9E">
        <w:rPr>
          <w:rFonts w:ascii="Mangal" w:hAnsi="Mangal" w:cs="Mangal" w:hint="cs"/>
          <w:sz w:val="28"/>
          <w:szCs w:val="28"/>
        </w:rPr>
        <w:t>कार्य</w:t>
      </w:r>
      <w:proofErr w:type="spellEnd"/>
      <w:r w:rsidR="00D45F9E" w:rsidRPr="00D45F9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दिसंबर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, 2023 </w:t>
      </w:r>
      <w:proofErr w:type="spellStart"/>
      <w:r w:rsidRPr="009A0737">
        <w:rPr>
          <w:rFonts w:ascii="Mangal" w:hAnsi="Mangal" w:cs="Mangal"/>
          <w:sz w:val="28"/>
          <w:szCs w:val="28"/>
        </w:rPr>
        <w:t>में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45F9E" w:rsidRPr="00D45F9E">
        <w:rPr>
          <w:rFonts w:ascii="Mangal" w:hAnsi="Mangal" w:cs="Mangal" w:hint="cs"/>
          <w:sz w:val="28"/>
          <w:szCs w:val="28"/>
        </w:rPr>
        <w:t>दिया</w:t>
      </w:r>
      <w:proofErr w:type="spellEnd"/>
      <w:r w:rsidR="00D45F9E" w:rsidRPr="00D45F9E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गया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है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। </w:t>
      </w:r>
      <w:proofErr w:type="spellStart"/>
      <w:r w:rsidR="00D45F9E" w:rsidRPr="00D45F9E">
        <w:rPr>
          <w:rFonts w:ascii="Mangal" w:hAnsi="Mangal" w:cs="Mangal" w:hint="cs"/>
          <w:sz w:val="28"/>
          <w:szCs w:val="28"/>
        </w:rPr>
        <w:t>कार्य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सितंबर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, 2024 </w:t>
      </w:r>
      <w:proofErr w:type="spellStart"/>
      <w:r w:rsidRPr="009A0737">
        <w:rPr>
          <w:rFonts w:ascii="Mangal" w:hAnsi="Mangal" w:cs="Mangal"/>
          <w:sz w:val="28"/>
          <w:szCs w:val="28"/>
        </w:rPr>
        <w:t>तक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पूरा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="00D45F9E" w:rsidRPr="00D45F9E">
        <w:rPr>
          <w:rFonts w:ascii="Mangal" w:hAnsi="Mangal" w:cs="Mangal" w:hint="cs"/>
          <w:sz w:val="28"/>
          <w:szCs w:val="28"/>
        </w:rPr>
        <w:t>करवाया</w:t>
      </w:r>
      <w:proofErr w:type="spellEnd"/>
      <w:r w:rsidRPr="009A0737">
        <w:rPr>
          <w:rFonts w:ascii="Mangal" w:hAnsi="Mangal" w:cs="Mangal"/>
          <w:sz w:val="28"/>
          <w:szCs w:val="28"/>
        </w:rPr>
        <w:t xml:space="preserve"> </w:t>
      </w:r>
      <w:proofErr w:type="spellStart"/>
      <w:r w:rsidRPr="009A0737">
        <w:rPr>
          <w:rFonts w:ascii="Mangal" w:hAnsi="Mangal" w:cs="Mangal"/>
          <w:sz w:val="28"/>
          <w:szCs w:val="28"/>
        </w:rPr>
        <w:t>जाएगा</w:t>
      </w:r>
      <w:proofErr w:type="spellEnd"/>
      <w:r w:rsidRPr="009A0737">
        <w:rPr>
          <w:rFonts w:ascii="Mangal" w:hAnsi="Mangal" w:cs="Mangal"/>
          <w:sz w:val="28"/>
          <w:szCs w:val="28"/>
        </w:rPr>
        <w:t>।</w:t>
      </w:r>
    </w:p>
    <w:sectPr w:rsidR="00235E13" w:rsidRPr="009A0737" w:rsidSect="00A850FA">
      <w:footerReference w:type="even" r:id="rId8"/>
      <w:footerReference w:type="default" r:id="rId9"/>
      <w:footerReference w:type="first" r:id="rId10"/>
      <w:pgSz w:w="12240" w:h="20160" w:code="5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EE" w:rsidRDefault="00CA59EE" w:rsidP="00B52EDE">
      <w:pPr>
        <w:spacing w:after="0" w:line="240" w:lineRule="auto"/>
      </w:pPr>
      <w:r>
        <w:separator/>
      </w:r>
    </w:p>
  </w:endnote>
  <w:endnote w:type="continuationSeparator" w:id="0">
    <w:p w:rsidR="00CA59EE" w:rsidRDefault="00CA59EE" w:rsidP="00B5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E" w:rsidRDefault="00B52EDE">
    <w:pPr>
      <w:pStyle w:val="Footer"/>
    </w:pPr>
    <w: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737"/>
      <w:docPartObj>
        <w:docPartGallery w:val="Page Numbers (Bottom of Page)"/>
        <w:docPartUnique/>
      </w:docPartObj>
    </w:sdtPr>
    <w:sdtContent>
      <w:p w:rsidR="00B60CD0" w:rsidRDefault="009750BB">
        <w:pPr>
          <w:pStyle w:val="Footer"/>
          <w:jc w:val="center"/>
        </w:pPr>
        <w:fldSimple w:instr=" PAGE   \* MERGEFORMAT ">
          <w:r w:rsidR="00DB3BED">
            <w:rPr>
              <w:noProof/>
            </w:rPr>
            <w:t>2</w:t>
          </w:r>
        </w:fldSimple>
      </w:p>
    </w:sdtContent>
  </w:sdt>
  <w:p w:rsidR="00B60CD0" w:rsidRDefault="00B60C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E" w:rsidRDefault="00994F74">
    <w:pPr>
      <w:pStyle w:val="Footer"/>
    </w:pPr>
    <w:r>
      <w:tab/>
    </w:r>
    <w:r w:rsidR="00A06719"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EE" w:rsidRDefault="00CA59EE" w:rsidP="00B52EDE">
      <w:pPr>
        <w:spacing w:after="0" w:line="240" w:lineRule="auto"/>
      </w:pPr>
      <w:r>
        <w:separator/>
      </w:r>
    </w:p>
  </w:footnote>
  <w:footnote w:type="continuationSeparator" w:id="0">
    <w:p w:rsidR="00CA59EE" w:rsidRDefault="00CA59EE" w:rsidP="00B5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89C"/>
    <w:multiLevelType w:val="hybridMultilevel"/>
    <w:tmpl w:val="45564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1ACD"/>
    <w:multiLevelType w:val="hybridMultilevel"/>
    <w:tmpl w:val="B1A0BD6A"/>
    <w:lvl w:ilvl="0" w:tplc="C100983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3539068B"/>
    <w:multiLevelType w:val="hybridMultilevel"/>
    <w:tmpl w:val="4F168A90"/>
    <w:lvl w:ilvl="0" w:tplc="40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3">
    <w:nsid w:val="375B6834"/>
    <w:multiLevelType w:val="hybridMultilevel"/>
    <w:tmpl w:val="C6F66A3E"/>
    <w:lvl w:ilvl="0" w:tplc="B7CCA266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4750D75"/>
    <w:multiLevelType w:val="multilevel"/>
    <w:tmpl w:val="93A6A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58EE7984"/>
    <w:multiLevelType w:val="hybridMultilevel"/>
    <w:tmpl w:val="4CC0B38C"/>
    <w:lvl w:ilvl="0" w:tplc="2D209DF6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F64"/>
    <w:rsid w:val="00020585"/>
    <w:rsid w:val="00020E2D"/>
    <w:rsid w:val="00022D83"/>
    <w:rsid w:val="000706A6"/>
    <w:rsid w:val="000C00D3"/>
    <w:rsid w:val="000E27DA"/>
    <w:rsid w:val="000E4C84"/>
    <w:rsid w:val="00132B7E"/>
    <w:rsid w:val="001C3B70"/>
    <w:rsid w:val="001D5880"/>
    <w:rsid w:val="002136AC"/>
    <w:rsid w:val="00235E13"/>
    <w:rsid w:val="002D208C"/>
    <w:rsid w:val="002F19C2"/>
    <w:rsid w:val="002F7203"/>
    <w:rsid w:val="003625EF"/>
    <w:rsid w:val="003634F7"/>
    <w:rsid w:val="00385855"/>
    <w:rsid w:val="003F0530"/>
    <w:rsid w:val="00407C0F"/>
    <w:rsid w:val="0043189D"/>
    <w:rsid w:val="004441A7"/>
    <w:rsid w:val="004F3BC5"/>
    <w:rsid w:val="005068B3"/>
    <w:rsid w:val="0052775F"/>
    <w:rsid w:val="0053697C"/>
    <w:rsid w:val="00555BAE"/>
    <w:rsid w:val="00567CFF"/>
    <w:rsid w:val="005930B0"/>
    <w:rsid w:val="005D7391"/>
    <w:rsid w:val="005D74CA"/>
    <w:rsid w:val="005E78AE"/>
    <w:rsid w:val="006C0D22"/>
    <w:rsid w:val="006D38C3"/>
    <w:rsid w:val="007377D5"/>
    <w:rsid w:val="007421C9"/>
    <w:rsid w:val="00786F2C"/>
    <w:rsid w:val="007D1021"/>
    <w:rsid w:val="007D4300"/>
    <w:rsid w:val="007E1A73"/>
    <w:rsid w:val="0081507B"/>
    <w:rsid w:val="008216E4"/>
    <w:rsid w:val="00843537"/>
    <w:rsid w:val="008746C6"/>
    <w:rsid w:val="00876CE8"/>
    <w:rsid w:val="00890136"/>
    <w:rsid w:val="0089234B"/>
    <w:rsid w:val="00894924"/>
    <w:rsid w:val="00930AF2"/>
    <w:rsid w:val="00940329"/>
    <w:rsid w:val="00951C01"/>
    <w:rsid w:val="00961AA7"/>
    <w:rsid w:val="009750BB"/>
    <w:rsid w:val="0099145F"/>
    <w:rsid w:val="00994F74"/>
    <w:rsid w:val="009A0737"/>
    <w:rsid w:val="009C7A14"/>
    <w:rsid w:val="009D0C7F"/>
    <w:rsid w:val="009E38D8"/>
    <w:rsid w:val="009E56E2"/>
    <w:rsid w:val="00A06719"/>
    <w:rsid w:val="00A06DCF"/>
    <w:rsid w:val="00A1059C"/>
    <w:rsid w:val="00A33A3F"/>
    <w:rsid w:val="00A42C88"/>
    <w:rsid w:val="00A52809"/>
    <w:rsid w:val="00A574B5"/>
    <w:rsid w:val="00A75306"/>
    <w:rsid w:val="00A850FA"/>
    <w:rsid w:val="00AA6CA5"/>
    <w:rsid w:val="00AC147F"/>
    <w:rsid w:val="00B52EDE"/>
    <w:rsid w:val="00B60CD0"/>
    <w:rsid w:val="00B81F64"/>
    <w:rsid w:val="00C178EA"/>
    <w:rsid w:val="00C45EC5"/>
    <w:rsid w:val="00C51FC3"/>
    <w:rsid w:val="00C75E88"/>
    <w:rsid w:val="00CA1C15"/>
    <w:rsid w:val="00CA59EE"/>
    <w:rsid w:val="00CB1E83"/>
    <w:rsid w:val="00CC4362"/>
    <w:rsid w:val="00CC6668"/>
    <w:rsid w:val="00CD7E8B"/>
    <w:rsid w:val="00D31B62"/>
    <w:rsid w:val="00D45F9E"/>
    <w:rsid w:val="00D54340"/>
    <w:rsid w:val="00D91680"/>
    <w:rsid w:val="00DB3BED"/>
    <w:rsid w:val="00DB679E"/>
    <w:rsid w:val="00DD7BB7"/>
    <w:rsid w:val="00DE6C90"/>
    <w:rsid w:val="00E0706A"/>
    <w:rsid w:val="00E710CB"/>
    <w:rsid w:val="00E7493B"/>
    <w:rsid w:val="00E77936"/>
    <w:rsid w:val="00EB4C95"/>
    <w:rsid w:val="00EB4F6D"/>
    <w:rsid w:val="00EC5151"/>
    <w:rsid w:val="00EE3080"/>
    <w:rsid w:val="00F5121E"/>
    <w:rsid w:val="00F77157"/>
    <w:rsid w:val="00F86683"/>
    <w:rsid w:val="00FA7035"/>
    <w:rsid w:val="00FB5E58"/>
    <w:rsid w:val="00FC3BF5"/>
    <w:rsid w:val="00FC44DD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Citation List,Report Para,Bullet List Paragraph,Use Case List Paragraph,List Paragraph1,lp1,Graphic,Bullets1,Resume Title,Table of contents numbered,ADB paragraph numbering,Ha,List Paragraph Char Char,Bullets,bullets,Heading 41"/>
    <w:basedOn w:val="Normal"/>
    <w:link w:val="ListParagraphChar"/>
    <w:uiPriority w:val="34"/>
    <w:qFormat/>
    <w:rsid w:val="00B81F64"/>
    <w:pPr>
      <w:ind w:left="720"/>
      <w:contextualSpacing/>
    </w:pPr>
  </w:style>
  <w:style w:type="character" w:customStyle="1" w:styleId="ListParagraphChar">
    <w:name w:val="List Paragraph Char"/>
    <w:aliases w:val="heading 4 Char,Citation List Char,Report Para Char,Bullet List Paragraph Char,Use Case List Paragraph Char,List Paragraph1 Char,lp1 Char,Graphic Char,Bullets1 Char,Resume Title Char,Table of contents numbered Char,Ha Char"/>
    <w:link w:val="ListParagraph"/>
    <w:uiPriority w:val="34"/>
    <w:qFormat/>
    <w:locked/>
    <w:rsid w:val="00B81F64"/>
  </w:style>
  <w:style w:type="table" w:styleId="TableGrid">
    <w:name w:val="Table Grid"/>
    <w:basedOn w:val="TableNormal"/>
    <w:uiPriority w:val="39"/>
    <w:rsid w:val="002F19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EDE"/>
  </w:style>
  <w:style w:type="paragraph" w:styleId="Footer">
    <w:name w:val="footer"/>
    <w:basedOn w:val="Normal"/>
    <w:link w:val="FooterChar"/>
    <w:uiPriority w:val="99"/>
    <w:unhideWhenUsed/>
    <w:rsid w:val="00B52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DE"/>
  </w:style>
  <w:style w:type="paragraph" w:styleId="BalloonText">
    <w:name w:val="Balloon Text"/>
    <w:basedOn w:val="Normal"/>
    <w:link w:val="BalloonTextChar"/>
    <w:uiPriority w:val="99"/>
    <w:semiHidden/>
    <w:unhideWhenUsed/>
    <w:rsid w:val="002F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160A7-BB35-40A4-BE73-94EFCBCB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IndHry</dc:creator>
  <cp:keywords/>
  <dc:description/>
  <cp:lastModifiedBy>ADMN1_Branch</cp:lastModifiedBy>
  <cp:revision>55</cp:revision>
  <cp:lastPrinted>2023-12-11T09:10:00Z</cp:lastPrinted>
  <dcterms:created xsi:type="dcterms:W3CDTF">2020-11-04T08:20:00Z</dcterms:created>
  <dcterms:modified xsi:type="dcterms:W3CDTF">2023-12-14T10:44:00Z</dcterms:modified>
</cp:coreProperties>
</file>