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25" w:rsidRPr="00185925" w:rsidRDefault="00185925" w:rsidP="00185925">
      <w:pPr>
        <w:spacing w:after="0"/>
        <w:ind w:left="144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925">
        <w:rPr>
          <w:rFonts w:ascii="Times New Roman" w:hAnsi="Times New Roman" w:cs="Times New Roman"/>
          <w:b/>
          <w:bCs/>
          <w:sz w:val="24"/>
          <w:szCs w:val="24"/>
        </w:rPr>
        <w:t xml:space="preserve">To Metal the </w:t>
      </w:r>
      <w:proofErr w:type="spellStart"/>
      <w:r w:rsidRPr="00185925">
        <w:rPr>
          <w:rFonts w:ascii="Times New Roman" w:hAnsi="Times New Roman" w:cs="Times New Roman"/>
          <w:b/>
          <w:bCs/>
          <w:sz w:val="24"/>
          <w:szCs w:val="24"/>
        </w:rPr>
        <w:t>Unmetalled</w:t>
      </w:r>
      <w:proofErr w:type="spellEnd"/>
      <w:r w:rsidRPr="00185925">
        <w:rPr>
          <w:rFonts w:ascii="Times New Roman" w:hAnsi="Times New Roman" w:cs="Times New Roman"/>
          <w:b/>
          <w:bCs/>
          <w:sz w:val="24"/>
          <w:szCs w:val="24"/>
        </w:rPr>
        <w:t xml:space="preserve"> Passage</w:t>
      </w:r>
      <w:r w:rsidR="00701765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185925" w:rsidRPr="00185925" w:rsidRDefault="00185925" w:rsidP="00185925">
      <w:pPr>
        <w:spacing w:after="0"/>
        <w:ind w:left="144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925" w:rsidRPr="00185925" w:rsidRDefault="00185925" w:rsidP="00185925">
      <w:pPr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85925">
        <w:rPr>
          <w:rFonts w:ascii="Times New Roman" w:hAnsi="Times New Roman" w:cs="Times New Roman"/>
          <w:b/>
          <w:bCs/>
          <w:sz w:val="24"/>
          <w:szCs w:val="24"/>
        </w:rPr>
        <w:t>*60 (14/18/95)</w:t>
      </w:r>
      <w:r w:rsidRPr="00185925">
        <w:rPr>
          <w:rFonts w:ascii="Times New Roman" w:hAnsi="Times New Roman" w:cs="Times New Roman"/>
          <w:b/>
          <w:bCs/>
          <w:sz w:val="24"/>
          <w:szCs w:val="24"/>
        </w:rPr>
        <w:tab/>
        <w:t>Sh. INDU RAJ (Baroda)</w:t>
      </w:r>
    </w:p>
    <w:p w:rsidR="00185925" w:rsidRPr="00185925" w:rsidRDefault="00185925" w:rsidP="00185925">
      <w:pPr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85925">
        <w:rPr>
          <w:rFonts w:ascii="Times New Roman" w:hAnsi="Times New Roman" w:cs="Times New Roman"/>
          <w:sz w:val="24"/>
          <w:szCs w:val="24"/>
        </w:rPr>
        <w:t xml:space="preserve">Will the Deputy Chief Minister be pleased to </w:t>
      </w:r>
      <w:proofErr w:type="gramStart"/>
      <w:r w:rsidRPr="00185925">
        <w:rPr>
          <w:rFonts w:ascii="Times New Roman" w:hAnsi="Times New Roman" w:cs="Times New Roman"/>
          <w:sz w:val="24"/>
          <w:szCs w:val="24"/>
        </w:rPr>
        <w:t>state:</w:t>
      </w:r>
      <w:proofErr w:type="gramEnd"/>
    </w:p>
    <w:p w:rsidR="00185925" w:rsidRPr="00185925" w:rsidRDefault="00185925" w:rsidP="00185925">
      <w:pPr>
        <w:spacing w:after="0" w:line="360" w:lineRule="auto"/>
        <w:ind w:left="714" w:hanging="570"/>
        <w:jc w:val="both"/>
        <w:rPr>
          <w:rFonts w:ascii="Times New Roman" w:hAnsi="Times New Roman" w:cs="Times New Roman"/>
          <w:sz w:val="24"/>
          <w:szCs w:val="24"/>
        </w:rPr>
      </w:pPr>
      <w:r w:rsidRPr="00185925">
        <w:rPr>
          <w:rFonts w:ascii="Times New Roman" w:hAnsi="Times New Roman" w:cs="Times New Roman"/>
          <w:sz w:val="24"/>
          <w:szCs w:val="24"/>
        </w:rPr>
        <w:t xml:space="preserve">a)  </w:t>
      </w:r>
      <w:r w:rsidRPr="00185925">
        <w:rPr>
          <w:rFonts w:ascii="Times New Roman" w:hAnsi="Times New Roman" w:cs="Times New Roman"/>
          <w:sz w:val="24"/>
          <w:szCs w:val="24"/>
        </w:rPr>
        <w:tab/>
        <w:t xml:space="preserve">whether it is a fact that the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unmetalled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 xml:space="preserve"> passages from village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Akalgarh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 xml:space="preserve">, tehsil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Julana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 xml:space="preserve"> to village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Rindhana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 xml:space="preserve">, tehsil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Gohana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 xml:space="preserve"> and village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Mehrara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 xml:space="preserve">, tehsil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Julana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Gharwal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 xml:space="preserve">, tehsil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Gohana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 xml:space="preserve"> were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metalled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 xml:space="preserve"> by the Government but as the boundary of Baroda Assembly Constituency of </w:t>
      </w:r>
      <w:r w:rsidR="0075203F">
        <w:rPr>
          <w:rFonts w:ascii="Times New Roman" w:hAnsi="Times New Roman" w:cs="Times New Roman"/>
          <w:sz w:val="24"/>
          <w:szCs w:val="24"/>
        </w:rPr>
        <w:t>d</w:t>
      </w:r>
      <w:r w:rsidRPr="00185925">
        <w:rPr>
          <w:rFonts w:ascii="Times New Roman" w:hAnsi="Times New Roman" w:cs="Times New Roman"/>
          <w:sz w:val="24"/>
          <w:szCs w:val="24"/>
        </w:rPr>
        <w:t xml:space="preserve">istrict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Sonepat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 xml:space="preserve"> starts, the work has been stopped and the passage in District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Jind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metalled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 xml:space="preserve"> whereas the passage in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Sonipat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 xml:space="preserve"> remained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unmetalled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>; and</w:t>
      </w:r>
    </w:p>
    <w:p w:rsidR="00185925" w:rsidRPr="00185925" w:rsidRDefault="00185925" w:rsidP="00185925">
      <w:pPr>
        <w:spacing w:after="0" w:line="36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185925">
        <w:rPr>
          <w:rFonts w:ascii="Times New Roman" w:hAnsi="Times New Roman" w:cs="Times New Roman"/>
          <w:sz w:val="24"/>
          <w:szCs w:val="24"/>
        </w:rPr>
        <w:t xml:space="preserve">b) </w:t>
      </w:r>
      <w:r w:rsidRPr="001859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5925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185925">
        <w:rPr>
          <w:rFonts w:ascii="Times New Roman" w:hAnsi="Times New Roman" w:cs="Times New Roman"/>
          <w:sz w:val="24"/>
          <w:szCs w:val="24"/>
        </w:rPr>
        <w:t xml:space="preserve"> so, the reasons thereof </w:t>
      </w:r>
      <w:proofErr w:type="spellStart"/>
      <w:r w:rsidRPr="00185925">
        <w:rPr>
          <w:rFonts w:ascii="Times New Roman" w:hAnsi="Times New Roman" w:cs="Times New Roman"/>
          <w:sz w:val="24"/>
          <w:szCs w:val="24"/>
        </w:rPr>
        <w:t>togetherwith</w:t>
      </w:r>
      <w:proofErr w:type="spellEnd"/>
      <w:r w:rsidRPr="00185925">
        <w:rPr>
          <w:rFonts w:ascii="Times New Roman" w:hAnsi="Times New Roman" w:cs="Times New Roman"/>
          <w:sz w:val="24"/>
          <w:szCs w:val="24"/>
        </w:rPr>
        <w:t xml:space="preserve"> the details thereof ?</w:t>
      </w:r>
    </w:p>
    <w:p w:rsidR="00185925" w:rsidRPr="00185925" w:rsidRDefault="00185925" w:rsidP="00185925">
      <w:pPr>
        <w:spacing w:after="0"/>
        <w:ind w:left="144"/>
        <w:jc w:val="both"/>
        <w:rPr>
          <w:rFonts w:ascii="Times New Roman" w:hAnsi="Times New Roman" w:cs="Times New Roman"/>
          <w:sz w:val="24"/>
          <w:szCs w:val="24"/>
        </w:rPr>
      </w:pPr>
    </w:p>
    <w:p w:rsidR="00185925" w:rsidRPr="00185925" w:rsidRDefault="00185925" w:rsidP="00185925">
      <w:pPr>
        <w:spacing w:after="0" w:line="360" w:lineRule="auto"/>
        <w:ind w:left="144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18592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85925" w:rsidRPr="00185925" w:rsidRDefault="00185925" w:rsidP="00185925">
      <w:pPr>
        <w:spacing w:after="0"/>
        <w:ind w:left="144" w:firstLine="72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85925" w:rsidRPr="00185925" w:rsidRDefault="00185925" w:rsidP="00185925">
      <w:pPr>
        <w:spacing w:after="0" w:line="360" w:lineRule="auto"/>
        <w:ind w:left="144" w:firstLine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85925">
        <w:rPr>
          <w:rFonts w:ascii="Times New Roman" w:eastAsia="Calibri" w:hAnsi="Times New Roman" w:cs="Times New Roman"/>
          <w:b/>
          <w:sz w:val="24"/>
          <w:szCs w:val="24"/>
          <w:u w:val="single"/>
        </w:rPr>
        <w:t>DUSHYANT CHAUTALA, DEPUTY CHIEF MINISTER, HARYANA</w:t>
      </w:r>
    </w:p>
    <w:p w:rsidR="00185925" w:rsidRPr="00185925" w:rsidRDefault="00185925" w:rsidP="00185925">
      <w:pPr>
        <w:spacing w:after="0"/>
        <w:ind w:left="144"/>
        <w:rPr>
          <w:rFonts w:ascii="Times New Roman" w:eastAsia="PMingLiU" w:hAnsi="Times New Roman" w:cs="Times New Roman"/>
          <w:sz w:val="24"/>
          <w:szCs w:val="24"/>
        </w:rPr>
      </w:pPr>
      <w:r w:rsidRPr="0018592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</w:t>
      </w:r>
    </w:p>
    <w:p w:rsidR="00185925" w:rsidRPr="00185925" w:rsidRDefault="00005D95" w:rsidP="00EB4B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&amp; b)</w:t>
      </w:r>
      <w:r>
        <w:rPr>
          <w:rFonts w:ascii="Times New Roman" w:hAnsi="Times New Roman" w:cs="Times New Roman"/>
          <w:sz w:val="24"/>
          <w:szCs w:val="24"/>
        </w:rPr>
        <w:tab/>
      </w:r>
      <w:r w:rsidR="00185925" w:rsidRPr="00185925">
        <w:rPr>
          <w:rFonts w:ascii="Times New Roman" w:hAnsi="Times New Roman" w:cs="Times New Roman"/>
          <w:sz w:val="24"/>
          <w:szCs w:val="24"/>
        </w:rPr>
        <w:t>Sir, the details are as under :-</w:t>
      </w:r>
    </w:p>
    <w:p w:rsidR="00185925" w:rsidRPr="00185925" w:rsidRDefault="00185925" w:rsidP="004043B3">
      <w:pPr>
        <w:pStyle w:val="ListParagraph"/>
        <w:numPr>
          <w:ilvl w:val="0"/>
          <w:numId w:val="1"/>
        </w:numPr>
        <w:spacing w:after="0" w:line="240" w:lineRule="auto"/>
        <w:ind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925">
        <w:rPr>
          <w:rFonts w:ascii="Times New Roman" w:hAnsi="Times New Roman" w:cs="Times New Roman"/>
          <w:b/>
          <w:sz w:val="24"/>
          <w:szCs w:val="24"/>
        </w:rPr>
        <w:t xml:space="preserve">Road from village </w:t>
      </w:r>
      <w:proofErr w:type="spellStart"/>
      <w:r w:rsidRPr="00185925">
        <w:rPr>
          <w:rFonts w:ascii="Times New Roman" w:hAnsi="Times New Roman" w:cs="Times New Roman"/>
          <w:b/>
          <w:sz w:val="24"/>
          <w:szCs w:val="24"/>
        </w:rPr>
        <w:t>Akalgarh</w:t>
      </w:r>
      <w:proofErr w:type="spellEnd"/>
      <w:r w:rsidRPr="00185925">
        <w:rPr>
          <w:rFonts w:ascii="Times New Roman" w:hAnsi="Times New Roman" w:cs="Times New Roman"/>
          <w:b/>
          <w:sz w:val="24"/>
          <w:szCs w:val="24"/>
        </w:rPr>
        <w:t xml:space="preserve"> (Tehsil </w:t>
      </w:r>
      <w:proofErr w:type="spellStart"/>
      <w:r w:rsidRPr="00185925">
        <w:rPr>
          <w:rFonts w:ascii="Times New Roman" w:hAnsi="Times New Roman" w:cs="Times New Roman"/>
          <w:b/>
          <w:sz w:val="24"/>
          <w:szCs w:val="24"/>
        </w:rPr>
        <w:t>Julana</w:t>
      </w:r>
      <w:proofErr w:type="spellEnd"/>
      <w:r w:rsidRPr="00185925">
        <w:rPr>
          <w:rFonts w:ascii="Times New Roman" w:hAnsi="Times New Roman" w:cs="Times New Roman"/>
          <w:b/>
          <w:sz w:val="24"/>
          <w:szCs w:val="24"/>
        </w:rPr>
        <w:t xml:space="preserve">) to village </w:t>
      </w:r>
      <w:proofErr w:type="spellStart"/>
      <w:r w:rsidRPr="00185925">
        <w:rPr>
          <w:rFonts w:ascii="Times New Roman" w:hAnsi="Times New Roman" w:cs="Times New Roman"/>
          <w:b/>
          <w:sz w:val="24"/>
          <w:szCs w:val="24"/>
        </w:rPr>
        <w:t>Rindhana</w:t>
      </w:r>
      <w:proofErr w:type="spellEnd"/>
      <w:r w:rsidRPr="0018592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85925">
        <w:rPr>
          <w:rFonts w:ascii="Times New Roman" w:hAnsi="Times New Roman" w:cs="Times New Roman"/>
          <w:b/>
          <w:sz w:val="24"/>
          <w:szCs w:val="24"/>
        </w:rPr>
        <w:t>Teshil</w:t>
      </w:r>
      <w:proofErr w:type="spellEnd"/>
      <w:r w:rsidRPr="001859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5925">
        <w:rPr>
          <w:rFonts w:ascii="Times New Roman" w:hAnsi="Times New Roman" w:cs="Times New Roman"/>
          <w:b/>
          <w:sz w:val="24"/>
          <w:szCs w:val="24"/>
        </w:rPr>
        <w:t>Gohana</w:t>
      </w:r>
      <w:proofErr w:type="spellEnd"/>
      <w:r w:rsidRPr="00185925">
        <w:rPr>
          <w:rFonts w:ascii="Times New Roman" w:hAnsi="Times New Roman" w:cs="Times New Roman"/>
          <w:b/>
          <w:sz w:val="24"/>
          <w:szCs w:val="24"/>
        </w:rPr>
        <w:t xml:space="preserve">) Total length = 3.00 Km. </w:t>
      </w:r>
    </w:p>
    <w:p w:rsidR="00185925" w:rsidRPr="00185925" w:rsidRDefault="00185925" w:rsidP="00185925">
      <w:pPr>
        <w:pStyle w:val="ListParagraph"/>
        <w:spacing w:after="0" w:line="240" w:lineRule="auto"/>
        <w:ind w:left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925" w:rsidRDefault="00185925" w:rsidP="004043B3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925">
        <w:rPr>
          <w:rFonts w:ascii="Times New Roman" w:hAnsi="Times New Roman" w:cs="Times New Roman"/>
          <w:bCs/>
          <w:sz w:val="24"/>
          <w:szCs w:val="24"/>
        </w:rPr>
        <w:t xml:space="preserve">Work is in progress in 1.40 Km length by </w:t>
      </w:r>
      <w:proofErr w:type="spellStart"/>
      <w:r w:rsidRPr="00185925">
        <w:rPr>
          <w:rFonts w:ascii="Times New Roman" w:hAnsi="Times New Roman" w:cs="Times New Roman"/>
          <w:bCs/>
          <w:sz w:val="24"/>
          <w:szCs w:val="24"/>
        </w:rPr>
        <w:t>Panchayati</w:t>
      </w:r>
      <w:proofErr w:type="spellEnd"/>
      <w:r w:rsidRPr="00185925">
        <w:rPr>
          <w:rFonts w:ascii="Times New Roman" w:hAnsi="Times New Roman" w:cs="Times New Roman"/>
          <w:bCs/>
          <w:sz w:val="24"/>
          <w:szCs w:val="24"/>
        </w:rPr>
        <w:t xml:space="preserve"> Raj Department in </w:t>
      </w:r>
      <w:proofErr w:type="spellStart"/>
      <w:r w:rsidRPr="00185925">
        <w:rPr>
          <w:rFonts w:ascii="Times New Roman" w:hAnsi="Times New Roman" w:cs="Times New Roman"/>
          <w:bCs/>
          <w:sz w:val="24"/>
          <w:szCs w:val="24"/>
        </w:rPr>
        <w:t>Jind</w:t>
      </w:r>
      <w:proofErr w:type="spellEnd"/>
      <w:r w:rsidRPr="00185925">
        <w:rPr>
          <w:rFonts w:ascii="Times New Roman" w:hAnsi="Times New Roman" w:cs="Times New Roman"/>
          <w:bCs/>
          <w:sz w:val="24"/>
          <w:szCs w:val="24"/>
        </w:rPr>
        <w:t xml:space="preserve"> District. Currently there is no proposal for the balance 1.60 Km length in </w:t>
      </w:r>
      <w:proofErr w:type="spellStart"/>
      <w:r w:rsidRPr="00185925">
        <w:rPr>
          <w:rFonts w:ascii="Times New Roman" w:hAnsi="Times New Roman" w:cs="Times New Roman"/>
          <w:bCs/>
          <w:sz w:val="24"/>
          <w:szCs w:val="24"/>
        </w:rPr>
        <w:t>Sonepat</w:t>
      </w:r>
      <w:proofErr w:type="spellEnd"/>
      <w:r w:rsidRPr="00185925">
        <w:rPr>
          <w:rFonts w:ascii="Times New Roman" w:hAnsi="Times New Roman" w:cs="Times New Roman"/>
          <w:bCs/>
          <w:sz w:val="24"/>
          <w:szCs w:val="24"/>
        </w:rPr>
        <w:t xml:space="preserve"> District.</w:t>
      </w:r>
    </w:p>
    <w:p w:rsidR="00A74C90" w:rsidRPr="00185925" w:rsidRDefault="00A74C90" w:rsidP="00A74C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5925" w:rsidRPr="00185925" w:rsidRDefault="00185925" w:rsidP="007F7063">
      <w:pPr>
        <w:pStyle w:val="ListParagraph"/>
        <w:numPr>
          <w:ilvl w:val="0"/>
          <w:numId w:val="1"/>
        </w:numPr>
        <w:spacing w:after="0" w:line="240" w:lineRule="auto"/>
        <w:ind w:hanging="63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5925">
        <w:rPr>
          <w:rFonts w:ascii="Times New Roman" w:hAnsi="Times New Roman" w:cs="Times New Roman"/>
          <w:b/>
          <w:sz w:val="24"/>
          <w:szCs w:val="24"/>
        </w:rPr>
        <w:t xml:space="preserve">Road from village </w:t>
      </w:r>
      <w:proofErr w:type="spellStart"/>
      <w:r w:rsidRPr="00185925">
        <w:rPr>
          <w:rFonts w:ascii="Times New Roman" w:hAnsi="Times New Roman" w:cs="Times New Roman"/>
          <w:b/>
          <w:sz w:val="24"/>
          <w:szCs w:val="24"/>
        </w:rPr>
        <w:t>Mehrara</w:t>
      </w:r>
      <w:proofErr w:type="spellEnd"/>
      <w:r w:rsidRPr="00185925">
        <w:rPr>
          <w:rFonts w:ascii="Times New Roman" w:hAnsi="Times New Roman" w:cs="Times New Roman"/>
          <w:b/>
          <w:sz w:val="24"/>
          <w:szCs w:val="24"/>
        </w:rPr>
        <w:t xml:space="preserve"> (Tehsil </w:t>
      </w:r>
      <w:proofErr w:type="spellStart"/>
      <w:r w:rsidRPr="00185925">
        <w:rPr>
          <w:rFonts w:ascii="Times New Roman" w:hAnsi="Times New Roman" w:cs="Times New Roman"/>
          <w:b/>
          <w:sz w:val="24"/>
          <w:szCs w:val="24"/>
        </w:rPr>
        <w:t>Julana</w:t>
      </w:r>
      <w:proofErr w:type="spellEnd"/>
      <w:r w:rsidRPr="00185925">
        <w:rPr>
          <w:rFonts w:ascii="Times New Roman" w:hAnsi="Times New Roman" w:cs="Times New Roman"/>
          <w:b/>
          <w:sz w:val="24"/>
          <w:szCs w:val="24"/>
        </w:rPr>
        <w:t xml:space="preserve">) to village </w:t>
      </w:r>
      <w:proofErr w:type="spellStart"/>
      <w:r w:rsidRPr="00185925">
        <w:rPr>
          <w:rFonts w:ascii="Times New Roman" w:hAnsi="Times New Roman" w:cs="Times New Roman"/>
          <w:b/>
          <w:sz w:val="24"/>
          <w:szCs w:val="24"/>
        </w:rPr>
        <w:t>Gharwal</w:t>
      </w:r>
      <w:proofErr w:type="spellEnd"/>
      <w:r w:rsidRPr="00185925">
        <w:rPr>
          <w:rFonts w:ascii="Times New Roman" w:hAnsi="Times New Roman" w:cs="Times New Roman"/>
          <w:b/>
          <w:sz w:val="24"/>
          <w:szCs w:val="24"/>
        </w:rPr>
        <w:t xml:space="preserve"> (Tehsil </w:t>
      </w:r>
      <w:proofErr w:type="spellStart"/>
      <w:r w:rsidRPr="00185925">
        <w:rPr>
          <w:rFonts w:ascii="Times New Roman" w:hAnsi="Times New Roman" w:cs="Times New Roman"/>
          <w:b/>
          <w:sz w:val="24"/>
          <w:szCs w:val="24"/>
        </w:rPr>
        <w:t>Gohana</w:t>
      </w:r>
      <w:proofErr w:type="spellEnd"/>
      <w:r w:rsidRPr="00185925">
        <w:rPr>
          <w:rFonts w:ascii="Times New Roman" w:hAnsi="Times New Roman" w:cs="Times New Roman"/>
          <w:b/>
          <w:sz w:val="24"/>
          <w:szCs w:val="24"/>
        </w:rPr>
        <w:t>)     Total length = 5.100 Km.</w:t>
      </w:r>
    </w:p>
    <w:p w:rsidR="00185925" w:rsidRPr="00185925" w:rsidRDefault="00185925" w:rsidP="00185925">
      <w:pPr>
        <w:pStyle w:val="ListParagraph"/>
        <w:spacing w:after="0" w:line="240" w:lineRule="auto"/>
        <w:ind w:left="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9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5925" w:rsidRPr="00185925" w:rsidRDefault="00185925" w:rsidP="00A74C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925">
        <w:rPr>
          <w:rFonts w:ascii="Times New Roman" w:hAnsi="Times New Roman" w:cs="Times New Roman"/>
          <w:bCs/>
          <w:sz w:val="24"/>
          <w:szCs w:val="24"/>
        </w:rPr>
        <w:t xml:space="preserve">Work has been completed in 2.00 km length by Public Works (B&amp;R) Department in 08/2022. Currently there is no proposal in balance 3.100 Km length in </w:t>
      </w:r>
      <w:proofErr w:type="spellStart"/>
      <w:r w:rsidRPr="00185925">
        <w:rPr>
          <w:rFonts w:ascii="Times New Roman" w:hAnsi="Times New Roman" w:cs="Times New Roman"/>
          <w:bCs/>
          <w:sz w:val="24"/>
          <w:szCs w:val="24"/>
        </w:rPr>
        <w:t>Sonepat</w:t>
      </w:r>
      <w:proofErr w:type="spellEnd"/>
      <w:r w:rsidRPr="00185925">
        <w:rPr>
          <w:rFonts w:ascii="Times New Roman" w:hAnsi="Times New Roman" w:cs="Times New Roman"/>
          <w:bCs/>
          <w:sz w:val="24"/>
          <w:szCs w:val="24"/>
        </w:rPr>
        <w:t xml:space="preserve"> District.</w:t>
      </w:r>
    </w:p>
    <w:p w:rsidR="00185925" w:rsidRPr="00185925" w:rsidRDefault="00185925" w:rsidP="00185925">
      <w:pPr>
        <w:pStyle w:val="ListParagraph"/>
        <w:spacing w:after="0"/>
        <w:ind w:left="1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7E2E" w:rsidRDefault="00FE7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7E2E" w:rsidRPr="003C6633" w:rsidRDefault="00FE7E2E" w:rsidP="00FE7E2E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3C6633">
        <w:rPr>
          <w:rFonts w:asciiTheme="minorBidi" w:hAnsiTheme="minorBidi" w:hint="cs"/>
          <w:b/>
          <w:bCs/>
          <w:sz w:val="28"/>
          <w:szCs w:val="28"/>
          <w:cs/>
        </w:rPr>
        <w:lastRenderedPageBreak/>
        <w:t xml:space="preserve">कच्चे </w:t>
      </w:r>
      <w:r w:rsidRPr="000A3725">
        <w:rPr>
          <w:rFonts w:asciiTheme="minorBidi" w:hAnsiTheme="minorBidi" w:cs="Mangal"/>
          <w:b/>
          <w:bCs/>
          <w:sz w:val="28"/>
          <w:szCs w:val="28"/>
          <w:cs/>
        </w:rPr>
        <w:t>रास्तों</w:t>
      </w:r>
      <w:r w:rsidRPr="000A3725">
        <w:rPr>
          <w:rFonts w:asciiTheme="minorBidi" w:hAnsiTheme="minorBidi" w:cs="Mangal" w:hint="cs"/>
          <w:b/>
          <w:bCs/>
          <w:sz w:val="28"/>
          <w:szCs w:val="28"/>
          <w:cs/>
        </w:rPr>
        <w:t xml:space="preserve"> </w:t>
      </w:r>
      <w:r w:rsidRPr="003C6633">
        <w:rPr>
          <w:rFonts w:asciiTheme="minorBidi" w:hAnsiTheme="minorBidi" w:hint="cs"/>
          <w:b/>
          <w:bCs/>
          <w:sz w:val="28"/>
          <w:szCs w:val="28"/>
          <w:cs/>
        </w:rPr>
        <w:t xml:space="preserve">को पक्का </w:t>
      </w:r>
      <w:r w:rsidRPr="000A3725">
        <w:rPr>
          <w:rFonts w:asciiTheme="minorBidi" w:hAnsiTheme="minorBidi"/>
          <w:b/>
          <w:bCs/>
          <w:sz w:val="28"/>
          <w:szCs w:val="28"/>
          <w:cs/>
        </w:rPr>
        <w:t>करना</w:t>
      </w:r>
    </w:p>
    <w:p w:rsidR="00FE7E2E" w:rsidRPr="00F06F61" w:rsidRDefault="00FE7E2E" w:rsidP="00FE7E2E">
      <w:pPr>
        <w:spacing w:line="240" w:lineRule="auto"/>
        <w:ind w:firstLine="720"/>
        <w:rPr>
          <w:rFonts w:asciiTheme="minorBidi" w:hAnsiTheme="minorBidi" w:cs="Mangal"/>
          <w:sz w:val="28"/>
          <w:szCs w:val="28"/>
        </w:rPr>
      </w:pPr>
      <w:r w:rsidRPr="00F06F61">
        <w:rPr>
          <w:rFonts w:asciiTheme="minorBidi" w:hAnsiTheme="minorBidi" w:cs="Mangal" w:hint="cs"/>
          <w:sz w:val="28"/>
          <w:szCs w:val="28"/>
          <w:cs/>
        </w:rPr>
        <w:t>*</w:t>
      </w:r>
      <w:r>
        <w:rPr>
          <w:rFonts w:asciiTheme="minorBidi" w:hAnsiTheme="minorBidi" w:cs="Mangal"/>
          <w:sz w:val="28"/>
          <w:szCs w:val="28"/>
        </w:rPr>
        <w:t>60 (</w:t>
      </w:r>
      <w:r w:rsidRPr="00F06F61">
        <w:rPr>
          <w:rFonts w:asciiTheme="minorBidi" w:hAnsiTheme="minorBidi" w:cs="Mangal" w:hint="cs"/>
          <w:sz w:val="28"/>
          <w:szCs w:val="28"/>
          <w:cs/>
        </w:rPr>
        <w:t>14/18/95</w:t>
      </w:r>
      <w:r>
        <w:rPr>
          <w:rFonts w:asciiTheme="minorBidi" w:hAnsiTheme="minorBidi" w:cs="Mangal"/>
          <w:sz w:val="28"/>
          <w:szCs w:val="28"/>
        </w:rPr>
        <w:t>)</w:t>
      </w:r>
      <w:r w:rsidRPr="00F06F61">
        <w:rPr>
          <w:rFonts w:asciiTheme="minorBidi" w:hAnsiTheme="minorBidi" w:cs="Mangal" w:hint="cs"/>
          <w:sz w:val="28"/>
          <w:szCs w:val="28"/>
          <w:cs/>
        </w:rPr>
        <w:t xml:space="preserve"> श्री इन्दु राज (बरोदा)</w:t>
      </w:r>
    </w:p>
    <w:p w:rsidR="00FE7E2E" w:rsidRDefault="00FE7E2E" w:rsidP="00FE7E2E">
      <w:pPr>
        <w:spacing w:line="240" w:lineRule="auto"/>
        <w:ind w:firstLine="720"/>
        <w:jc w:val="both"/>
        <w:rPr>
          <w:rFonts w:ascii="Mangal" w:hAnsi="Mangal" w:cs="Mangal"/>
          <w:sz w:val="28"/>
          <w:szCs w:val="28"/>
        </w:rPr>
      </w:pPr>
      <w:r w:rsidRPr="00F06F61">
        <w:rPr>
          <w:rFonts w:ascii="Mangal" w:hAnsi="Mangal" w:cs="Mangal" w:hint="cs"/>
          <w:sz w:val="28"/>
          <w:szCs w:val="28"/>
          <w:cs/>
        </w:rPr>
        <w:t>क्या</w:t>
      </w:r>
      <w:r w:rsidRPr="00F06F61">
        <w:rPr>
          <w:rFonts w:ascii="Mangal" w:hAnsi="Mangal" w:cs="Mangal"/>
          <w:sz w:val="28"/>
          <w:szCs w:val="28"/>
          <w:cs/>
        </w:rPr>
        <w:t xml:space="preserve"> </w:t>
      </w:r>
      <w:r w:rsidRPr="00F06F61">
        <w:rPr>
          <w:rFonts w:ascii="Mangal" w:hAnsi="Mangal" w:cs="Mangal" w:hint="cs"/>
          <w:sz w:val="28"/>
          <w:szCs w:val="28"/>
          <w:cs/>
        </w:rPr>
        <w:t>उप</w:t>
      </w:r>
      <w:r w:rsidRPr="00F06F61">
        <w:rPr>
          <w:rFonts w:ascii="Mangal" w:hAnsi="Mangal" w:cs="Mangal"/>
          <w:sz w:val="28"/>
          <w:szCs w:val="28"/>
          <w:cs/>
        </w:rPr>
        <w:t xml:space="preserve"> </w:t>
      </w:r>
      <w:r w:rsidRPr="00F06F61">
        <w:rPr>
          <w:rFonts w:ascii="Mangal" w:hAnsi="Mangal" w:cs="Mangal" w:hint="cs"/>
          <w:sz w:val="28"/>
          <w:szCs w:val="28"/>
          <w:cs/>
        </w:rPr>
        <w:t>मुख्यमंत्री</w:t>
      </w:r>
      <w:r w:rsidRPr="00F06F61">
        <w:rPr>
          <w:rFonts w:ascii="Mangal" w:hAnsi="Mangal" w:cs="Mangal"/>
          <w:sz w:val="28"/>
          <w:szCs w:val="28"/>
          <w:cs/>
        </w:rPr>
        <w:t xml:space="preserve"> </w:t>
      </w:r>
      <w:r w:rsidRPr="00F06F61">
        <w:rPr>
          <w:rFonts w:ascii="Mangal" w:hAnsi="Mangal" w:cs="Mangal" w:hint="cs"/>
          <w:sz w:val="28"/>
          <w:szCs w:val="28"/>
          <w:cs/>
        </w:rPr>
        <w:t>कृपया</w:t>
      </w:r>
      <w:r w:rsidRPr="00F06F61">
        <w:rPr>
          <w:rFonts w:ascii="Mangal" w:hAnsi="Mangal" w:cs="Mangal"/>
          <w:sz w:val="28"/>
          <w:szCs w:val="28"/>
          <w:cs/>
        </w:rPr>
        <w:t xml:space="preserve"> </w:t>
      </w:r>
      <w:r w:rsidRPr="00F06F61">
        <w:rPr>
          <w:rFonts w:ascii="Mangal" w:hAnsi="Mangal" w:cs="Mangal" w:hint="cs"/>
          <w:sz w:val="28"/>
          <w:szCs w:val="28"/>
          <w:cs/>
        </w:rPr>
        <w:t>बताएंगे</w:t>
      </w:r>
      <w:r w:rsidRPr="00F06F61">
        <w:rPr>
          <w:rFonts w:ascii="Mangal" w:hAnsi="Mangal" w:cs="Mangal"/>
          <w:sz w:val="28"/>
          <w:szCs w:val="28"/>
          <w:cs/>
        </w:rPr>
        <w:t xml:space="preserve"> </w:t>
      </w:r>
      <w:r w:rsidRPr="00F06F61">
        <w:rPr>
          <w:rFonts w:ascii="Mangal" w:hAnsi="Mangal" w:cs="Mangal" w:hint="cs"/>
          <w:sz w:val="28"/>
          <w:szCs w:val="28"/>
          <w:cs/>
        </w:rPr>
        <w:t>कि</w:t>
      </w:r>
      <w:r>
        <w:rPr>
          <w:rFonts w:ascii="Mangal" w:hAnsi="Mangal" w:cs="Mangal"/>
          <w:sz w:val="28"/>
          <w:szCs w:val="28"/>
        </w:rPr>
        <w:t xml:space="preserve"> </w:t>
      </w:r>
      <w:r w:rsidRPr="00F06F61">
        <w:rPr>
          <w:rFonts w:ascii="Mangal" w:hAnsi="Mangal" w:cs="Mangal" w:hint="cs"/>
          <w:sz w:val="28"/>
          <w:szCs w:val="28"/>
          <w:cs/>
        </w:rPr>
        <w:t>:-</w:t>
      </w:r>
    </w:p>
    <w:p w:rsidR="00FE7E2E" w:rsidRPr="00F06F61" w:rsidRDefault="00FE7E2E" w:rsidP="00FE7E2E">
      <w:pPr>
        <w:ind w:left="720" w:hanging="720"/>
        <w:jc w:val="both"/>
        <w:rPr>
          <w:rFonts w:asciiTheme="minorBidi" w:hAnsiTheme="minorBidi" w:cs="Mangal"/>
          <w:sz w:val="28"/>
          <w:szCs w:val="28"/>
        </w:rPr>
      </w:pPr>
      <w:r>
        <w:rPr>
          <w:rFonts w:asciiTheme="minorBidi" w:hAnsiTheme="minorBidi" w:cs="Mangal"/>
          <w:sz w:val="28"/>
          <w:szCs w:val="28"/>
        </w:rPr>
        <w:t>(</w:t>
      </w:r>
      <w:r>
        <w:rPr>
          <w:rFonts w:asciiTheme="minorBidi" w:hAnsiTheme="minorBidi" w:cs="Mangal" w:hint="cs"/>
          <w:sz w:val="28"/>
          <w:szCs w:val="28"/>
          <w:cs/>
        </w:rPr>
        <w:t>क)</w:t>
      </w:r>
      <w:r>
        <w:rPr>
          <w:rFonts w:asciiTheme="minorBidi" w:hAnsiTheme="minorBidi" w:cs="Mangal"/>
          <w:sz w:val="28"/>
          <w:szCs w:val="28"/>
        </w:rPr>
        <w:tab/>
      </w:r>
      <w:r w:rsidR="00400D5C">
        <w:rPr>
          <w:rFonts w:asciiTheme="minorBidi" w:hAnsiTheme="minorBidi" w:cs="Mangal" w:hint="cs"/>
          <w:sz w:val="28"/>
          <w:szCs w:val="28"/>
          <w:cs/>
        </w:rPr>
        <w:t>क्या यह तथ्य है</w:t>
      </w:r>
      <w:r w:rsidRPr="00F06F61">
        <w:rPr>
          <w:rFonts w:asciiTheme="minorBidi" w:hAnsiTheme="minorBidi" w:cs="Mangal" w:hint="cs"/>
          <w:sz w:val="28"/>
          <w:szCs w:val="28"/>
          <w:cs/>
        </w:rPr>
        <w:t xml:space="preserve"> कि सरकार </w:t>
      </w:r>
      <w:r w:rsidRPr="00D459FD">
        <w:rPr>
          <w:rFonts w:asciiTheme="minorBidi" w:hAnsiTheme="minorBidi" w:cs="Mangal"/>
          <w:sz w:val="28"/>
          <w:szCs w:val="28"/>
          <w:cs/>
        </w:rPr>
        <w:t>द्वारा</w:t>
      </w:r>
      <w:r w:rsidRPr="00F06F61">
        <w:rPr>
          <w:rFonts w:asciiTheme="minorBidi" w:hAnsiTheme="minorBidi" w:cs="Mangal" w:hint="cs"/>
          <w:sz w:val="28"/>
          <w:szCs w:val="28"/>
          <w:cs/>
        </w:rPr>
        <w:t xml:space="preserve"> गाँव अकालगढ़</w:t>
      </w:r>
      <w:r w:rsidRPr="00F06F61">
        <w:rPr>
          <w:rFonts w:asciiTheme="minorBidi" w:hAnsiTheme="minorBidi" w:cs="Mangal" w:hint="cs"/>
          <w:sz w:val="28"/>
          <w:szCs w:val="28"/>
        </w:rPr>
        <w:t>,</w:t>
      </w:r>
      <w:r w:rsidRPr="00F06F61">
        <w:rPr>
          <w:rFonts w:asciiTheme="minorBidi" w:hAnsiTheme="minorBidi" w:cs="Mangal" w:hint="cs"/>
          <w:sz w:val="28"/>
          <w:szCs w:val="28"/>
          <w:cs/>
        </w:rPr>
        <w:t xml:space="preserve"> तहसील जुलाना से गाँव रिंढाण</w:t>
      </w:r>
      <w:r w:rsidRPr="00F06F61">
        <w:rPr>
          <w:rFonts w:ascii="Mangal" w:hAnsi="Mangal" w:cs="Mangal"/>
          <w:sz w:val="28"/>
          <w:szCs w:val="28"/>
          <w:cs/>
        </w:rPr>
        <w:t>ा</w:t>
      </w:r>
      <w:r w:rsidRPr="00F06F61">
        <w:rPr>
          <w:rFonts w:asciiTheme="minorBidi" w:hAnsiTheme="minorBidi" w:cs="Mangal" w:hint="cs"/>
          <w:sz w:val="28"/>
          <w:szCs w:val="28"/>
        </w:rPr>
        <w:t>,</w:t>
      </w:r>
      <w:r w:rsidRPr="00F06F61">
        <w:rPr>
          <w:rFonts w:asciiTheme="minorBidi" w:hAnsiTheme="minorBidi" w:cs="Mangal" w:hint="cs"/>
          <w:sz w:val="28"/>
          <w:szCs w:val="28"/>
          <w:cs/>
        </w:rPr>
        <w:t xml:space="preserve"> तहसील गोहाना तथा गाँव मेहरडा</w:t>
      </w:r>
      <w:r w:rsidRPr="00F06F61">
        <w:rPr>
          <w:rFonts w:asciiTheme="minorBidi" w:hAnsiTheme="minorBidi" w:cs="Mangal" w:hint="cs"/>
          <w:sz w:val="28"/>
          <w:szCs w:val="28"/>
        </w:rPr>
        <w:t>,</w:t>
      </w:r>
      <w:r w:rsidRPr="00F06F61">
        <w:rPr>
          <w:rFonts w:asciiTheme="minorBidi" w:hAnsiTheme="minorBidi" w:cs="Mangal" w:hint="cs"/>
          <w:sz w:val="28"/>
          <w:szCs w:val="28"/>
          <w:cs/>
        </w:rPr>
        <w:t xml:space="preserve"> तहसील जुलाना से घड़वाल</w:t>
      </w:r>
      <w:r w:rsidRPr="00F06F61">
        <w:rPr>
          <w:rFonts w:asciiTheme="minorBidi" w:hAnsiTheme="minorBidi" w:cs="Mangal" w:hint="cs"/>
          <w:sz w:val="28"/>
          <w:szCs w:val="28"/>
        </w:rPr>
        <w:t>,</w:t>
      </w:r>
      <w:r w:rsidRPr="00F06F61">
        <w:rPr>
          <w:rFonts w:asciiTheme="minorBidi" w:hAnsiTheme="minorBidi" w:cs="Mangal" w:hint="cs"/>
          <w:sz w:val="28"/>
          <w:szCs w:val="28"/>
          <w:cs/>
        </w:rPr>
        <w:t xml:space="preserve"> तहसील गोहाना के कच्चे रास्तो को पक्का किया गया </w:t>
      </w:r>
      <w:r>
        <w:rPr>
          <w:rFonts w:asciiTheme="minorBidi" w:hAnsiTheme="minorBidi" w:cs="Mangal" w:hint="cs"/>
          <w:sz w:val="28"/>
          <w:szCs w:val="28"/>
          <w:cs/>
        </w:rPr>
        <w:t>है</w:t>
      </w:r>
      <w:r w:rsidRPr="00F06F61">
        <w:rPr>
          <w:rFonts w:asciiTheme="minorBidi" w:hAnsiTheme="minorBidi" w:cs="Mangal" w:hint="cs"/>
          <w:sz w:val="28"/>
          <w:szCs w:val="28"/>
          <w:cs/>
        </w:rPr>
        <w:t xml:space="preserve"> परंतु जैसे ही सोनीपत जिले के बरोदा विधानसभा निर्वाचनक्षेत्र की सीमा आरंभ होती</w:t>
      </w:r>
      <w:r w:rsidR="00147BE7">
        <w:rPr>
          <w:rFonts w:asciiTheme="minorBidi" w:hAnsiTheme="minorBidi" w:cs="Mangal"/>
          <w:sz w:val="28"/>
          <w:szCs w:val="28"/>
        </w:rPr>
        <w:t xml:space="preserve"> </w:t>
      </w:r>
      <w:r w:rsidR="00147BE7">
        <w:rPr>
          <w:rFonts w:asciiTheme="minorBidi" w:hAnsiTheme="minorBidi" w:cs="Mangal" w:hint="cs"/>
          <w:sz w:val="28"/>
          <w:szCs w:val="28"/>
          <w:cs/>
        </w:rPr>
        <w:t>है</w:t>
      </w:r>
      <w:r w:rsidRPr="00F06F61">
        <w:rPr>
          <w:rFonts w:asciiTheme="minorBidi" w:hAnsiTheme="minorBidi" w:cs="Mangal" w:hint="cs"/>
          <w:sz w:val="28"/>
          <w:szCs w:val="28"/>
          <w:cs/>
        </w:rPr>
        <w:t xml:space="preserve"> तो काम रोक दिया गया</w:t>
      </w:r>
      <w:r w:rsidR="00147BE7">
        <w:rPr>
          <w:rFonts w:asciiTheme="minorBidi" w:hAnsiTheme="minorBidi" w:cs="Mangal"/>
          <w:sz w:val="28"/>
          <w:szCs w:val="28"/>
        </w:rPr>
        <w:t xml:space="preserve"> </w:t>
      </w:r>
      <w:r w:rsidR="00147BE7">
        <w:rPr>
          <w:rFonts w:asciiTheme="minorBidi" w:hAnsiTheme="minorBidi" w:cs="Mangal" w:hint="cs"/>
          <w:sz w:val="28"/>
          <w:szCs w:val="28"/>
          <w:cs/>
        </w:rPr>
        <w:t>है</w:t>
      </w:r>
      <w:r w:rsidRPr="00F06F61">
        <w:rPr>
          <w:rFonts w:asciiTheme="minorBidi" w:hAnsiTheme="minorBidi" w:cs="Mangal" w:hint="cs"/>
          <w:sz w:val="28"/>
          <w:szCs w:val="28"/>
          <w:cs/>
        </w:rPr>
        <w:t xml:space="preserve"> तथा </w:t>
      </w:r>
      <w:r w:rsidRPr="00F06F61">
        <w:rPr>
          <w:rFonts w:asciiTheme="minorBidi" w:hAnsiTheme="minorBidi" w:cs="Mangal"/>
          <w:sz w:val="28"/>
          <w:szCs w:val="28"/>
          <w:cs/>
        </w:rPr>
        <w:t>जिला</w:t>
      </w:r>
      <w:r w:rsidRPr="00F06F61">
        <w:rPr>
          <w:rFonts w:asciiTheme="minorBidi" w:hAnsiTheme="minorBidi" w:cs="Mangal" w:hint="cs"/>
          <w:sz w:val="28"/>
          <w:szCs w:val="28"/>
          <w:cs/>
        </w:rPr>
        <w:t xml:space="preserve"> जींद में रास्ते को पक्का किया गया जबकि सोनीपत में रास्ते कच्चे रह गए हैं</w:t>
      </w:r>
      <w:r w:rsidRPr="00F06F61">
        <w:rPr>
          <w:rFonts w:asciiTheme="minorBidi" w:hAnsiTheme="minorBidi" w:cs="Mangal" w:hint="cs"/>
          <w:sz w:val="28"/>
          <w:szCs w:val="28"/>
        </w:rPr>
        <w:t>;</w:t>
      </w:r>
      <w:r w:rsidRPr="00F06F61">
        <w:rPr>
          <w:rFonts w:asciiTheme="minorBidi" w:hAnsiTheme="minorBidi" w:cs="Mangal" w:hint="cs"/>
          <w:sz w:val="28"/>
          <w:szCs w:val="28"/>
          <w:cs/>
        </w:rPr>
        <w:t xml:space="preserve"> तथा </w:t>
      </w:r>
    </w:p>
    <w:p w:rsidR="00FE7E2E" w:rsidRPr="00F06F61" w:rsidRDefault="00FE7E2E" w:rsidP="00FE7E2E">
      <w:pPr>
        <w:rPr>
          <w:rFonts w:asciiTheme="minorBidi" w:hAnsiTheme="minorBidi"/>
          <w:sz w:val="28"/>
          <w:szCs w:val="28"/>
        </w:rPr>
      </w:pPr>
      <w:r w:rsidRPr="00F06F61">
        <w:rPr>
          <w:rFonts w:asciiTheme="minorBidi" w:hAnsiTheme="minorBidi" w:hint="cs"/>
          <w:sz w:val="28"/>
          <w:szCs w:val="28"/>
          <w:cs/>
        </w:rPr>
        <w:t xml:space="preserve">ख) </w:t>
      </w:r>
      <w:r>
        <w:rPr>
          <w:rFonts w:asciiTheme="minorBidi" w:hAnsiTheme="minorBidi"/>
          <w:sz w:val="28"/>
          <w:szCs w:val="28"/>
        </w:rPr>
        <w:tab/>
      </w:r>
      <w:r w:rsidRPr="00F06F61">
        <w:rPr>
          <w:rFonts w:asciiTheme="minorBidi" w:hAnsiTheme="minorBidi" w:hint="cs"/>
          <w:sz w:val="28"/>
          <w:szCs w:val="28"/>
          <w:cs/>
        </w:rPr>
        <w:t>यदि हां</w:t>
      </w:r>
      <w:r w:rsidRPr="00F06F61">
        <w:rPr>
          <w:rFonts w:asciiTheme="minorBidi" w:hAnsiTheme="minorBidi" w:hint="cs"/>
          <w:sz w:val="28"/>
          <w:szCs w:val="28"/>
        </w:rPr>
        <w:t>,</w:t>
      </w:r>
      <w:r w:rsidRPr="00F06F61">
        <w:rPr>
          <w:rFonts w:asciiTheme="minorBidi" w:hAnsiTheme="minorBidi" w:hint="cs"/>
          <w:sz w:val="28"/>
          <w:szCs w:val="28"/>
          <w:cs/>
        </w:rPr>
        <w:t xml:space="preserve"> तो उसके कारण क्या हैं तथा उसका ब्यौरा क्या </w:t>
      </w:r>
      <w:r w:rsidR="00147BE7">
        <w:rPr>
          <w:rFonts w:asciiTheme="minorBidi" w:hAnsiTheme="minorBidi" w:cs="Mangal" w:hint="cs"/>
          <w:sz w:val="28"/>
          <w:szCs w:val="28"/>
          <w:cs/>
        </w:rPr>
        <w:t>है</w:t>
      </w:r>
      <w:r w:rsidR="00147BE7">
        <w:rPr>
          <w:rFonts w:asciiTheme="minorBidi" w:hAnsiTheme="minorBidi" w:cs="Mangal"/>
          <w:sz w:val="28"/>
          <w:szCs w:val="28"/>
        </w:rPr>
        <w:t xml:space="preserve"> </w:t>
      </w:r>
      <w:r w:rsidRPr="00F06F61">
        <w:rPr>
          <w:rFonts w:asciiTheme="minorBidi" w:hAnsiTheme="minorBidi" w:hint="cs"/>
          <w:sz w:val="28"/>
          <w:szCs w:val="28"/>
        </w:rPr>
        <w:t>?</w:t>
      </w:r>
    </w:p>
    <w:p w:rsidR="00FE7E2E" w:rsidRPr="00F06F61" w:rsidRDefault="00FE7E2E" w:rsidP="00FE7E2E">
      <w:pPr>
        <w:jc w:val="center"/>
        <w:rPr>
          <w:sz w:val="28"/>
          <w:szCs w:val="28"/>
        </w:rPr>
      </w:pPr>
      <w:r w:rsidRPr="00F06F61">
        <w:rPr>
          <w:sz w:val="28"/>
          <w:szCs w:val="28"/>
        </w:rPr>
        <w:t>***********</w:t>
      </w:r>
    </w:p>
    <w:p w:rsidR="00FE7E2E" w:rsidRDefault="00FE7E2E" w:rsidP="00FE7E2E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F06F61">
        <w:rPr>
          <w:rFonts w:asciiTheme="minorBidi" w:hAnsiTheme="minorBidi"/>
          <w:b/>
          <w:bCs/>
          <w:sz w:val="28"/>
          <w:szCs w:val="28"/>
          <w:u w:val="single"/>
          <w:cs/>
        </w:rPr>
        <w:t>दुष्यंत चौटाला</w:t>
      </w:r>
      <w:r w:rsidRPr="00F06F61">
        <w:rPr>
          <w:rFonts w:asciiTheme="minorBidi" w:hAnsiTheme="minorBidi"/>
          <w:b/>
          <w:bCs/>
          <w:sz w:val="28"/>
          <w:szCs w:val="28"/>
          <w:u w:val="single"/>
        </w:rPr>
        <w:t xml:space="preserve">, </w:t>
      </w:r>
      <w:r w:rsidRPr="00F06F61">
        <w:rPr>
          <w:rFonts w:asciiTheme="minorBidi" w:hAnsiTheme="minorBidi"/>
          <w:b/>
          <w:bCs/>
          <w:sz w:val="28"/>
          <w:szCs w:val="28"/>
          <w:u w:val="single"/>
          <w:cs/>
        </w:rPr>
        <w:t>उप</w:t>
      </w:r>
      <w:r w:rsidRPr="00F06F61">
        <w:rPr>
          <w:rFonts w:asciiTheme="minorBidi" w:hAnsiTheme="minorBidi" w:hint="cs"/>
          <w:b/>
          <w:bCs/>
          <w:sz w:val="28"/>
          <w:szCs w:val="28"/>
          <w:u w:val="single"/>
          <w:cs/>
        </w:rPr>
        <w:t xml:space="preserve"> </w:t>
      </w:r>
      <w:r w:rsidRPr="00F06F61">
        <w:rPr>
          <w:rFonts w:asciiTheme="minorBidi" w:hAnsiTheme="minorBidi"/>
          <w:b/>
          <w:bCs/>
          <w:sz w:val="28"/>
          <w:szCs w:val="28"/>
          <w:u w:val="single"/>
          <w:cs/>
        </w:rPr>
        <w:t>मुख्यमंत्री</w:t>
      </w:r>
      <w:r w:rsidRPr="00F06F61">
        <w:rPr>
          <w:rFonts w:asciiTheme="minorBidi" w:hAnsiTheme="minorBidi"/>
          <w:b/>
          <w:bCs/>
          <w:sz w:val="28"/>
          <w:szCs w:val="28"/>
          <w:u w:val="single"/>
        </w:rPr>
        <w:t xml:space="preserve">, </w:t>
      </w:r>
      <w:r w:rsidRPr="00F06F61">
        <w:rPr>
          <w:rFonts w:asciiTheme="minorBidi" w:hAnsiTheme="minorBidi"/>
          <w:b/>
          <w:bCs/>
          <w:sz w:val="28"/>
          <w:szCs w:val="28"/>
          <w:u w:val="single"/>
          <w:cs/>
        </w:rPr>
        <w:t>हरियाणा</w:t>
      </w:r>
    </w:p>
    <w:p w:rsidR="00FE7E2E" w:rsidRPr="00F06F61" w:rsidRDefault="00FE7E2E" w:rsidP="00FE7E2E">
      <w:pPr>
        <w:spacing w:line="240" w:lineRule="auto"/>
        <w:jc w:val="both"/>
        <w:rPr>
          <w:rFonts w:ascii="Mangal" w:hAnsi="Mangal" w:cs="Mangal"/>
          <w:sz w:val="28"/>
          <w:szCs w:val="28"/>
        </w:rPr>
      </w:pPr>
      <w:r w:rsidRPr="00F06F61">
        <w:rPr>
          <w:rFonts w:ascii="Mangal" w:hAnsi="Mangal" w:cs="Mangal" w:hint="cs"/>
          <w:sz w:val="28"/>
          <w:szCs w:val="28"/>
          <w:cs/>
        </w:rPr>
        <w:t>क और ख</w:t>
      </w:r>
      <w:r w:rsidRPr="00F06F61">
        <w:rPr>
          <w:rFonts w:ascii="Mangal" w:hAnsi="Mangal" w:cs="Mangal" w:hint="cs"/>
          <w:sz w:val="28"/>
          <w:szCs w:val="28"/>
        </w:rPr>
        <w:t>)</w:t>
      </w:r>
      <w:r w:rsidRPr="00F06F61">
        <w:rPr>
          <w:rFonts w:ascii="Mangal" w:hAnsi="Mangal" w:cs="Mangal"/>
          <w:sz w:val="28"/>
          <w:szCs w:val="28"/>
        </w:rPr>
        <w:t xml:space="preserve"> </w:t>
      </w:r>
      <w:r w:rsidRPr="00F06F61">
        <w:rPr>
          <w:rFonts w:ascii="Mangal" w:hAnsi="Mangal" w:cs="Mangal"/>
          <w:sz w:val="28"/>
          <w:szCs w:val="28"/>
        </w:rPr>
        <w:tab/>
      </w:r>
      <w:r w:rsidRPr="00F06F61">
        <w:rPr>
          <w:rFonts w:ascii="Mangal" w:hAnsi="Mangal" w:cs="Mangal" w:hint="cs"/>
          <w:sz w:val="28"/>
          <w:szCs w:val="28"/>
          <w:cs/>
        </w:rPr>
        <w:t>महोदय</w:t>
      </w:r>
      <w:r w:rsidRPr="00F06F61">
        <w:rPr>
          <w:rFonts w:ascii="Times New Roman" w:hAnsi="Times New Roman" w:cs="Mangal" w:hint="cs"/>
          <w:sz w:val="28"/>
          <w:szCs w:val="28"/>
        </w:rPr>
        <w:t>,</w:t>
      </w:r>
      <w:r w:rsidRPr="00F06F61">
        <w:rPr>
          <w:rFonts w:ascii="Times New Roman" w:hAnsi="Times New Roman" w:cs="Mangal" w:hint="cs"/>
          <w:sz w:val="28"/>
          <w:szCs w:val="28"/>
          <w:cs/>
        </w:rPr>
        <w:t xml:space="preserve"> </w:t>
      </w:r>
      <w:r w:rsidRPr="00F06F61">
        <w:rPr>
          <w:rFonts w:ascii="Mangal" w:hAnsi="Mangal" w:cs="Mangal" w:hint="cs"/>
          <w:sz w:val="28"/>
          <w:szCs w:val="28"/>
          <w:cs/>
        </w:rPr>
        <w:t xml:space="preserve">विवरण </w:t>
      </w:r>
      <w:r>
        <w:rPr>
          <w:rFonts w:ascii="Mangal" w:hAnsi="Mangal" w:cs="Mangal" w:hint="cs"/>
          <w:sz w:val="28"/>
          <w:szCs w:val="28"/>
          <w:cs/>
        </w:rPr>
        <w:t>इस</w:t>
      </w:r>
      <w:r>
        <w:rPr>
          <w:rFonts w:ascii="Mangal" w:hAnsi="Mangal" w:cs="Mangal"/>
          <w:sz w:val="28"/>
          <w:szCs w:val="28"/>
        </w:rPr>
        <w:t xml:space="preserve"> </w:t>
      </w:r>
      <w:r w:rsidRPr="00F06F61">
        <w:rPr>
          <w:rFonts w:ascii="Mangal" w:hAnsi="Mangal" w:cs="Mangal" w:hint="cs"/>
          <w:sz w:val="28"/>
          <w:szCs w:val="28"/>
          <w:cs/>
        </w:rPr>
        <w:t>प्रकार हैं:-</w:t>
      </w:r>
    </w:p>
    <w:p w:rsidR="00FE7E2E" w:rsidRPr="001617FF" w:rsidRDefault="00FE7E2E" w:rsidP="00FE7E2E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 w:rsidRPr="00F06F61">
        <w:rPr>
          <w:rFonts w:ascii="Times New Roman" w:hAnsi="Times New Roman" w:cs="Mangal" w:hint="cs"/>
          <w:sz w:val="28"/>
          <w:szCs w:val="28"/>
          <w:cs/>
        </w:rPr>
        <w:t>1)</w:t>
      </w:r>
      <w:r w:rsidRPr="00F06F61">
        <w:rPr>
          <w:rFonts w:ascii="Times New Roman" w:hAnsi="Times New Roman" w:cs="Mangal" w:hint="cs"/>
          <w:sz w:val="28"/>
          <w:szCs w:val="28"/>
          <w:cs/>
        </w:rPr>
        <w:tab/>
      </w:r>
      <w:r w:rsidRPr="007E0CA7">
        <w:rPr>
          <w:rFonts w:ascii="Mangal" w:hAnsi="Mangal" w:cs="Mangal" w:hint="cs"/>
          <w:b/>
          <w:bCs/>
          <w:sz w:val="28"/>
          <w:szCs w:val="28"/>
          <w:cs/>
        </w:rPr>
        <w:t xml:space="preserve">गाँव अकालगढ़ (तहसील जुलाना) </w:t>
      </w:r>
      <w:r w:rsidRPr="007E0CA7">
        <w:rPr>
          <w:rFonts w:asciiTheme="minorBidi" w:hAnsiTheme="minorBidi" w:hint="cs"/>
          <w:b/>
          <w:bCs/>
          <w:sz w:val="28"/>
          <w:szCs w:val="28"/>
          <w:cs/>
        </w:rPr>
        <w:t>सड़क</w:t>
      </w:r>
      <w:r w:rsidRPr="007E0CA7">
        <w:rPr>
          <w:rFonts w:ascii="Mangal" w:hAnsi="Mangal" w:cs="Mangal" w:hint="cs"/>
          <w:b/>
          <w:bCs/>
          <w:sz w:val="28"/>
          <w:szCs w:val="28"/>
          <w:cs/>
        </w:rPr>
        <w:t xml:space="preserve"> से गाँव </w:t>
      </w:r>
      <w:r w:rsidRPr="007E0CA7">
        <w:rPr>
          <w:rFonts w:asciiTheme="minorBidi" w:hAnsiTheme="minorBidi" w:cs="Mangal" w:hint="cs"/>
          <w:b/>
          <w:bCs/>
          <w:sz w:val="28"/>
          <w:szCs w:val="28"/>
          <w:cs/>
        </w:rPr>
        <w:t>रिंढाण</w:t>
      </w:r>
      <w:r w:rsidRPr="007E0CA7">
        <w:rPr>
          <w:rFonts w:ascii="Mangal" w:hAnsi="Mangal" w:cs="Mangal"/>
          <w:b/>
          <w:bCs/>
          <w:sz w:val="28"/>
          <w:szCs w:val="28"/>
          <w:cs/>
        </w:rPr>
        <w:t>ा</w:t>
      </w:r>
      <w:r w:rsidRPr="007E0CA7">
        <w:rPr>
          <w:rFonts w:ascii="Mangal" w:hAnsi="Mangal" w:cs="Mangal" w:hint="cs"/>
          <w:b/>
          <w:bCs/>
          <w:sz w:val="28"/>
          <w:szCs w:val="28"/>
          <w:cs/>
        </w:rPr>
        <w:t xml:space="preserve"> (तहसील गोहाना)</w:t>
      </w:r>
      <w:r w:rsidRPr="00F06F61">
        <w:rPr>
          <w:rFonts w:ascii="Mangal" w:hAnsi="Mangal" w:cs="Mangal" w:hint="cs"/>
          <w:sz w:val="28"/>
          <w:szCs w:val="28"/>
          <w:cs/>
        </w:rPr>
        <w:t xml:space="preserve">                          </w:t>
      </w:r>
      <w:r w:rsidRPr="00F06F61">
        <w:rPr>
          <w:rFonts w:ascii="Mangal" w:hAnsi="Mangal" w:cs="Mangal" w:hint="cs"/>
          <w:sz w:val="28"/>
          <w:szCs w:val="28"/>
          <w:cs/>
        </w:rPr>
        <w:tab/>
      </w:r>
      <w:r w:rsidRPr="001617FF">
        <w:rPr>
          <w:rFonts w:ascii="Mangal" w:hAnsi="Mangal" w:cs="Mangal" w:hint="cs"/>
          <w:b/>
          <w:bCs/>
          <w:sz w:val="28"/>
          <w:szCs w:val="28"/>
          <w:cs/>
        </w:rPr>
        <w:t xml:space="preserve">कुल </w:t>
      </w:r>
      <w:r>
        <w:rPr>
          <w:rFonts w:asciiTheme="minorBidi" w:hAnsiTheme="minorBidi" w:hint="cs"/>
          <w:b/>
          <w:bCs/>
          <w:sz w:val="28"/>
          <w:szCs w:val="28"/>
          <w:cs/>
        </w:rPr>
        <w:t>लंबाई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1617FF">
        <w:rPr>
          <w:rFonts w:ascii="Mangal" w:hAnsi="Mangal" w:cs="Mangal" w:hint="cs"/>
          <w:b/>
          <w:bCs/>
          <w:sz w:val="28"/>
          <w:szCs w:val="28"/>
          <w:cs/>
        </w:rPr>
        <w:t xml:space="preserve">3.00 किलोमीटर </w:t>
      </w:r>
    </w:p>
    <w:p w:rsidR="00FE7E2E" w:rsidRPr="00F06F61" w:rsidRDefault="00FE7E2E" w:rsidP="00FE7E2E">
      <w:pPr>
        <w:spacing w:after="0" w:line="240" w:lineRule="auto"/>
        <w:rPr>
          <w:rFonts w:ascii="Times New Roman" w:hAnsi="Times New Roman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 xml:space="preserve"> </w:t>
      </w:r>
    </w:p>
    <w:p w:rsidR="00FE7E2E" w:rsidRPr="00F06F61" w:rsidRDefault="00FE7E2E" w:rsidP="00FE7E2E">
      <w:pPr>
        <w:ind w:left="720"/>
        <w:jc w:val="both"/>
        <w:rPr>
          <w:rFonts w:asciiTheme="minorBidi" w:hAnsiTheme="minorBidi"/>
          <w:sz w:val="28"/>
          <w:szCs w:val="28"/>
        </w:rPr>
      </w:pPr>
      <w:r w:rsidRPr="00F06F61">
        <w:rPr>
          <w:rFonts w:asciiTheme="minorBidi" w:hAnsiTheme="minorBidi"/>
          <w:sz w:val="28"/>
          <w:szCs w:val="28"/>
          <w:cs/>
        </w:rPr>
        <w:t xml:space="preserve">जींद जिले में पंचायती राज विभाग द्वारा 1.40 किलोमीटर लंबाई में कार्य प्रगति पर हैं। </w:t>
      </w:r>
      <w:r>
        <w:rPr>
          <w:rFonts w:asciiTheme="minorBidi" w:hAnsiTheme="minorBidi" w:hint="cs"/>
          <w:sz w:val="28"/>
          <w:szCs w:val="28"/>
          <w:cs/>
        </w:rPr>
        <w:t xml:space="preserve">वर्तमान में </w:t>
      </w:r>
      <w:r w:rsidRPr="00F06F61">
        <w:rPr>
          <w:rFonts w:asciiTheme="minorBidi" w:hAnsiTheme="minorBidi"/>
          <w:sz w:val="28"/>
          <w:szCs w:val="28"/>
          <w:cs/>
        </w:rPr>
        <w:t xml:space="preserve">सोनीपत जिले में </w:t>
      </w:r>
      <w:r w:rsidRPr="00F06F61">
        <w:rPr>
          <w:rFonts w:asciiTheme="minorBidi" w:hAnsiTheme="minorBidi" w:hint="cs"/>
          <w:sz w:val="28"/>
          <w:szCs w:val="28"/>
          <w:cs/>
        </w:rPr>
        <w:tab/>
      </w:r>
      <w:r w:rsidRPr="00F06F61">
        <w:rPr>
          <w:rFonts w:asciiTheme="minorBidi" w:hAnsiTheme="minorBidi"/>
          <w:sz w:val="28"/>
          <w:szCs w:val="28"/>
          <w:cs/>
        </w:rPr>
        <w:t xml:space="preserve">शेष 1.60 किलोमीटर लंबाई में कोई प्रस्ताव नहीं था। </w:t>
      </w:r>
    </w:p>
    <w:p w:rsidR="00FE7E2E" w:rsidRPr="00F06F61" w:rsidRDefault="00FE7E2E" w:rsidP="00FE7E2E">
      <w:pPr>
        <w:spacing w:line="240" w:lineRule="auto"/>
        <w:jc w:val="both"/>
        <w:rPr>
          <w:rFonts w:ascii="Times New Roman" w:hAnsi="Times New Roman" w:cs="Mangal"/>
          <w:sz w:val="28"/>
          <w:szCs w:val="28"/>
        </w:rPr>
      </w:pPr>
      <w:r w:rsidRPr="00F06F61">
        <w:rPr>
          <w:rFonts w:asciiTheme="minorBidi" w:hAnsiTheme="minorBidi" w:hint="cs"/>
          <w:sz w:val="28"/>
          <w:szCs w:val="28"/>
        </w:rPr>
        <w:t>2)</w:t>
      </w:r>
      <w:r w:rsidRPr="00F06F61">
        <w:rPr>
          <w:rFonts w:ascii="Times New Roman" w:hAnsi="Times New Roman" w:cs="Mangal" w:hint="cs"/>
          <w:sz w:val="28"/>
          <w:szCs w:val="28"/>
        </w:rPr>
        <w:tab/>
      </w:r>
      <w:r w:rsidRPr="007E0CA7">
        <w:rPr>
          <w:rFonts w:ascii="Mangal" w:hAnsi="Mangal" w:cs="Mangal" w:hint="cs"/>
          <w:b/>
          <w:bCs/>
          <w:sz w:val="28"/>
          <w:szCs w:val="28"/>
          <w:cs/>
        </w:rPr>
        <w:t xml:space="preserve">गाँव </w:t>
      </w:r>
      <w:r w:rsidRPr="007E0CA7">
        <w:rPr>
          <w:rFonts w:asciiTheme="minorBidi" w:hAnsiTheme="minorBidi" w:cs="Mangal" w:hint="cs"/>
          <w:b/>
          <w:bCs/>
          <w:sz w:val="28"/>
          <w:szCs w:val="28"/>
          <w:cs/>
        </w:rPr>
        <w:t>मेहरडा</w:t>
      </w:r>
      <w:r w:rsidRPr="007E0CA7">
        <w:rPr>
          <w:rFonts w:ascii="Mangal" w:hAnsi="Mangal" w:cs="Mangal" w:hint="cs"/>
          <w:b/>
          <w:bCs/>
          <w:sz w:val="28"/>
          <w:szCs w:val="28"/>
          <w:cs/>
        </w:rPr>
        <w:t xml:space="preserve"> (</w:t>
      </w:r>
      <w:r w:rsidRPr="007E0CA7">
        <w:rPr>
          <w:rFonts w:asciiTheme="minorBidi" w:hAnsiTheme="minorBidi" w:hint="cs"/>
          <w:b/>
          <w:bCs/>
          <w:sz w:val="28"/>
          <w:szCs w:val="28"/>
          <w:cs/>
        </w:rPr>
        <w:t>तहसील जुलाना) सड़क</w:t>
      </w:r>
      <w:r w:rsidRPr="007E0CA7">
        <w:rPr>
          <w:rFonts w:ascii="Mangal" w:hAnsi="Mangal" w:cs="Mangal" w:hint="cs"/>
          <w:b/>
          <w:bCs/>
          <w:sz w:val="28"/>
          <w:szCs w:val="28"/>
          <w:cs/>
        </w:rPr>
        <w:t xml:space="preserve"> से </w:t>
      </w:r>
      <w:r w:rsidRPr="007E0CA7">
        <w:rPr>
          <w:rFonts w:asciiTheme="minorBidi" w:hAnsiTheme="minorBidi" w:hint="cs"/>
          <w:b/>
          <w:bCs/>
          <w:sz w:val="28"/>
          <w:szCs w:val="28"/>
          <w:cs/>
        </w:rPr>
        <w:t xml:space="preserve">गाँव </w:t>
      </w:r>
      <w:r w:rsidRPr="007E0CA7">
        <w:rPr>
          <w:rFonts w:asciiTheme="minorBidi" w:hAnsiTheme="minorBidi" w:cs="Mangal" w:hint="cs"/>
          <w:b/>
          <w:bCs/>
          <w:sz w:val="28"/>
          <w:szCs w:val="28"/>
          <w:cs/>
        </w:rPr>
        <w:t>घड़वाल</w:t>
      </w:r>
      <w:r w:rsidRPr="007E0CA7">
        <w:rPr>
          <w:rFonts w:asciiTheme="minorBidi" w:hAnsiTheme="minorBidi" w:hint="cs"/>
          <w:b/>
          <w:bCs/>
          <w:sz w:val="28"/>
          <w:szCs w:val="28"/>
          <w:cs/>
        </w:rPr>
        <w:t xml:space="preserve"> (तहसील गोहाना) </w:t>
      </w:r>
      <w:r w:rsidRPr="007E0CA7">
        <w:rPr>
          <w:rFonts w:asciiTheme="minorBidi" w:hAnsiTheme="minorBidi" w:hint="cs"/>
          <w:b/>
          <w:bCs/>
          <w:sz w:val="28"/>
          <w:szCs w:val="28"/>
          <w:cs/>
        </w:rPr>
        <w:tab/>
      </w:r>
      <w:r w:rsidRPr="00F06F61">
        <w:rPr>
          <w:rFonts w:asciiTheme="minorBidi" w:hAnsiTheme="minorBidi" w:hint="cs"/>
          <w:sz w:val="28"/>
          <w:szCs w:val="28"/>
          <w:cs/>
        </w:rPr>
        <w:t xml:space="preserve">                                   </w:t>
      </w:r>
      <w:r w:rsidRPr="00F06F61">
        <w:rPr>
          <w:rFonts w:asciiTheme="minorBidi" w:hAnsiTheme="minorBidi" w:hint="cs"/>
          <w:sz w:val="28"/>
          <w:szCs w:val="28"/>
          <w:cs/>
        </w:rPr>
        <w:tab/>
      </w:r>
      <w:r w:rsidRPr="001617FF">
        <w:rPr>
          <w:rFonts w:ascii="Mangal" w:hAnsi="Mangal" w:cs="Mangal" w:hint="cs"/>
          <w:b/>
          <w:bCs/>
          <w:sz w:val="28"/>
          <w:szCs w:val="28"/>
          <w:cs/>
        </w:rPr>
        <w:t xml:space="preserve">कुल </w:t>
      </w:r>
      <w:r>
        <w:rPr>
          <w:rFonts w:asciiTheme="minorBidi" w:hAnsiTheme="minorBidi" w:hint="cs"/>
          <w:b/>
          <w:bCs/>
          <w:sz w:val="28"/>
          <w:szCs w:val="28"/>
          <w:cs/>
        </w:rPr>
        <w:t xml:space="preserve">लंबाई </w:t>
      </w:r>
      <w:r w:rsidRPr="001617FF">
        <w:rPr>
          <w:rFonts w:asciiTheme="minorBidi" w:hAnsiTheme="minorBidi" w:hint="cs"/>
          <w:b/>
          <w:bCs/>
          <w:sz w:val="28"/>
          <w:szCs w:val="28"/>
          <w:cs/>
        </w:rPr>
        <w:t>5.100</w:t>
      </w:r>
      <w:r w:rsidRPr="001617FF">
        <w:rPr>
          <w:rFonts w:ascii="Mangal" w:hAnsi="Mangal" w:cs="Mangal" w:hint="cs"/>
          <w:b/>
          <w:bCs/>
          <w:sz w:val="28"/>
          <w:szCs w:val="28"/>
          <w:cs/>
        </w:rPr>
        <w:t xml:space="preserve"> किलोमीटर </w:t>
      </w:r>
      <w:r w:rsidRPr="00F06F61">
        <w:rPr>
          <w:rFonts w:ascii="Mangal" w:hAnsi="Mangal" w:cs="Mangal" w:hint="cs"/>
          <w:sz w:val="28"/>
          <w:szCs w:val="28"/>
          <w:cs/>
        </w:rPr>
        <w:t xml:space="preserve"> </w:t>
      </w:r>
    </w:p>
    <w:p w:rsidR="00C4337A" w:rsidRPr="00FE7E2E" w:rsidRDefault="00FE7E2E" w:rsidP="00FE7E2E">
      <w:pPr>
        <w:ind w:left="720"/>
        <w:jc w:val="both"/>
        <w:rPr>
          <w:rFonts w:asciiTheme="minorBidi" w:hAnsiTheme="minorBidi"/>
          <w:sz w:val="28"/>
          <w:szCs w:val="28"/>
        </w:rPr>
      </w:pPr>
      <w:r w:rsidRPr="00F06F61">
        <w:rPr>
          <w:rFonts w:asciiTheme="minorBidi" w:hAnsiTheme="minorBidi"/>
          <w:sz w:val="28"/>
          <w:szCs w:val="28"/>
          <w:cs/>
        </w:rPr>
        <w:t>जींद जिले में 08/2022 में लोक निर्माण विभाग द्वारा 2.00 किलोमीटर में कार्य पूरा किया गया।</w:t>
      </w:r>
      <w:r>
        <w:rPr>
          <w:rFonts w:asciiTheme="minorBidi" w:hAnsiTheme="minorBidi" w:hint="cs"/>
          <w:sz w:val="28"/>
          <w:szCs w:val="28"/>
          <w:cs/>
        </w:rPr>
        <w:t xml:space="preserve"> वर्तमान में</w:t>
      </w:r>
      <w:r w:rsidRPr="00F06F61">
        <w:rPr>
          <w:rFonts w:asciiTheme="minorBidi" w:hAnsiTheme="minorBidi"/>
          <w:sz w:val="28"/>
          <w:szCs w:val="28"/>
          <w:cs/>
        </w:rPr>
        <w:t xml:space="preserve"> सोनीपत जिले मे शेष 3.100 किलोमीटर लम्बाई मे कोई प्रस्ताव नहीं हैं</w:t>
      </w:r>
      <w:r>
        <w:rPr>
          <w:rFonts w:asciiTheme="minorBidi" w:hAnsiTheme="minorBidi" w:hint="cs"/>
          <w:sz w:val="28"/>
          <w:szCs w:val="28"/>
          <w:cs/>
        </w:rPr>
        <w:t>।</w:t>
      </w:r>
      <w:r w:rsidRPr="00F06F61">
        <w:rPr>
          <w:rFonts w:asciiTheme="minorBidi" w:hAnsiTheme="minorBidi"/>
          <w:sz w:val="28"/>
          <w:szCs w:val="28"/>
          <w:cs/>
        </w:rPr>
        <w:t xml:space="preserve"> </w:t>
      </w:r>
    </w:p>
    <w:sectPr w:rsidR="00C4337A" w:rsidRPr="00FE7E2E" w:rsidSect="0018592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478"/>
    <w:multiLevelType w:val="hybridMultilevel"/>
    <w:tmpl w:val="5CAA459A"/>
    <w:lvl w:ilvl="0" w:tplc="930CB508">
      <w:start w:val="1"/>
      <w:numFmt w:val="decimal"/>
      <w:lvlText w:val="(%1)"/>
      <w:lvlJc w:val="left"/>
      <w:pPr>
        <w:ind w:left="720" w:hanging="720"/>
      </w:pPr>
      <w:rPr>
        <w:rFonts w:ascii="Times New Roman" w:eastAsia="Calibri" w:hAnsi="Times New Roman" w:cs="Times New Roman"/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5925"/>
    <w:rsid w:val="00005D95"/>
    <w:rsid w:val="00147BE7"/>
    <w:rsid w:val="00185925"/>
    <w:rsid w:val="00203932"/>
    <w:rsid w:val="00400D5C"/>
    <w:rsid w:val="004043B3"/>
    <w:rsid w:val="00701765"/>
    <w:rsid w:val="0075203F"/>
    <w:rsid w:val="007F7063"/>
    <w:rsid w:val="00A74C90"/>
    <w:rsid w:val="00C4337A"/>
    <w:rsid w:val="00EB4B2B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link w:val="ListParagraph"/>
    <w:uiPriority w:val="34"/>
    <w:qFormat/>
    <w:locked/>
    <w:rsid w:val="00185925"/>
    <w:rPr>
      <w:rFonts w:ascii="Calibri" w:eastAsia="Calibri" w:hAnsi="Calibri" w:cs="Mangal"/>
      <w:szCs w:val="22"/>
      <w:lang w:bidi="ar-SA"/>
    </w:rPr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uiPriority w:val="34"/>
    <w:qFormat/>
    <w:rsid w:val="00185925"/>
    <w:pPr>
      <w:ind w:left="720"/>
      <w:contextualSpacing/>
    </w:pPr>
    <w:rPr>
      <w:rFonts w:ascii="Calibri" w:eastAsia="Calibri" w:hAnsi="Calibri" w:cs="Mangal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ADMIN</cp:lastModifiedBy>
  <cp:revision>13</cp:revision>
  <cp:lastPrinted>2024-02-24T12:33:00Z</cp:lastPrinted>
  <dcterms:created xsi:type="dcterms:W3CDTF">2024-02-24T10:50:00Z</dcterms:created>
  <dcterms:modified xsi:type="dcterms:W3CDTF">2024-02-25T06:56:00Z</dcterms:modified>
</cp:coreProperties>
</file>