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C2" w:rsidRDefault="002F19C2" w:rsidP="00C93398">
      <w:pPr>
        <w:spacing w:after="0"/>
        <w:jc w:val="center"/>
        <w:rPr>
          <w:rFonts w:ascii="Trebuchet MS" w:hAnsi="Trebuchet MS"/>
          <w:b/>
          <w:sz w:val="28"/>
          <w:szCs w:val="28"/>
        </w:rPr>
      </w:pPr>
    </w:p>
    <w:p w:rsidR="00E5156D" w:rsidRPr="007944A6" w:rsidRDefault="00E5156D" w:rsidP="00C93398">
      <w:pPr>
        <w:spacing w:after="0"/>
        <w:jc w:val="center"/>
        <w:rPr>
          <w:rFonts w:ascii="Cambria" w:hAnsi="Cambria"/>
          <w:b/>
          <w:sz w:val="32"/>
          <w:szCs w:val="32"/>
          <w:u w:val="single"/>
        </w:rPr>
      </w:pPr>
      <w:r w:rsidRPr="007944A6">
        <w:rPr>
          <w:rFonts w:ascii="Cambria" w:hAnsi="Cambria"/>
          <w:b/>
          <w:sz w:val="32"/>
          <w:szCs w:val="32"/>
          <w:u w:val="single"/>
        </w:rPr>
        <w:t>INDEX</w:t>
      </w:r>
    </w:p>
    <w:p w:rsidR="00E5156D" w:rsidRPr="007944A6" w:rsidRDefault="00E5156D" w:rsidP="00C93398">
      <w:pPr>
        <w:spacing w:after="0"/>
        <w:jc w:val="center"/>
        <w:rPr>
          <w:rFonts w:ascii="Cambria" w:hAnsi="Cambria"/>
          <w:b/>
          <w:sz w:val="32"/>
          <w:szCs w:val="32"/>
          <w:u w:val="single"/>
        </w:rPr>
      </w:pPr>
      <w:proofErr w:type="gramStart"/>
      <w:r w:rsidRPr="007944A6">
        <w:rPr>
          <w:rFonts w:ascii="Cambria" w:hAnsi="Cambria"/>
          <w:b/>
          <w:sz w:val="32"/>
          <w:szCs w:val="32"/>
          <w:u w:val="single"/>
        </w:rPr>
        <w:t>Starred Assembly Question No.</w:t>
      </w:r>
      <w:proofErr w:type="gramEnd"/>
      <w:r w:rsidRPr="007944A6">
        <w:rPr>
          <w:rFonts w:ascii="Cambria" w:hAnsi="Cambria"/>
          <w:b/>
          <w:sz w:val="32"/>
          <w:szCs w:val="32"/>
          <w:u w:val="single"/>
        </w:rPr>
        <w:t xml:space="preserve"> *</w:t>
      </w:r>
      <w:r w:rsidR="000326A0" w:rsidRPr="007944A6">
        <w:rPr>
          <w:rFonts w:ascii="Cambria" w:hAnsi="Cambria"/>
          <w:b/>
          <w:sz w:val="32"/>
          <w:szCs w:val="32"/>
          <w:u w:val="single"/>
        </w:rPr>
        <w:t>9</w:t>
      </w:r>
    </w:p>
    <w:p w:rsidR="00862C64" w:rsidRPr="007944A6" w:rsidRDefault="00862C64" w:rsidP="00C93398">
      <w:pPr>
        <w:spacing w:after="0"/>
        <w:jc w:val="center"/>
        <w:rPr>
          <w:rFonts w:ascii="Cambria" w:hAnsi="Cambria"/>
          <w:b/>
          <w:sz w:val="32"/>
          <w:szCs w:val="32"/>
          <w:u w:val="single"/>
        </w:rPr>
      </w:pPr>
      <w:proofErr w:type="gramStart"/>
      <w:r w:rsidRPr="007944A6">
        <w:rPr>
          <w:rFonts w:ascii="Cambria" w:hAnsi="Cambria"/>
          <w:b/>
          <w:sz w:val="32"/>
          <w:szCs w:val="32"/>
          <w:u w:val="single"/>
        </w:rPr>
        <w:t>Starred Assembly Question Diary No.</w:t>
      </w:r>
      <w:proofErr w:type="gramEnd"/>
      <w:r w:rsidRPr="007944A6">
        <w:rPr>
          <w:rFonts w:ascii="Cambria" w:hAnsi="Cambria"/>
          <w:b/>
          <w:sz w:val="32"/>
          <w:szCs w:val="32"/>
          <w:u w:val="single"/>
        </w:rPr>
        <w:t xml:space="preserve"> *14/18/170</w:t>
      </w:r>
    </w:p>
    <w:p w:rsidR="00B71C0B" w:rsidRPr="007944A6" w:rsidRDefault="00B71C0B" w:rsidP="00C93398">
      <w:pPr>
        <w:spacing w:after="0"/>
        <w:jc w:val="center"/>
        <w:rPr>
          <w:rFonts w:ascii="Cambria" w:hAnsi="Cambria"/>
          <w:b/>
          <w:sz w:val="32"/>
          <w:szCs w:val="32"/>
          <w:u w:val="single"/>
        </w:rPr>
      </w:pPr>
      <w:r w:rsidRPr="007944A6">
        <w:rPr>
          <w:rFonts w:ascii="Cambria" w:hAnsi="Cambria"/>
          <w:b/>
          <w:sz w:val="32"/>
          <w:szCs w:val="32"/>
          <w:u w:val="single"/>
        </w:rPr>
        <w:t xml:space="preserve">Listed </w:t>
      </w:r>
      <w:r w:rsidR="00DB5FB4" w:rsidRPr="007944A6">
        <w:rPr>
          <w:rFonts w:ascii="Cambria" w:hAnsi="Cambria"/>
          <w:b/>
          <w:sz w:val="32"/>
          <w:szCs w:val="32"/>
          <w:u w:val="single"/>
        </w:rPr>
        <w:t>on</w:t>
      </w:r>
      <w:r w:rsidRPr="007944A6">
        <w:rPr>
          <w:rFonts w:ascii="Cambria" w:hAnsi="Cambria"/>
          <w:b/>
          <w:sz w:val="32"/>
          <w:szCs w:val="32"/>
          <w:u w:val="single"/>
        </w:rPr>
        <w:t xml:space="preserve"> 21.02.202</w:t>
      </w:r>
      <w:r w:rsidR="00DB5FB4" w:rsidRPr="007944A6">
        <w:rPr>
          <w:rFonts w:ascii="Cambria" w:hAnsi="Cambria"/>
          <w:b/>
          <w:sz w:val="32"/>
          <w:szCs w:val="32"/>
          <w:u w:val="single"/>
        </w:rPr>
        <w:t>4</w:t>
      </w:r>
    </w:p>
    <w:p w:rsidR="00862C64" w:rsidRPr="00A333DB" w:rsidRDefault="00862C64" w:rsidP="00C93398">
      <w:pPr>
        <w:spacing w:after="0"/>
        <w:jc w:val="center"/>
        <w:rPr>
          <w:rFonts w:ascii="Trebuchet MS" w:hAnsi="Trebuchet MS"/>
          <w:b/>
          <w:u w:val="single"/>
        </w:rPr>
      </w:pPr>
    </w:p>
    <w:p w:rsidR="00E5156D" w:rsidRPr="00505E6A" w:rsidRDefault="00E5156D" w:rsidP="00C93398">
      <w:pPr>
        <w:spacing w:after="0"/>
        <w:jc w:val="center"/>
        <w:rPr>
          <w:rFonts w:ascii="Trebuchet MS" w:hAnsi="Trebuchet MS"/>
          <w:b/>
        </w:rPr>
      </w:pPr>
    </w:p>
    <w:tbl>
      <w:tblPr>
        <w:tblStyle w:val="TableGrid"/>
        <w:tblW w:w="8730" w:type="dxa"/>
        <w:tblInd w:w="468" w:type="dxa"/>
        <w:tblLayout w:type="fixed"/>
        <w:tblLook w:val="04A0"/>
      </w:tblPr>
      <w:tblGrid>
        <w:gridCol w:w="990"/>
        <w:gridCol w:w="6571"/>
        <w:gridCol w:w="1169"/>
      </w:tblGrid>
      <w:tr w:rsidR="00E5156D" w:rsidRPr="007944A6" w:rsidTr="007944A6">
        <w:tc>
          <w:tcPr>
            <w:tcW w:w="990" w:type="dxa"/>
          </w:tcPr>
          <w:p w:rsidR="00E5156D" w:rsidRPr="007944A6" w:rsidRDefault="00E5156D" w:rsidP="007944A6">
            <w:pPr>
              <w:spacing w:line="276" w:lineRule="auto"/>
              <w:rPr>
                <w:rFonts w:ascii="Cambria" w:hAnsi="Cambria"/>
                <w:b/>
                <w:sz w:val="32"/>
                <w:szCs w:val="32"/>
              </w:rPr>
            </w:pPr>
            <w:r w:rsidRPr="007944A6">
              <w:rPr>
                <w:rFonts w:ascii="Cambria" w:hAnsi="Cambria"/>
                <w:b/>
                <w:sz w:val="32"/>
                <w:szCs w:val="32"/>
              </w:rPr>
              <w:t>Sr.</w:t>
            </w:r>
            <w:r w:rsidR="007944A6" w:rsidRPr="007944A6">
              <w:rPr>
                <w:rFonts w:ascii="Cambria" w:hAnsi="Cambria"/>
                <w:b/>
                <w:sz w:val="32"/>
                <w:szCs w:val="32"/>
              </w:rPr>
              <w:t xml:space="preserve"> </w:t>
            </w:r>
            <w:r w:rsidRPr="007944A6">
              <w:rPr>
                <w:rFonts w:ascii="Cambria" w:hAnsi="Cambria"/>
                <w:b/>
                <w:sz w:val="32"/>
                <w:szCs w:val="32"/>
              </w:rPr>
              <w:t>No.</w:t>
            </w:r>
          </w:p>
        </w:tc>
        <w:tc>
          <w:tcPr>
            <w:tcW w:w="6571" w:type="dxa"/>
          </w:tcPr>
          <w:p w:rsidR="00E5156D" w:rsidRPr="007944A6" w:rsidRDefault="00E5156D" w:rsidP="007944A6">
            <w:pPr>
              <w:spacing w:line="276" w:lineRule="auto"/>
              <w:rPr>
                <w:rFonts w:ascii="Cambria" w:hAnsi="Cambria"/>
                <w:b/>
                <w:sz w:val="32"/>
                <w:szCs w:val="32"/>
              </w:rPr>
            </w:pPr>
            <w:r w:rsidRPr="007944A6">
              <w:rPr>
                <w:rFonts w:ascii="Cambria" w:hAnsi="Cambria"/>
                <w:b/>
                <w:sz w:val="32"/>
                <w:szCs w:val="32"/>
              </w:rPr>
              <w:t xml:space="preserve">Particulars </w:t>
            </w:r>
          </w:p>
        </w:tc>
        <w:tc>
          <w:tcPr>
            <w:tcW w:w="1169" w:type="dxa"/>
          </w:tcPr>
          <w:p w:rsidR="00E5156D" w:rsidRPr="007944A6" w:rsidRDefault="00E5156D" w:rsidP="007944A6">
            <w:pPr>
              <w:spacing w:line="276" w:lineRule="auto"/>
              <w:rPr>
                <w:rFonts w:ascii="Cambria" w:hAnsi="Cambria"/>
                <w:b/>
                <w:sz w:val="32"/>
                <w:szCs w:val="32"/>
              </w:rPr>
            </w:pPr>
            <w:r w:rsidRPr="007944A6">
              <w:rPr>
                <w:rFonts w:ascii="Cambria" w:hAnsi="Cambria"/>
                <w:b/>
                <w:sz w:val="32"/>
                <w:szCs w:val="32"/>
              </w:rPr>
              <w:t>Page No.</w:t>
            </w:r>
          </w:p>
        </w:tc>
      </w:tr>
      <w:tr w:rsidR="00E5156D" w:rsidRPr="007944A6" w:rsidTr="007944A6">
        <w:tc>
          <w:tcPr>
            <w:tcW w:w="990" w:type="dxa"/>
          </w:tcPr>
          <w:p w:rsidR="00E5156D" w:rsidRPr="007944A6" w:rsidRDefault="00E5156D" w:rsidP="007944A6">
            <w:pPr>
              <w:spacing w:line="276" w:lineRule="auto"/>
              <w:rPr>
                <w:rFonts w:ascii="Cambria" w:hAnsi="Cambria"/>
                <w:sz w:val="32"/>
                <w:szCs w:val="32"/>
              </w:rPr>
            </w:pPr>
            <w:r w:rsidRPr="007944A6">
              <w:rPr>
                <w:rFonts w:ascii="Cambria" w:hAnsi="Cambria"/>
                <w:sz w:val="32"/>
                <w:szCs w:val="32"/>
              </w:rPr>
              <w:t>1.</w:t>
            </w:r>
          </w:p>
        </w:tc>
        <w:tc>
          <w:tcPr>
            <w:tcW w:w="6571" w:type="dxa"/>
          </w:tcPr>
          <w:p w:rsidR="00E5156D" w:rsidRPr="007944A6" w:rsidRDefault="008F5591" w:rsidP="007944A6">
            <w:pPr>
              <w:spacing w:line="276" w:lineRule="auto"/>
              <w:rPr>
                <w:rFonts w:ascii="Cambria" w:hAnsi="Cambria"/>
                <w:sz w:val="32"/>
                <w:szCs w:val="32"/>
              </w:rPr>
            </w:pPr>
            <w:r w:rsidRPr="007944A6">
              <w:rPr>
                <w:rFonts w:ascii="Cambria" w:hAnsi="Cambria"/>
                <w:sz w:val="32"/>
                <w:szCs w:val="32"/>
              </w:rPr>
              <w:t>Note for Pad (in English)</w:t>
            </w:r>
          </w:p>
        </w:tc>
        <w:tc>
          <w:tcPr>
            <w:tcW w:w="1169" w:type="dxa"/>
          </w:tcPr>
          <w:p w:rsidR="00E5156D" w:rsidRPr="007944A6" w:rsidRDefault="00E5156D" w:rsidP="008F5591">
            <w:pPr>
              <w:spacing w:line="276" w:lineRule="auto"/>
              <w:rPr>
                <w:rFonts w:ascii="Cambria" w:hAnsi="Cambria"/>
                <w:sz w:val="32"/>
                <w:szCs w:val="32"/>
              </w:rPr>
            </w:pPr>
            <w:r w:rsidRPr="007944A6">
              <w:rPr>
                <w:rFonts w:ascii="Cambria" w:hAnsi="Cambria"/>
                <w:sz w:val="32"/>
                <w:szCs w:val="32"/>
              </w:rPr>
              <w:t>1</w:t>
            </w:r>
            <w:r w:rsidR="00D52194" w:rsidRPr="007944A6">
              <w:rPr>
                <w:rFonts w:ascii="Cambria" w:hAnsi="Cambria"/>
                <w:sz w:val="32"/>
                <w:szCs w:val="32"/>
              </w:rPr>
              <w:t>-</w:t>
            </w:r>
            <w:r w:rsidR="008F5591">
              <w:rPr>
                <w:rFonts w:ascii="Cambria" w:hAnsi="Cambria"/>
                <w:sz w:val="32"/>
                <w:szCs w:val="32"/>
              </w:rPr>
              <w:t>7</w:t>
            </w:r>
          </w:p>
        </w:tc>
      </w:tr>
      <w:tr w:rsidR="0063257F" w:rsidRPr="007944A6" w:rsidTr="007944A6">
        <w:trPr>
          <w:trHeight w:val="575"/>
        </w:trPr>
        <w:tc>
          <w:tcPr>
            <w:tcW w:w="990" w:type="dxa"/>
          </w:tcPr>
          <w:p w:rsidR="0063257F" w:rsidRPr="007944A6" w:rsidRDefault="00224E1B" w:rsidP="007944A6">
            <w:pPr>
              <w:spacing w:line="276" w:lineRule="auto"/>
              <w:rPr>
                <w:rFonts w:ascii="Cambria" w:hAnsi="Cambria"/>
                <w:sz w:val="32"/>
                <w:szCs w:val="32"/>
              </w:rPr>
            </w:pPr>
            <w:r w:rsidRPr="007944A6">
              <w:rPr>
                <w:rFonts w:ascii="Cambria" w:hAnsi="Cambria"/>
                <w:sz w:val="32"/>
                <w:szCs w:val="32"/>
              </w:rPr>
              <w:t>2</w:t>
            </w:r>
            <w:r w:rsidR="0063257F" w:rsidRPr="007944A6">
              <w:rPr>
                <w:rFonts w:ascii="Cambria" w:hAnsi="Cambria"/>
                <w:sz w:val="32"/>
                <w:szCs w:val="32"/>
              </w:rPr>
              <w:t>.</w:t>
            </w:r>
          </w:p>
        </w:tc>
        <w:tc>
          <w:tcPr>
            <w:tcW w:w="6571" w:type="dxa"/>
          </w:tcPr>
          <w:p w:rsidR="0063257F" w:rsidRPr="007944A6" w:rsidRDefault="008F5591" w:rsidP="007944A6">
            <w:pPr>
              <w:spacing w:line="276" w:lineRule="auto"/>
              <w:rPr>
                <w:rFonts w:ascii="Cambria" w:hAnsi="Cambria"/>
                <w:sz w:val="32"/>
                <w:szCs w:val="32"/>
              </w:rPr>
            </w:pPr>
            <w:r w:rsidRPr="007944A6">
              <w:rPr>
                <w:rFonts w:ascii="Cambria" w:hAnsi="Cambria"/>
                <w:sz w:val="32"/>
                <w:szCs w:val="32"/>
              </w:rPr>
              <w:t>Note for Pad (in Hindi)</w:t>
            </w:r>
          </w:p>
        </w:tc>
        <w:tc>
          <w:tcPr>
            <w:tcW w:w="1169" w:type="dxa"/>
          </w:tcPr>
          <w:p w:rsidR="0063257F" w:rsidRPr="007944A6" w:rsidRDefault="008F5591" w:rsidP="008F5591">
            <w:pPr>
              <w:spacing w:line="276" w:lineRule="auto"/>
              <w:rPr>
                <w:rFonts w:ascii="Cambria" w:hAnsi="Cambria"/>
                <w:sz w:val="32"/>
                <w:szCs w:val="32"/>
              </w:rPr>
            </w:pPr>
            <w:r>
              <w:rPr>
                <w:rFonts w:ascii="Cambria" w:hAnsi="Cambria"/>
                <w:sz w:val="32"/>
                <w:szCs w:val="32"/>
              </w:rPr>
              <w:t>8</w:t>
            </w:r>
            <w:r w:rsidR="00D52194" w:rsidRPr="007944A6">
              <w:rPr>
                <w:rFonts w:ascii="Cambria" w:hAnsi="Cambria"/>
                <w:sz w:val="32"/>
                <w:szCs w:val="32"/>
              </w:rPr>
              <w:t>-1</w:t>
            </w:r>
            <w:r>
              <w:rPr>
                <w:rFonts w:ascii="Cambria" w:hAnsi="Cambria"/>
                <w:sz w:val="32"/>
                <w:szCs w:val="32"/>
              </w:rPr>
              <w:t>9</w:t>
            </w:r>
          </w:p>
        </w:tc>
      </w:tr>
    </w:tbl>
    <w:p w:rsidR="00E5156D" w:rsidRDefault="00E5156D" w:rsidP="00C93398">
      <w:pPr>
        <w:spacing w:after="0"/>
        <w:rPr>
          <w:rFonts w:ascii="Trebuchet MS" w:hAnsi="Trebuchet MS"/>
          <w:b/>
          <w:u w:val="single"/>
        </w:rPr>
      </w:pPr>
      <w:r>
        <w:rPr>
          <w:rFonts w:ascii="Trebuchet MS" w:hAnsi="Trebuchet MS"/>
          <w:b/>
          <w:u w:val="single"/>
        </w:rPr>
        <w:br w:type="page"/>
      </w:r>
    </w:p>
    <w:p w:rsidR="00976557" w:rsidRPr="00A333DB" w:rsidRDefault="00976557" w:rsidP="008F5591">
      <w:pPr>
        <w:widowControl w:val="0"/>
        <w:suppressAutoHyphens/>
        <w:autoSpaceDE w:val="0"/>
        <w:spacing w:after="0" w:line="360" w:lineRule="auto"/>
        <w:jc w:val="center"/>
        <w:rPr>
          <w:rFonts w:ascii="Trebuchet MS" w:hAnsi="Trebuchet MS" w:cstheme="minorHAnsi"/>
          <w:b/>
          <w:u w:val="single"/>
        </w:rPr>
      </w:pPr>
      <w:r w:rsidRPr="00A333DB">
        <w:rPr>
          <w:rFonts w:ascii="Trebuchet MS" w:hAnsi="Trebuchet MS" w:cstheme="minorHAnsi"/>
          <w:b/>
          <w:u w:val="single"/>
        </w:rPr>
        <w:lastRenderedPageBreak/>
        <w:t>Note for Pad</w:t>
      </w:r>
    </w:p>
    <w:p w:rsidR="00A333DB" w:rsidRPr="00A333DB" w:rsidRDefault="00A333DB" w:rsidP="00C93398">
      <w:pPr>
        <w:spacing w:after="0" w:line="240" w:lineRule="auto"/>
        <w:jc w:val="center"/>
        <w:rPr>
          <w:rFonts w:ascii="Trebuchet MS" w:hAnsi="Trebuchet MS"/>
          <w:b/>
          <w:bCs/>
          <w:u w:val="single"/>
        </w:rPr>
      </w:pPr>
      <w:r w:rsidRPr="00A333DB">
        <w:rPr>
          <w:rFonts w:ascii="Trebuchet MS" w:hAnsi="Trebuchet MS" w:cstheme="minorHAnsi"/>
          <w:b/>
          <w:u w:val="single"/>
        </w:rPr>
        <w:t>*</w:t>
      </w:r>
      <w:r w:rsidR="000B617C">
        <w:rPr>
          <w:rFonts w:ascii="Trebuchet MS" w:hAnsi="Trebuchet MS" w:cstheme="minorHAnsi"/>
          <w:b/>
          <w:u w:val="single"/>
        </w:rPr>
        <w:t>14/18/170</w:t>
      </w:r>
      <w:r w:rsidRPr="00A333DB">
        <w:rPr>
          <w:rFonts w:ascii="Trebuchet MS" w:hAnsi="Trebuchet MS" w:cstheme="minorHAnsi"/>
          <w:b/>
          <w:u w:val="single"/>
        </w:rPr>
        <w:t xml:space="preserve"> SH. SATYA PRAKASH, M.L.A (Pataudi)</w:t>
      </w:r>
    </w:p>
    <w:p w:rsidR="00A333DB" w:rsidRPr="00976557" w:rsidRDefault="00A333DB" w:rsidP="00C93398">
      <w:pPr>
        <w:spacing w:after="0"/>
        <w:jc w:val="center"/>
        <w:rPr>
          <w:rFonts w:ascii="Trebuchet MS" w:hAnsi="Trebuchet MS" w:cstheme="minorHAnsi"/>
          <w:b/>
        </w:rPr>
      </w:pPr>
    </w:p>
    <w:p w:rsidR="00976557" w:rsidRPr="00976557" w:rsidRDefault="00976557" w:rsidP="00C93398">
      <w:pPr>
        <w:spacing w:after="0"/>
        <w:jc w:val="center"/>
        <w:rPr>
          <w:rFonts w:ascii="Trebuchet MS" w:hAnsi="Trebuchet MS" w:cstheme="minorHAnsi"/>
          <w:b/>
        </w:rPr>
      </w:pPr>
    </w:p>
    <w:p w:rsidR="00976557" w:rsidRDefault="00976557" w:rsidP="00C93398">
      <w:pPr>
        <w:spacing w:after="0" w:line="360" w:lineRule="auto"/>
        <w:ind w:left="1276" w:hanging="1276"/>
        <w:jc w:val="both"/>
        <w:rPr>
          <w:rFonts w:ascii="Trebuchet MS" w:hAnsi="Trebuchet MS" w:cstheme="minorHAnsi"/>
        </w:rPr>
      </w:pPr>
      <w:r w:rsidRPr="00976557">
        <w:rPr>
          <w:rFonts w:ascii="Trebuchet MS" w:hAnsi="Trebuchet MS" w:cstheme="minorHAnsi"/>
          <w:b/>
        </w:rPr>
        <w:t>*</w:t>
      </w:r>
      <w:r w:rsidR="000B617C">
        <w:rPr>
          <w:rFonts w:ascii="Trebuchet MS" w:hAnsi="Trebuchet MS" w:cstheme="minorHAnsi"/>
          <w:b/>
        </w:rPr>
        <w:t>14/18/170</w:t>
      </w:r>
      <w:r w:rsidR="00E242DB">
        <w:rPr>
          <w:rFonts w:ascii="Trebuchet MS" w:hAnsi="Trebuchet MS" w:cstheme="minorHAnsi"/>
          <w:b/>
        </w:rPr>
        <w:t xml:space="preserve"> </w:t>
      </w:r>
      <w:r w:rsidRPr="00976557">
        <w:rPr>
          <w:rFonts w:ascii="Trebuchet MS" w:hAnsi="Trebuchet MS" w:cstheme="minorHAnsi"/>
          <w:b/>
        </w:rPr>
        <w:t>SH. SATYA PRAKASH, M.L.A (Pataudi)</w:t>
      </w:r>
      <w:r w:rsidRPr="00976557">
        <w:rPr>
          <w:rFonts w:ascii="Trebuchet MS" w:hAnsi="Trebuchet MS" w:cstheme="minorHAnsi"/>
        </w:rPr>
        <w:t>:</w:t>
      </w:r>
    </w:p>
    <w:p w:rsidR="009824AD" w:rsidRPr="00976557" w:rsidRDefault="009824AD" w:rsidP="00C93398">
      <w:pPr>
        <w:spacing w:after="0" w:line="240" w:lineRule="auto"/>
        <w:ind w:left="1276" w:hanging="1276"/>
        <w:jc w:val="both"/>
        <w:rPr>
          <w:rFonts w:ascii="Trebuchet MS" w:hAnsi="Trebuchet MS" w:cstheme="minorHAnsi"/>
        </w:rPr>
      </w:pPr>
    </w:p>
    <w:p w:rsidR="000066AD" w:rsidRPr="000066AD" w:rsidRDefault="000066AD" w:rsidP="00C93398">
      <w:pPr>
        <w:widowControl w:val="0"/>
        <w:suppressAutoHyphens/>
        <w:autoSpaceDE w:val="0"/>
        <w:spacing w:after="0" w:line="360" w:lineRule="auto"/>
        <w:ind w:left="2160" w:hanging="2160"/>
        <w:jc w:val="both"/>
        <w:rPr>
          <w:rFonts w:ascii="Trebuchet MS" w:eastAsia="Times New Roman" w:hAnsi="Trebuchet MS" w:cs="Calibri"/>
          <w:lang w:eastAsia="en-IN"/>
        </w:rPr>
      </w:pPr>
      <w:r w:rsidRPr="000066AD">
        <w:rPr>
          <w:rFonts w:ascii="Trebuchet MS" w:eastAsia="Times New Roman" w:hAnsi="Trebuchet MS" w:cs="Calibri"/>
          <w:b/>
          <w:bCs/>
          <w:lang w:eastAsia="en-IN"/>
        </w:rPr>
        <w:t>Question a):-</w:t>
      </w:r>
      <w:r w:rsidRPr="000066AD">
        <w:rPr>
          <w:rFonts w:ascii="Trebuchet MS" w:eastAsia="Times New Roman" w:hAnsi="Trebuchet MS" w:cs="Calibri"/>
          <w:lang w:eastAsia="en-IN"/>
        </w:rPr>
        <w:t xml:space="preserve"> </w:t>
      </w:r>
      <w:r w:rsidRPr="000066AD">
        <w:rPr>
          <w:rFonts w:ascii="Trebuchet MS" w:eastAsia="Times New Roman" w:hAnsi="Trebuchet MS" w:cs="Calibri"/>
          <w:lang w:eastAsia="en-IN"/>
        </w:rPr>
        <w:tab/>
        <w:t xml:space="preserve">The time by which interest on an amount of compensation for 1128 acre land acquired in </w:t>
      </w:r>
      <w:proofErr w:type="spellStart"/>
      <w:r w:rsidRPr="000066AD">
        <w:rPr>
          <w:rFonts w:ascii="Trebuchet MS" w:eastAsia="Times New Roman" w:hAnsi="Trebuchet MS" w:cs="Calibri"/>
          <w:lang w:eastAsia="en-IN"/>
        </w:rPr>
        <w:t>Panchgaon</w:t>
      </w:r>
      <w:proofErr w:type="spellEnd"/>
      <w:r w:rsidRPr="000066AD">
        <w:rPr>
          <w:rFonts w:ascii="Trebuchet MS" w:eastAsia="Times New Roman" w:hAnsi="Trebuchet MS" w:cs="Calibri"/>
          <w:lang w:eastAsia="en-IN"/>
        </w:rPr>
        <w:t xml:space="preserve">, Manesar for the date of award and </w:t>
      </w:r>
      <w:proofErr w:type="spellStart"/>
      <w:r w:rsidRPr="000066AD">
        <w:rPr>
          <w:rFonts w:ascii="Trebuchet MS" w:eastAsia="Times New Roman" w:hAnsi="Trebuchet MS" w:cs="Calibri"/>
          <w:lang w:eastAsia="en-IN"/>
        </w:rPr>
        <w:t>upto</w:t>
      </w:r>
      <w:proofErr w:type="spellEnd"/>
      <w:r w:rsidRPr="000066AD">
        <w:rPr>
          <w:rFonts w:ascii="Trebuchet MS" w:eastAsia="Times New Roman" w:hAnsi="Trebuchet MS" w:cs="Calibri"/>
          <w:lang w:eastAsia="en-IN"/>
        </w:rPr>
        <w:t xml:space="preserve"> the date of release of fund is likely to be given;</w:t>
      </w:r>
    </w:p>
    <w:p w:rsidR="000066AD" w:rsidRPr="000066AD" w:rsidRDefault="000066AD" w:rsidP="00C93398">
      <w:pPr>
        <w:widowControl w:val="0"/>
        <w:suppressAutoHyphens/>
        <w:autoSpaceDE w:val="0"/>
        <w:spacing w:after="0" w:line="240" w:lineRule="auto"/>
        <w:ind w:left="2160" w:hanging="2160"/>
        <w:jc w:val="both"/>
        <w:rPr>
          <w:rFonts w:ascii="Trebuchet MS" w:eastAsia="Times New Roman" w:hAnsi="Trebuchet MS" w:cs="Calibri"/>
          <w:lang w:eastAsia="en-IN"/>
        </w:rPr>
      </w:pPr>
    </w:p>
    <w:p w:rsidR="000066AD" w:rsidRDefault="000066AD" w:rsidP="00C93398">
      <w:pPr>
        <w:spacing w:after="0" w:line="360" w:lineRule="auto"/>
        <w:ind w:left="1134" w:hanging="1134"/>
        <w:jc w:val="both"/>
        <w:rPr>
          <w:rFonts w:ascii="Trebuchet MS" w:eastAsia="Times New Roman" w:hAnsi="Trebuchet MS" w:cs="Calibri"/>
          <w:lang w:eastAsia="en-IN"/>
        </w:rPr>
      </w:pPr>
      <w:r w:rsidRPr="000066AD">
        <w:rPr>
          <w:rFonts w:ascii="Trebuchet MS" w:eastAsia="Times New Roman" w:hAnsi="Trebuchet MS" w:cs="Calibri"/>
          <w:b/>
          <w:bCs/>
          <w:lang w:eastAsia="en-IN"/>
        </w:rPr>
        <w:t>Reply</w:t>
      </w:r>
      <w:proofErr w:type="gramStart"/>
      <w:r w:rsidRPr="000066AD">
        <w:rPr>
          <w:rFonts w:ascii="Trebuchet MS" w:eastAsia="Times New Roman" w:hAnsi="Trebuchet MS" w:cs="Calibri"/>
          <w:b/>
          <w:bCs/>
          <w:lang w:eastAsia="en-IN"/>
        </w:rPr>
        <w:t>:-</w:t>
      </w:r>
      <w:proofErr w:type="gramEnd"/>
      <w:r w:rsidRPr="000066AD">
        <w:rPr>
          <w:rFonts w:ascii="Trebuchet MS" w:eastAsia="Times New Roman" w:hAnsi="Trebuchet MS" w:cs="Calibri"/>
          <w:lang w:eastAsia="en-IN"/>
        </w:rPr>
        <w:t xml:space="preserve">  </w:t>
      </w:r>
      <w:r w:rsidRPr="000066AD">
        <w:rPr>
          <w:rFonts w:ascii="Trebuchet MS" w:eastAsia="Times New Roman" w:hAnsi="Trebuchet MS" w:cs="Calibri"/>
          <w:lang w:eastAsia="en-IN"/>
        </w:rPr>
        <w:tab/>
      </w:r>
      <w:r w:rsidRPr="000066AD">
        <w:rPr>
          <w:rFonts w:ascii="Trebuchet MS" w:eastAsia="Times New Roman" w:hAnsi="Trebuchet MS" w:cs="Calibri"/>
          <w:lang w:eastAsia="en-IN"/>
        </w:rPr>
        <w:tab/>
      </w:r>
      <w:r w:rsidRPr="000066AD">
        <w:rPr>
          <w:rFonts w:ascii="Trebuchet MS" w:eastAsia="Times New Roman" w:hAnsi="Trebuchet MS" w:cs="Calibri"/>
          <w:lang w:eastAsia="en-IN"/>
        </w:rPr>
        <w:tab/>
        <w:t>In this regard, it is submitted that:-</w:t>
      </w:r>
    </w:p>
    <w:p w:rsidR="009824AD" w:rsidRPr="000066AD" w:rsidRDefault="009824AD" w:rsidP="00C93398">
      <w:pPr>
        <w:spacing w:after="0" w:line="240" w:lineRule="auto"/>
        <w:ind w:left="1134" w:hanging="1134"/>
        <w:jc w:val="both"/>
        <w:rPr>
          <w:rFonts w:ascii="Trebuchet MS" w:eastAsia="Times New Roman" w:hAnsi="Trebuchet MS"/>
          <w:lang w:eastAsia="en-IN"/>
        </w:rPr>
      </w:pPr>
    </w:p>
    <w:p w:rsidR="000066AD" w:rsidRPr="000066AD" w:rsidRDefault="000066AD" w:rsidP="00C93398">
      <w:pPr>
        <w:pStyle w:val="ListParagraph"/>
        <w:numPr>
          <w:ilvl w:val="0"/>
          <w:numId w:val="10"/>
        </w:numPr>
        <w:spacing w:after="0" w:line="360" w:lineRule="auto"/>
        <w:ind w:left="2160" w:hanging="747"/>
        <w:jc w:val="both"/>
        <w:rPr>
          <w:rFonts w:ascii="Trebuchet MS" w:eastAsia="Times New Roman" w:hAnsi="Trebuchet MS"/>
          <w:lang w:eastAsia="en-IN"/>
        </w:rPr>
      </w:pPr>
      <w:r w:rsidRPr="000066AD">
        <w:rPr>
          <w:rFonts w:ascii="Trebuchet MS" w:eastAsia="Times New Roman" w:hAnsi="Trebuchet MS" w:cs="Calibri"/>
          <w:lang w:eastAsia="en-IN"/>
        </w:rPr>
        <w:t xml:space="preserve">The Government of Haryana notified land u/s 4 on 25.04.2008 for acquisition of land measuring 3510 acres 5 </w:t>
      </w:r>
      <w:proofErr w:type="spellStart"/>
      <w:r w:rsidRPr="000066AD">
        <w:rPr>
          <w:rFonts w:ascii="Trebuchet MS" w:eastAsia="Times New Roman" w:hAnsi="Trebuchet MS" w:cs="Calibri"/>
          <w:lang w:eastAsia="en-IN"/>
        </w:rPr>
        <w:t>kanals</w:t>
      </w:r>
      <w:proofErr w:type="spellEnd"/>
      <w:r w:rsidRPr="000066AD">
        <w:rPr>
          <w:rFonts w:ascii="Trebuchet MS" w:eastAsia="Times New Roman" w:hAnsi="Trebuchet MS" w:cs="Calibri"/>
          <w:lang w:eastAsia="en-IN"/>
        </w:rPr>
        <w:t xml:space="preserve"> 1 marla situated in the revenue estates of </w:t>
      </w:r>
      <w:proofErr w:type="spellStart"/>
      <w:r w:rsidRPr="000066AD">
        <w:rPr>
          <w:rFonts w:ascii="Trebuchet MS" w:eastAsia="Times New Roman" w:hAnsi="Trebuchet MS" w:cs="Calibri"/>
          <w:lang w:eastAsia="en-IN"/>
        </w:rPr>
        <w:t>Fazilwas</w:t>
      </w:r>
      <w:proofErr w:type="spellEnd"/>
      <w:r w:rsidRPr="000066AD">
        <w:rPr>
          <w:rFonts w:ascii="Trebuchet MS" w:eastAsia="Times New Roman" w:hAnsi="Trebuchet MS" w:cs="Calibri"/>
          <w:lang w:eastAsia="en-IN"/>
        </w:rPr>
        <w:t xml:space="preserve">, </w:t>
      </w:r>
      <w:proofErr w:type="spellStart"/>
      <w:r w:rsidRPr="000066AD">
        <w:rPr>
          <w:rFonts w:ascii="Trebuchet MS" w:eastAsia="Times New Roman" w:hAnsi="Trebuchet MS" w:cs="Calibri"/>
          <w:lang w:eastAsia="en-IN"/>
        </w:rPr>
        <w:t>Kukrola</w:t>
      </w:r>
      <w:proofErr w:type="spellEnd"/>
      <w:r w:rsidRPr="000066AD">
        <w:rPr>
          <w:rFonts w:ascii="Trebuchet MS" w:eastAsia="Times New Roman" w:hAnsi="Trebuchet MS" w:cs="Calibri"/>
          <w:lang w:eastAsia="en-IN"/>
        </w:rPr>
        <w:t xml:space="preserve">, </w:t>
      </w:r>
      <w:proofErr w:type="spellStart"/>
      <w:r w:rsidRPr="000066AD">
        <w:rPr>
          <w:rFonts w:ascii="Trebuchet MS" w:eastAsia="Times New Roman" w:hAnsi="Trebuchet MS" w:cs="Calibri"/>
          <w:lang w:eastAsia="en-IN"/>
        </w:rPr>
        <w:t>Kharkhri</w:t>
      </w:r>
      <w:proofErr w:type="spellEnd"/>
      <w:r w:rsidRPr="000066AD">
        <w:rPr>
          <w:rFonts w:ascii="Trebuchet MS" w:eastAsia="Times New Roman" w:hAnsi="Trebuchet MS" w:cs="Calibri"/>
          <w:lang w:eastAsia="en-IN"/>
        </w:rPr>
        <w:t xml:space="preserve">, Bas </w:t>
      </w:r>
      <w:proofErr w:type="spellStart"/>
      <w:r w:rsidRPr="000066AD">
        <w:rPr>
          <w:rFonts w:ascii="Trebuchet MS" w:eastAsia="Times New Roman" w:hAnsi="Trebuchet MS" w:cs="Calibri"/>
          <w:lang w:eastAsia="en-IN"/>
        </w:rPr>
        <w:t>Lambi</w:t>
      </w:r>
      <w:proofErr w:type="spellEnd"/>
      <w:r w:rsidRPr="000066AD">
        <w:rPr>
          <w:rFonts w:ascii="Trebuchet MS" w:eastAsia="Times New Roman" w:hAnsi="Trebuchet MS" w:cs="Calibri"/>
          <w:lang w:eastAsia="en-IN"/>
        </w:rPr>
        <w:t xml:space="preserve">, </w:t>
      </w:r>
      <w:proofErr w:type="spellStart"/>
      <w:r w:rsidRPr="000066AD">
        <w:rPr>
          <w:rFonts w:ascii="Trebuchet MS" w:eastAsia="Times New Roman" w:hAnsi="Trebuchet MS" w:cs="Calibri"/>
          <w:lang w:eastAsia="en-IN"/>
        </w:rPr>
        <w:t>Mokalwas</w:t>
      </w:r>
      <w:proofErr w:type="spellEnd"/>
      <w:r w:rsidRPr="000066AD">
        <w:rPr>
          <w:rFonts w:ascii="Trebuchet MS" w:eastAsia="Times New Roman" w:hAnsi="Trebuchet MS" w:cs="Calibri"/>
          <w:lang w:eastAsia="en-IN"/>
        </w:rPr>
        <w:t xml:space="preserve">, </w:t>
      </w:r>
      <w:proofErr w:type="spellStart"/>
      <w:r w:rsidRPr="000066AD">
        <w:rPr>
          <w:rFonts w:ascii="Trebuchet MS" w:eastAsia="Times New Roman" w:hAnsi="Trebuchet MS" w:cs="Calibri"/>
          <w:lang w:eastAsia="en-IN"/>
        </w:rPr>
        <w:t>Seharavan</w:t>
      </w:r>
      <w:proofErr w:type="spellEnd"/>
      <w:r w:rsidRPr="000066AD">
        <w:rPr>
          <w:rFonts w:ascii="Trebuchet MS" w:eastAsia="Times New Roman" w:hAnsi="Trebuchet MS" w:cs="Calibri"/>
          <w:lang w:eastAsia="en-IN"/>
        </w:rPr>
        <w:t xml:space="preserve"> and </w:t>
      </w:r>
      <w:proofErr w:type="spellStart"/>
      <w:r w:rsidRPr="000066AD">
        <w:rPr>
          <w:rFonts w:ascii="Trebuchet MS" w:eastAsia="Times New Roman" w:hAnsi="Trebuchet MS" w:cs="Calibri"/>
          <w:lang w:eastAsia="en-IN"/>
        </w:rPr>
        <w:t>Fakharpur</w:t>
      </w:r>
      <w:proofErr w:type="spellEnd"/>
      <w:r w:rsidRPr="000066AD">
        <w:rPr>
          <w:rFonts w:ascii="Trebuchet MS" w:eastAsia="Times New Roman" w:hAnsi="Trebuchet MS" w:cs="Calibri"/>
          <w:lang w:eastAsia="en-IN"/>
        </w:rPr>
        <w:t xml:space="preserve">, Tehsil and District Gurgaon, for a public purpose, namely, for setting up an Industrial Model Township to be planned as an integrated complex for Industrial, Commercial and other public utilities by the HSIIDC. That the declaration u/s 6 of the Act was issued in two parts, the first declaration u/s 6 of the Act was issued on 09.03.2009 in respect of 90A-5K-14M land as this portion of land was urgently required for interchange of KMP Expressway. The award of this land was announced on 24.08.2009. The remaining land measuring 3325A-3K-16M was notified u/s 6 on 22.04.2009. Meanwhile, aggrieved by the acquisition of their land by the State Govt, a large number of landowners approached the Hon’ble Punjab &amp; Haryana High Court by way of filing Civil Writ Petitions and organized protests against acquisition of their fertile land. Therefore, the Govt. in its Cabinet Sub-Committee meeting held on 15.02.2011 decided to acquire 1128 acres land only and acquisition qua the remaining land was dropped. The DRO cum LAC, Gurgaon announced the award of land measuring 1128 acres on 21.04.2011. </w:t>
      </w:r>
    </w:p>
    <w:p w:rsidR="000066AD" w:rsidRPr="000066AD" w:rsidRDefault="000066AD" w:rsidP="00C93398">
      <w:pPr>
        <w:pStyle w:val="ListParagraph"/>
        <w:spacing w:after="0" w:line="240" w:lineRule="auto"/>
        <w:ind w:left="2160"/>
        <w:jc w:val="both"/>
        <w:rPr>
          <w:rFonts w:ascii="Trebuchet MS" w:eastAsia="Times New Roman" w:hAnsi="Trebuchet MS"/>
          <w:lang w:eastAsia="en-IN"/>
        </w:rPr>
      </w:pPr>
    </w:p>
    <w:p w:rsidR="000066AD" w:rsidRPr="000066AD" w:rsidRDefault="000066AD" w:rsidP="00C93398">
      <w:pPr>
        <w:pStyle w:val="ListParagraph"/>
        <w:numPr>
          <w:ilvl w:val="0"/>
          <w:numId w:val="10"/>
        </w:numPr>
        <w:spacing w:after="0" w:line="360" w:lineRule="auto"/>
        <w:ind w:left="2160" w:hanging="747"/>
        <w:jc w:val="both"/>
        <w:rPr>
          <w:rFonts w:ascii="Trebuchet MS" w:eastAsia="Times New Roman" w:hAnsi="Trebuchet MS"/>
          <w:lang w:eastAsia="en-IN"/>
        </w:rPr>
      </w:pPr>
      <w:r w:rsidRPr="000066AD">
        <w:rPr>
          <w:rFonts w:ascii="Trebuchet MS" w:eastAsia="Times New Roman" w:hAnsi="Trebuchet MS" w:cs="Calibri"/>
          <w:lang w:eastAsia="en-IN"/>
        </w:rPr>
        <w:t>After announcement of award PIL has been filed in the Hon’ble Supreme Court and the Hon’ble Supreme Court vide order dated 25.04.2011 put a stay on acquisition proceedings. The stay granted by the Hon’ble Court was vacated on 02.12.2019 in CWP No. 18940 of 2014.</w:t>
      </w:r>
    </w:p>
    <w:p w:rsidR="000066AD" w:rsidRPr="000066AD" w:rsidRDefault="000066AD" w:rsidP="00C93398">
      <w:pPr>
        <w:spacing w:after="0" w:line="240" w:lineRule="auto"/>
        <w:jc w:val="both"/>
        <w:rPr>
          <w:rFonts w:ascii="Trebuchet MS" w:eastAsia="Times New Roman" w:hAnsi="Trebuchet MS"/>
          <w:lang w:eastAsia="en-IN"/>
        </w:rPr>
      </w:pPr>
    </w:p>
    <w:p w:rsidR="000066AD" w:rsidRPr="000066AD" w:rsidRDefault="000066AD" w:rsidP="00C93398">
      <w:pPr>
        <w:pStyle w:val="ListParagraph"/>
        <w:numPr>
          <w:ilvl w:val="0"/>
          <w:numId w:val="10"/>
        </w:numPr>
        <w:spacing w:after="0" w:line="360" w:lineRule="auto"/>
        <w:ind w:left="2160" w:hanging="747"/>
        <w:jc w:val="both"/>
        <w:rPr>
          <w:rFonts w:ascii="Trebuchet MS" w:eastAsia="Times New Roman" w:hAnsi="Trebuchet MS" w:cs="Calibri"/>
          <w:lang w:eastAsia="en-IN"/>
        </w:rPr>
      </w:pPr>
      <w:r w:rsidRPr="000066AD">
        <w:rPr>
          <w:rFonts w:ascii="Trebuchet MS" w:eastAsia="Times New Roman" w:hAnsi="Trebuchet MS" w:cs="Calibri"/>
          <w:lang w:eastAsia="en-IN"/>
        </w:rPr>
        <w:t xml:space="preserve">In compliance of said order, the Advocate General Haryana opined that stay granted earlier in CWP No. 18940 of 2014 has been vacated for land measuring 1128 acres and the Corporation/state should proceed with the consequential action to be taken after the announcing of award under section 11 of the Land Acquisition Act, 1894 (1128 Acre acquisition whose award was announced on 21.04.2011). </w:t>
      </w:r>
    </w:p>
    <w:p w:rsidR="000066AD" w:rsidRPr="000066AD" w:rsidRDefault="000066AD" w:rsidP="00C93398">
      <w:pPr>
        <w:spacing w:after="0" w:line="240" w:lineRule="auto"/>
        <w:jc w:val="both"/>
        <w:rPr>
          <w:rFonts w:ascii="Trebuchet MS" w:eastAsia="Times New Roman" w:hAnsi="Trebuchet MS" w:cs="Calibri"/>
          <w:lang w:eastAsia="en-IN"/>
        </w:rPr>
      </w:pPr>
    </w:p>
    <w:p w:rsidR="000066AD" w:rsidRPr="000066AD" w:rsidRDefault="000066AD" w:rsidP="00C93398">
      <w:pPr>
        <w:pStyle w:val="ListParagraph"/>
        <w:numPr>
          <w:ilvl w:val="0"/>
          <w:numId w:val="10"/>
        </w:numPr>
        <w:spacing w:after="0" w:line="360" w:lineRule="auto"/>
        <w:ind w:left="2160" w:hanging="747"/>
        <w:jc w:val="both"/>
        <w:rPr>
          <w:rFonts w:ascii="Trebuchet MS" w:eastAsia="Times New Roman" w:hAnsi="Trebuchet MS"/>
          <w:lang w:eastAsia="en-IN"/>
        </w:rPr>
      </w:pPr>
      <w:r w:rsidRPr="000066AD">
        <w:rPr>
          <w:rFonts w:ascii="Trebuchet MS" w:eastAsia="Times New Roman" w:hAnsi="Trebuchet MS" w:cs="Calibri"/>
          <w:lang w:eastAsia="en-IN"/>
        </w:rPr>
        <w:t xml:space="preserve">As per above opinion, DRO-cum-LAC, Gurugram released the compensation as determined in the award dated 21.04.2011. </w:t>
      </w:r>
    </w:p>
    <w:p w:rsidR="000066AD" w:rsidRPr="000066AD" w:rsidRDefault="000066AD" w:rsidP="00C93398">
      <w:pPr>
        <w:spacing w:after="0" w:line="240" w:lineRule="auto"/>
        <w:jc w:val="both"/>
        <w:rPr>
          <w:rFonts w:ascii="Trebuchet MS" w:eastAsia="Times New Roman" w:hAnsi="Trebuchet MS"/>
          <w:lang w:eastAsia="en-IN"/>
        </w:rPr>
      </w:pPr>
    </w:p>
    <w:p w:rsidR="000066AD" w:rsidRPr="000066AD" w:rsidRDefault="000066AD" w:rsidP="00C93398">
      <w:pPr>
        <w:pStyle w:val="ListParagraph"/>
        <w:numPr>
          <w:ilvl w:val="0"/>
          <w:numId w:val="10"/>
        </w:numPr>
        <w:spacing w:after="0" w:line="360" w:lineRule="auto"/>
        <w:ind w:left="2160" w:hanging="720"/>
        <w:jc w:val="both"/>
        <w:rPr>
          <w:rFonts w:ascii="Trebuchet MS" w:eastAsia="Times New Roman" w:hAnsi="Trebuchet MS"/>
          <w:lang w:eastAsia="en-IN"/>
        </w:rPr>
      </w:pPr>
      <w:r w:rsidRPr="000066AD">
        <w:rPr>
          <w:rFonts w:ascii="Trebuchet MS" w:eastAsia="Times New Roman" w:hAnsi="Trebuchet MS" w:cs="Calibri"/>
          <w:b/>
          <w:bCs/>
          <w:lang w:eastAsia="en-IN"/>
        </w:rPr>
        <w:lastRenderedPageBreak/>
        <w:t>Matter regarding Interest on the amount of Compensation:-</w:t>
      </w:r>
      <w:r w:rsidRPr="000066AD">
        <w:rPr>
          <w:rFonts w:ascii="Trebuchet MS" w:eastAsia="Times New Roman" w:hAnsi="Trebuchet MS" w:cs="Calibri"/>
          <w:lang w:eastAsia="en-IN"/>
        </w:rPr>
        <w:t xml:space="preserve">It is relevant to mention here that some of the landowners filed writ petitions in the Hon’ble Punjab &amp; Haryana High Court and alleged that though the award No. 3 of compensation in respect of the land was passed by the Land Acquisition Collector on 21.04.2011, but the compensation for the acquired land was not paid before taking possession and has been paid after about 9 years. The petitioners prayed for directions to the respondents to pay interest on the amount of compensation for the acquired land from the date of award and taking possession till actual payment alleging that there was considerable delay in payment of compensation despite demand raised by the petitioner. </w:t>
      </w:r>
    </w:p>
    <w:p w:rsidR="000066AD" w:rsidRPr="000066AD" w:rsidRDefault="000066AD" w:rsidP="00C93398">
      <w:pPr>
        <w:pStyle w:val="ListParagraph"/>
        <w:spacing w:after="0" w:line="240" w:lineRule="auto"/>
        <w:ind w:left="2160"/>
        <w:jc w:val="both"/>
        <w:rPr>
          <w:rFonts w:ascii="Trebuchet MS" w:eastAsia="Times New Roman" w:hAnsi="Trebuchet MS"/>
          <w:lang w:eastAsia="en-IN"/>
        </w:rPr>
      </w:pPr>
    </w:p>
    <w:p w:rsidR="000066AD" w:rsidRPr="000066AD" w:rsidRDefault="000066AD" w:rsidP="00C93398">
      <w:pPr>
        <w:pStyle w:val="ListParagraph"/>
        <w:numPr>
          <w:ilvl w:val="0"/>
          <w:numId w:val="10"/>
        </w:numPr>
        <w:spacing w:after="0" w:line="360" w:lineRule="auto"/>
        <w:ind w:left="2160" w:hanging="747"/>
        <w:jc w:val="both"/>
        <w:rPr>
          <w:rFonts w:ascii="Trebuchet MS" w:eastAsia="Times New Roman" w:hAnsi="Trebuchet MS" w:cs="Calibri"/>
          <w:lang w:eastAsia="en-IN"/>
        </w:rPr>
      </w:pPr>
      <w:r w:rsidRPr="000066AD">
        <w:rPr>
          <w:rFonts w:ascii="Trebuchet MS" w:eastAsia="Times New Roman" w:hAnsi="Trebuchet MS" w:cs="Calibri"/>
          <w:lang w:eastAsia="en-IN"/>
        </w:rPr>
        <w:t xml:space="preserve">On the above cited matter, the Hon’ble High court has directed that it would be more appropriate to direct DRO-cum-LAC, Gurugram to decide the claim of petitioner in accordance with the law within a period of 2 months from the date of receipt of a certified copy of the order and if the petitioners are still aggrieved, they shall have the liberty to challenged the order.  </w:t>
      </w:r>
    </w:p>
    <w:p w:rsidR="000066AD" w:rsidRPr="000066AD" w:rsidRDefault="000066AD" w:rsidP="00C93398">
      <w:pPr>
        <w:spacing w:after="0" w:line="240" w:lineRule="auto"/>
        <w:jc w:val="both"/>
        <w:rPr>
          <w:rFonts w:ascii="Trebuchet MS" w:eastAsia="Times New Roman" w:hAnsi="Trebuchet MS" w:cs="Calibri"/>
          <w:lang w:eastAsia="en-IN"/>
        </w:rPr>
      </w:pPr>
    </w:p>
    <w:p w:rsidR="000066AD" w:rsidRPr="000066AD" w:rsidRDefault="000066AD" w:rsidP="00C93398">
      <w:pPr>
        <w:pStyle w:val="ListParagraph"/>
        <w:numPr>
          <w:ilvl w:val="0"/>
          <w:numId w:val="10"/>
        </w:numPr>
        <w:spacing w:after="0" w:line="360" w:lineRule="auto"/>
        <w:ind w:left="2160" w:hanging="747"/>
        <w:jc w:val="both"/>
        <w:rPr>
          <w:rFonts w:ascii="Trebuchet MS" w:eastAsia="Times New Roman" w:hAnsi="Trebuchet MS"/>
          <w:lang w:eastAsia="en-IN"/>
        </w:rPr>
      </w:pPr>
      <w:r w:rsidRPr="000066AD">
        <w:rPr>
          <w:rFonts w:ascii="Trebuchet MS" w:eastAsia="Times New Roman" w:hAnsi="Trebuchet MS" w:cs="Calibri"/>
          <w:lang w:eastAsia="en-IN"/>
        </w:rPr>
        <w:t>Thereafter, the DRO-cum-LAC, Gurugram vide orders dated 24.09.2021 decided the representation of the landowners thereby, deciding the issue against the landowners/petitioners the operative part of the orders is as under:-</w:t>
      </w:r>
    </w:p>
    <w:p w:rsidR="000066AD" w:rsidRPr="000066AD" w:rsidRDefault="000066AD" w:rsidP="00C93398">
      <w:pPr>
        <w:spacing w:after="0"/>
        <w:ind w:left="2160" w:right="-46"/>
        <w:jc w:val="both"/>
        <w:rPr>
          <w:rFonts w:ascii="Trebuchet MS" w:eastAsia="Times New Roman" w:hAnsi="Trebuchet MS" w:cs="Calibri"/>
          <w:i/>
          <w:iCs/>
          <w:lang w:eastAsia="en-IN"/>
        </w:rPr>
      </w:pPr>
      <w:r w:rsidRPr="000066AD">
        <w:rPr>
          <w:rFonts w:ascii="Trebuchet MS" w:eastAsia="Times New Roman" w:hAnsi="Trebuchet MS" w:cs="Calibri"/>
          <w:i/>
          <w:iCs/>
          <w:lang w:eastAsia="en-IN"/>
        </w:rPr>
        <w:tab/>
        <w:t xml:space="preserve">“The represents continued to be in physical possession of their land and use the same for the agriculture purpose by growing crops of Bajra in Kharif and Wheat in Rabi crops as per detail given in khasra </w:t>
      </w:r>
      <w:proofErr w:type="spellStart"/>
      <w:r w:rsidRPr="000066AD">
        <w:rPr>
          <w:rFonts w:ascii="Trebuchet MS" w:eastAsia="Times New Roman" w:hAnsi="Trebuchet MS" w:cs="Calibri"/>
          <w:i/>
          <w:iCs/>
          <w:lang w:eastAsia="en-IN"/>
        </w:rPr>
        <w:t>girdawari</w:t>
      </w:r>
      <w:proofErr w:type="spellEnd"/>
      <w:r w:rsidRPr="000066AD">
        <w:rPr>
          <w:rFonts w:ascii="Trebuchet MS" w:eastAsia="Times New Roman" w:hAnsi="Trebuchet MS" w:cs="Calibri"/>
          <w:i/>
          <w:iCs/>
          <w:lang w:eastAsia="en-IN"/>
        </w:rPr>
        <w:t xml:space="preserve"> of </w:t>
      </w:r>
      <w:proofErr w:type="spellStart"/>
      <w:r w:rsidRPr="000066AD">
        <w:rPr>
          <w:rFonts w:ascii="Trebuchet MS" w:eastAsia="Times New Roman" w:hAnsi="Trebuchet MS" w:cs="Calibri"/>
          <w:i/>
          <w:iCs/>
          <w:lang w:eastAsia="en-IN"/>
        </w:rPr>
        <w:t>representors</w:t>
      </w:r>
      <w:proofErr w:type="spellEnd"/>
      <w:r w:rsidRPr="000066AD">
        <w:rPr>
          <w:rFonts w:ascii="Trebuchet MS" w:eastAsia="Times New Roman" w:hAnsi="Trebuchet MS" w:cs="Calibri"/>
          <w:i/>
          <w:iCs/>
          <w:lang w:eastAsia="en-IN"/>
        </w:rPr>
        <w:t>/landowners after getting the stay proceedings qua award no. 2 to 8 dated 21.04.2011 and pendency of litigation before the Hon’ble Supreme Court and Hon’ble High Court since, the announcement of the Award in question. The delay, if any in payment of the award amount caused only due to occurrence of ad-interim relief of stay on the acquisition proceedings under Award no. 3 and pendency of litigation before the Hon’ble Supreme Court</w:t>
      </w:r>
      <w:proofErr w:type="gramStart"/>
      <w:r w:rsidRPr="000066AD">
        <w:rPr>
          <w:rFonts w:ascii="Trebuchet MS" w:eastAsia="Times New Roman" w:hAnsi="Trebuchet MS" w:cs="Calibri"/>
          <w:i/>
          <w:iCs/>
          <w:lang w:eastAsia="en-IN"/>
        </w:rPr>
        <w:t>  and</w:t>
      </w:r>
      <w:proofErr w:type="gramEnd"/>
      <w:r w:rsidRPr="000066AD">
        <w:rPr>
          <w:rFonts w:ascii="Trebuchet MS" w:eastAsia="Times New Roman" w:hAnsi="Trebuchet MS" w:cs="Calibri"/>
          <w:i/>
          <w:iCs/>
          <w:lang w:eastAsia="en-IN"/>
        </w:rPr>
        <w:t xml:space="preserve"> Hon’ble High Court, knowing fully well the risks, costs, consequences and damages resulting therefrom, for which the respondents cannot be penalized in any manner. From the above discussions, sequence of events, pendency of the litigations and evidence relied upon by the parties, I am of the considered opinion that the representors miserable failed to prove that there was an delay in payment of Award amount on the part of respondents and as such, the claim </w:t>
      </w:r>
      <w:proofErr w:type="spellStart"/>
      <w:r w:rsidRPr="000066AD">
        <w:rPr>
          <w:rFonts w:ascii="Trebuchet MS" w:eastAsia="Times New Roman" w:hAnsi="Trebuchet MS" w:cs="Calibri"/>
          <w:i/>
          <w:iCs/>
          <w:lang w:eastAsia="en-IN"/>
        </w:rPr>
        <w:t>represenorts</w:t>
      </w:r>
      <w:proofErr w:type="spellEnd"/>
      <w:r w:rsidRPr="000066AD">
        <w:rPr>
          <w:rFonts w:ascii="Trebuchet MS" w:eastAsia="Times New Roman" w:hAnsi="Trebuchet MS" w:cs="Calibri"/>
          <w:i/>
          <w:iCs/>
          <w:lang w:eastAsia="en-IN"/>
        </w:rPr>
        <w:t xml:space="preserve"> qua interest over the award amount is not made out. </w:t>
      </w:r>
    </w:p>
    <w:p w:rsidR="000066AD" w:rsidRPr="000066AD" w:rsidRDefault="000066AD" w:rsidP="00C93398">
      <w:pPr>
        <w:spacing w:after="0" w:line="240" w:lineRule="auto"/>
        <w:ind w:left="2160" w:right="-46"/>
        <w:jc w:val="both"/>
        <w:rPr>
          <w:rFonts w:ascii="Trebuchet MS" w:eastAsia="Times New Roman" w:hAnsi="Trebuchet MS"/>
          <w:lang w:eastAsia="en-IN"/>
        </w:rPr>
      </w:pPr>
    </w:p>
    <w:p w:rsidR="000066AD" w:rsidRPr="000066AD" w:rsidRDefault="000066AD" w:rsidP="00C93398">
      <w:pPr>
        <w:spacing w:after="0"/>
        <w:ind w:left="2160" w:right="-46" w:firstLine="720"/>
        <w:jc w:val="both"/>
        <w:rPr>
          <w:rFonts w:ascii="Trebuchet MS" w:eastAsia="Times New Roman" w:hAnsi="Trebuchet MS" w:cs="Calibri"/>
          <w:i/>
          <w:iCs/>
          <w:lang w:eastAsia="en-IN"/>
        </w:rPr>
      </w:pPr>
      <w:r w:rsidRPr="000066AD">
        <w:rPr>
          <w:rFonts w:ascii="Trebuchet MS" w:eastAsia="Times New Roman" w:hAnsi="Trebuchet MS" w:cs="Calibri"/>
          <w:i/>
          <w:iCs/>
          <w:lang w:eastAsia="en-IN"/>
        </w:rPr>
        <w:t>In view of the above the prayer of the representors for interest over the Award amount is declined and representation made by the representors is dismissed accordingly.”</w:t>
      </w:r>
    </w:p>
    <w:p w:rsidR="000066AD" w:rsidRPr="000066AD" w:rsidRDefault="000066AD" w:rsidP="00C93398">
      <w:pPr>
        <w:spacing w:after="0" w:line="240" w:lineRule="auto"/>
        <w:ind w:left="2410" w:right="-46"/>
        <w:jc w:val="both"/>
        <w:rPr>
          <w:rFonts w:ascii="Trebuchet MS" w:eastAsia="Times New Roman" w:hAnsi="Trebuchet MS"/>
          <w:lang w:eastAsia="en-IN"/>
        </w:rPr>
      </w:pPr>
    </w:p>
    <w:p w:rsidR="000066AD" w:rsidRPr="000066AD" w:rsidRDefault="000066AD" w:rsidP="00C93398">
      <w:pPr>
        <w:pStyle w:val="ListParagraph"/>
        <w:numPr>
          <w:ilvl w:val="0"/>
          <w:numId w:val="10"/>
        </w:numPr>
        <w:spacing w:after="0" w:line="360" w:lineRule="auto"/>
        <w:ind w:left="2160" w:hanging="720"/>
        <w:jc w:val="both"/>
        <w:rPr>
          <w:rFonts w:ascii="Trebuchet MS" w:eastAsia="Times New Roman" w:hAnsi="Trebuchet MS" w:cs="Calibri"/>
          <w:lang w:eastAsia="en-IN"/>
        </w:rPr>
      </w:pPr>
      <w:r w:rsidRPr="000066AD">
        <w:rPr>
          <w:rFonts w:ascii="Trebuchet MS" w:eastAsia="Times New Roman" w:hAnsi="Trebuchet MS" w:cs="Calibri"/>
          <w:lang w:eastAsia="en-IN"/>
        </w:rPr>
        <w:t xml:space="preserve">Thereafter, the land owners  filed various writ petitions including CWP No. 7230 of 2022 titled  Chandan Lal and others Vs State of Haryana and others before the Hon’ble High Court for quashing the order dated 24.09.2021 passed by DRO-cum-LAC, Gurugram denied the payment of </w:t>
      </w:r>
      <w:r w:rsidRPr="000066AD">
        <w:rPr>
          <w:rFonts w:ascii="Trebuchet MS" w:eastAsia="Times New Roman" w:hAnsi="Trebuchet MS" w:cs="Calibri"/>
          <w:lang w:eastAsia="en-IN"/>
        </w:rPr>
        <w:lastRenderedPageBreak/>
        <w:t xml:space="preserve">interest to the payment on account of compensation paid in pursuance of award passed DRO-cum-LAC, Gurugram for their acquired land for the time of taking possession until the same was made as per the provision of section 34  of the Land Acquisition Act, 1894. The land owners also prayed for directions to the respondents to make payment of interest to the petitioners on the said amount of compensation. </w:t>
      </w:r>
    </w:p>
    <w:p w:rsidR="000066AD" w:rsidRPr="000066AD" w:rsidRDefault="000066AD" w:rsidP="00C93398">
      <w:pPr>
        <w:spacing w:after="0" w:line="240" w:lineRule="auto"/>
        <w:ind w:left="1440"/>
        <w:jc w:val="both"/>
        <w:rPr>
          <w:rFonts w:ascii="Trebuchet MS" w:eastAsia="Times New Roman" w:hAnsi="Trebuchet MS" w:cs="Calibri"/>
          <w:lang w:eastAsia="en-IN"/>
        </w:rPr>
      </w:pPr>
    </w:p>
    <w:p w:rsidR="000066AD" w:rsidRPr="000066AD" w:rsidRDefault="000066AD" w:rsidP="00C93398">
      <w:pPr>
        <w:pStyle w:val="ListParagraph"/>
        <w:numPr>
          <w:ilvl w:val="0"/>
          <w:numId w:val="10"/>
        </w:numPr>
        <w:spacing w:after="0" w:line="360" w:lineRule="auto"/>
        <w:ind w:left="2160" w:hanging="720"/>
        <w:jc w:val="both"/>
        <w:rPr>
          <w:rFonts w:ascii="Trebuchet MS" w:eastAsia="Times New Roman" w:hAnsi="Trebuchet MS" w:cs="Calibri"/>
          <w:lang w:eastAsia="en-IN"/>
        </w:rPr>
      </w:pPr>
      <w:r w:rsidRPr="000066AD">
        <w:rPr>
          <w:rFonts w:ascii="Trebuchet MS" w:eastAsia="Times New Roman" w:hAnsi="Trebuchet MS" w:cs="Calibri"/>
          <w:lang w:eastAsia="en-IN"/>
        </w:rPr>
        <w:t xml:space="preserve">Vide order dated 28.04.2022, the Hon’ble Court disposed of the writ petitions by passing the detailed judgment and order, operative part of which is as under:-    </w:t>
      </w:r>
    </w:p>
    <w:p w:rsidR="000066AD" w:rsidRPr="000066AD" w:rsidRDefault="000066AD" w:rsidP="00C93398">
      <w:pPr>
        <w:spacing w:after="0"/>
        <w:ind w:left="2160" w:right="-46"/>
        <w:jc w:val="both"/>
        <w:rPr>
          <w:rFonts w:ascii="Trebuchet MS" w:eastAsia="Times New Roman" w:hAnsi="Trebuchet MS" w:cs="Calibri"/>
          <w:i/>
          <w:iCs/>
          <w:lang w:eastAsia="en-IN"/>
        </w:rPr>
      </w:pPr>
      <w:r w:rsidRPr="000066AD">
        <w:rPr>
          <w:rFonts w:ascii="Trebuchet MS" w:eastAsia="Times New Roman" w:hAnsi="Trebuchet MS" w:cs="Calibri"/>
          <w:i/>
          <w:iCs/>
          <w:lang w:eastAsia="en-IN"/>
        </w:rPr>
        <w:tab/>
        <w:t>“23. Now, this Bench proceeds to analyze the arguments advanced by the learned counsel representing the petitioners. With respect to the first argument, it would be noted that question of tender of the payment of compensation is not relevant in the present case because the landowners, in representative capacity, filed the writ petition in the Supreme Court. Hence, Section 31 of the 1894 Act will also not be applicable. As regards the argument that as per the Daily Diary Report (</w:t>
      </w:r>
      <w:proofErr w:type="spellStart"/>
      <w:r w:rsidRPr="000066AD">
        <w:rPr>
          <w:rFonts w:ascii="Trebuchet MS" w:eastAsia="Times New Roman" w:hAnsi="Trebuchet MS" w:cs="Calibri"/>
          <w:i/>
          <w:iCs/>
          <w:lang w:eastAsia="en-IN"/>
        </w:rPr>
        <w:t>Rapat</w:t>
      </w:r>
      <w:proofErr w:type="spellEnd"/>
      <w:r w:rsidRPr="000066AD">
        <w:rPr>
          <w:rFonts w:ascii="Trebuchet MS" w:eastAsia="Times New Roman" w:hAnsi="Trebuchet MS" w:cs="Calibri"/>
          <w:i/>
          <w:iCs/>
          <w:lang w:eastAsia="en-IN"/>
        </w:rPr>
        <w:t xml:space="preserve"> </w:t>
      </w:r>
      <w:proofErr w:type="spellStart"/>
      <w:r w:rsidRPr="000066AD">
        <w:rPr>
          <w:rFonts w:ascii="Trebuchet MS" w:eastAsia="Times New Roman" w:hAnsi="Trebuchet MS" w:cs="Calibri"/>
          <w:i/>
          <w:iCs/>
          <w:lang w:eastAsia="en-IN"/>
        </w:rPr>
        <w:t>Roznamcha</w:t>
      </w:r>
      <w:proofErr w:type="spellEnd"/>
      <w:r w:rsidRPr="000066AD">
        <w:rPr>
          <w:rFonts w:ascii="Trebuchet MS" w:eastAsia="Times New Roman" w:hAnsi="Trebuchet MS" w:cs="Calibri"/>
          <w:i/>
          <w:iCs/>
          <w:lang w:eastAsia="en-IN"/>
        </w:rPr>
        <w:t>), the possession of the land was taken, the same being disputed question of fact, is left open to be decided by the appropriate forum.</w:t>
      </w:r>
    </w:p>
    <w:p w:rsidR="000066AD" w:rsidRPr="000066AD" w:rsidRDefault="000066AD" w:rsidP="00C93398">
      <w:pPr>
        <w:spacing w:after="0" w:line="240" w:lineRule="auto"/>
        <w:ind w:left="2160" w:right="-46"/>
        <w:jc w:val="both"/>
        <w:rPr>
          <w:rFonts w:ascii="Trebuchet MS" w:eastAsia="Times New Roman" w:hAnsi="Trebuchet MS" w:cs="Calibri"/>
          <w:i/>
          <w:iCs/>
          <w:lang w:eastAsia="en-IN"/>
        </w:rPr>
      </w:pPr>
    </w:p>
    <w:p w:rsidR="000066AD" w:rsidRPr="000066AD" w:rsidRDefault="000066AD" w:rsidP="00C93398">
      <w:pPr>
        <w:spacing w:after="0"/>
        <w:ind w:left="2160" w:right="-46"/>
        <w:jc w:val="both"/>
        <w:rPr>
          <w:rFonts w:ascii="Trebuchet MS" w:eastAsia="Times New Roman" w:hAnsi="Trebuchet MS" w:cs="Calibri"/>
          <w:i/>
          <w:iCs/>
          <w:lang w:eastAsia="en-IN"/>
        </w:rPr>
      </w:pPr>
      <w:r w:rsidRPr="000066AD">
        <w:rPr>
          <w:rFonts w:ascii="Trebuchet MS" w:eastAsia="Times New Roman" w:hAnsi="Trebuchet MS" w:cs="Calibri"/>
          <w:i/>
          <w:iCs/>
          <w:lang w:eastAsia="en-IN"/>
        </w:rPr>
        <w:t xml:space="preserve">24. The next argument of the learned counsel that title of the acquired land stood transferred in </w:t>
      </w:r>
      <w:proofErr w:type="spellStart"/>
      <w:r w:rsidRPr="000066AD">
        <w:rPr>
          <w:rFonts w:ascii="Trebuchet MS" w:eastAsia="Times New Roman" w:hAnsi="Trebuchet MS" w:cs="Calibri"/>
          <w:i/>
          <w:iCs/>
          <w:lang w:eastAsia="en-IN"/>
        </w:rPr>
        <w:t>favour</w:t>
      </w:r>
      <w:proofErr w:type="spellEnd"/>
      <w:r w:rsidRPr="000066AD">
        <w:rPr>
          <w:rFonts w:ascii="Trebuchet MS" w:eastAsia="Times New Roman" w:hAnsi="Trebuchet MS" w:cs="Calibri"/>
          <w:i/>
          <w:iCs/>
          <w:lang w:eastAsia="en-IN"/>
        </w:rPr>
        <w:t xml:space="preserve"> of the State on announcement of the award may be correct. However, that is not the question which arises for determination. At the cost of repetition, Section 34 of the 1894 Act is dependent upon the delivery of possession and not on the announcement of the award or transfer of the property. The argument of the learned counsel that because of interim order, the HSIIDC may not have been able to develop the land, rather leads the Court to draw an inference that the possession of the acquired land had never taken place.</w:t>
      </w:r>
    </w:p>
    <w:p w:rsidR="000066AD" w:rsidRPr="000066AD" w:rsidRDefault="000066AD" w:rsidP="00C93398">
      <w:pPr>
        <w:spacing w:after="0" w:line="240" w:lineRule="auto"/>
        <w:ind w:left="2160" w:right="-46"/>
        <w:jc w:val="both"/>
        <w:rPr>
          <w:rFonts w:ascii="Trebuchet MS" w:eastAsia="Times New Roman" w:hAnsi="Trebuchet MS" w:cs="Calibri"/>
          <w:i/>
          <w:iCs/>
          <w:lang w:eastAsia="en-IN"/>
        </w:rPr>
      </w:pPr>
    </w:p>
    <w:p w:rsidR="000066AD" w:rsidRPr="000066AD" w:rsidRDefault="000066AD" w:rsidP="00C93398">
      <w:pPr>
        <w:spacing w:after="0"/>
        <w:ind w:left="2160" w:right="-46"/>
        <w:jc w:val="both"/>
        <w:rPr>
          <w:rFonts w:ascii="Trebuchet MS" w:eastAsia="Times New Roman" w:hAnsi="Trebuchet MS" w:cs="Calibri"/>
          <w:i/>
          <w:iCs/>
          <w:lang w:eastAsia="en-IN"/>
        </w:rPr>
      </w:pPr>
      <w:r w:rsidRPr="000066AD">
        <w:rPr>
          <w:rFonts w:ascii="Trebuchet MS" w:eastAsia="Times New Roman" w:hAnsi="Trebuchet MS" w:cs="Calibri"/>
          <w:i/>
          <w:iCs/>
          <w:lang w:eastAsia="en-IN"/>
        </w:rPr>
        <w:t>25. As regards the argument of learned counsel representing the petitioners that as the acquisition proceedings were concluded before the interim order was passed, therefore, it has no effect, is also required to be noticed and rejected because the petitioners never made any representation that they have delivered the possession during all these years or applied for vacation of the interim order.</w:t>
      </w:r>
    </w:p>
    <w:p w:rsidR="000066AD" w:rsidRPr="000066AD" w:rsidRDefault="000066AD" w:rsidP="00C93398">
      <w:pPr>
        <w:spacing w:after="0" w:line="240" w:lineRule="auto"/>
        <w:ind w:left="2160" w:right="-46"/>
        <w:jc w:val="both"/>
        <w:rPr>
          <w:rFonts w:ascii="Trebuchet MS" w:eastAsia="Times New Roman" w:hAnsi="Trebuchet MS" w:cs="Calibri"/>
          <w:i/>
          <w:iCs/>
          <w:lang w:eastAsia="en-IN"/>
        </w:rPr>
      </w:pPr>
    </w:p>
    <w:p w:rsidR="000066AD" w:rsidRPr="000066AD" w:rsidRDefault="000066AD" w:rsidP="00C93398">
      <w:pPr>
        <w:spacing w:after="0"/>
        <w:ind w:left="2160" w:right="-46"/>
        <w:jc w:val="both"/>
        <w:rPr>
          <w:rFonts w:ascii="Trebuchet MS" w:eastAsia="Times New Roman" w:hAnsi="Trebuchet MS" w:cs="Calibri"/>
          <w:i/>
          <w:iCs/>
          <w:lang w:eastAsia="en-IN"/>
        </w:rPr>
      </w:pPr>
      <w:r w:rsidRPr="000066AD">
        <w:rPr>
          <w:rFonts w:ascii="Trebuchet MS" w:eastAsia="Times New Roman" w:hAnsi="Trebuchet MS" w:cs="Calibri"/>
          <w:i/>
          <w:iCs/>
          <w:lang w:eastAsia="en-IN"/>
        </w:rPr>
        <w:t>26. As regards the argument of the learned counsel representing the petitioners that henchmen of the officials of the HSIIDC had encroached upon the land, the aforesaid issue can only be examined after leading the sufficient evidence.</w:t>
      </w:r>
    </w:p>
    <w:p w:rsidR="000066AD" w:rsidRPr="000066AD" w:rsidRDefault="000066AD" w:rsidP="00C93398">
      <w:pPr>
        <w:spacing w:after="0" w:line="240" w:lineRule="auto"/>
        <w:ind w:left="2160" w:right="-46"/>
        <w:jc w:val="both"/>
        <w:rPr>
          <w:rFonts w:ascii="Trebuchet MS" w:eastAsia="Times New Roman" w:hAnsi="Trebuchet MS" w:cs="Calibri"/>
          <w:i/>
          <w:iCs/>
          <w:lang w:eastAsia="en-IN"/>
        </w:rPr>
      </w:pPr>
    </w:p>
    <w:p w:rsidR="000066AD" w:rsidRPr="000066AD" w:rsidRDefault="000066AD" w:rsidP="00C93398">
      <w:pPr>
        <w:spacing w:after="0"/>
        <w:ind w:left="2160" w:right="-46"/>
        <w:jc w:val="both"/>
        <w:rPr>
          <w:rFonts w:ascii="Trebuchet MS" w:eastAsia="Times New Roman" w:hAnsi="Trebuchet MS" w:cs="Calibri"/>
          <w:i/>
          <w:iCs/>
          <w:lang w:eastAsia="en-IN"/>
        </w:rPr>
      </w:pPr>
      <w:r w:rsidRPr="000066AD">
        <w:rPr>
          <w:rFonts w:ascii="Trebuchet MS" w:eastAsia="Times New Roman" w:hAnsi="Trebuchet MS" w:cs="Calibri"/>
          <w:i/>
          <w:iCs/>
          <w:lang w:eastAsia="en-IN"/>
        </w:rPr>
        <w:t>27. Similarly, there is no substance in the argument with regard to transfer of ₹200/- crores out of the liability of ₹904/- crores approximately. At the cost of repetition, it is noticed that Section 34 of the 1894 Act is dependent upon the delivery of possession or taking over of the possession by the acquiring agency of the State. Hence, the failure to tender the amount/payment would be an entirely different matter. In the context of the present case, the aforesaid situation is not relevant particularly when this case poses a different kind of challenge where the representative of the landowners filed a writ petition and did not permit the delivery of possession to the acquiring agency of the State.</w:t>
      </w:r>
    </w:p>
    <w:p w:rsidR="000066AD" w:rsidRPr="000066AD" w:rsidRDefault="000066AD" w:rsidP="00C93398">
      <w:pPr>
        <w:spacing w:after="0" w:line="240" w:lineRule="auto"/>
        <w:ind w:left="2160" w:right="-46"/>
        <w:jc w:val="both"/>
        <w:rPr>
          <w:rFonts w:ascii="Trebuchet MS" w:eastAsia="Times New Roman" w:hAnsi="Trebuchet MS" w:cs="Calibri"/>
          <w:i/>
          <w:iCs/>
          <w:lang w:eastAsia="en-IN"/>
        </w:rPr>
      </w:pPr>
    </w:p>
    <w:p w:rsidR="000066AD" w:rsidRPr="000066AD" w:rsidRDefault="000066AD" w:rsidP="00C93398">
      <w:pPr>
        <w:spacing w:after="0"/>
        <w:ind w:left="2160" w:right="-46"/>
        <w:jc w:val="both"/>
        <w:rPr>
          <w:rFonts w:ascii="Trebuchet MS" w:eastAsia="Times New Roman" w:hAnsi="Trebuchet MS" w:cs="Calibri"/>
          <w:i/>
          <w:iCs/>
          <w:lang w:eastAsia="en-IN"/>
        </w:rPr>
      </w:pPr>
      <w:r w:rsidRPr="000066AD">
        <w:rPr>
          <w:rFonts w:ascii="Trebuchet MS" w:eastAsia="Times New Roman" w:hAnsi="Trebuchet MS" w:cs="Calibri"/>
          <w:i/>
          <w:iCs/>
          <w:lang w:eastAsia="en-IN"/>
        </w:rPr>
        <w:lastRenderedPageBreak/>
        <w:t>28.  On a careful reading of the aforesaid judgments, it is evident that in none of the judgments, referred to above, the Court has addressed the issue which arises for determination before this Court in the present set of writ petitions.</w:t>
      </w:r>
    </w:p>
    <w:p w:rsidR="000066AD" w:rsidRPr="000066AD" w:rsidRDefault="000066AD" w:rsidP="00C93398">
      <w:pPr>
        <w:spacing w:after="0" w:line="240" w:lineRule="auto"/>
        <w:ind w:left="2160" w:right="-46"/>
        <w:jc w:val="both"/>
        <w:rPr>
          <w:rFonts w:ascii="Trebuchet MS" w:eastAsia="Times New Roman" w:hAnsi="Trebuchet MS" w:cs="Calibri"/>
          <w:i/>
          <w:iCs/>
          <w:lang w:eastAsia="en-IN"/>
        </w:rPr>
      </w:pPr>
    </w:p>
    <w:p w:rsidR="000066AD" w:rsidRPr="000066AD" w:rsidRDefault="000066AD" w:rsidP="00C93398">
      <w:pPr>
        <w:spacing w:after="0"/>
        <w:ind w:left="2160" w:right="-46"/>
        <w:jc w:val="both"/>
        <w:rPr>
          <w:rFonts w:ascii="Trebuchet MS" w:eastAsia="Times New Roman" w:hAnsi="Trebuchet MS" w:cs="Calibri"/>
          <w:i/>
          <w:iCs/>
          <w:lang w:eastAsia="en-IN"/>
        </w:rPr>
      </w:pPr>
      <w:r w:rsidRPr="000066AD">
        <w:rPr>
          <w:rFonts w:ascii="Trebuchet MS" w:eastAsia="Times New Roman" w:hAnsi="Trebuchet MS" w:cs="Calibri"/>
          <w:i/>
          <w:iCs/>
          <w:lang w:eastAsia="en-IN"/>
        </w:rPr>
        <w:t>29. It would be noted here that the disputed questions of facts are involved in the present case. On the one hand, the landowners claimed that they were dispossessed on the date of the award, whereas on the other hand, the State of Haryana and the HSIIDC claim that in view of the interim order passed by the Supreme Court, the physical possession of the acquired land was never taken. Such being a question of fact is required to be decided on the appreciation of evidence. This judgment is only deciding a legal issue while leaving it open to the parties to avail their alternative remedy.</w:t>
      </w:r>
    </w:p>
    <w:p w:rsidR="000066AD" w:rsidRPr="000066AD" w:rsidRDefault="000066AD" w:rsidP="00C93398">
      <w:pPr>
        <w:spacing w:after="0" w:line="240" w:lineRule="auto"/>
        <w:ind w:left="2160" w:right="-46"/>
        <w:jc w:val="both"/>
        <w:rPr>
          <w:rFonts w:ascii="Trebuchet MS" w:eastAsia="Times New Roman" w:hAnsi="Trebuchet MS" w:cs="Calibri"/>
          <w:i/>
          <w:iCs/>
          <w:lang w:eastAsia="en-IN"/>
        </w:rPr>
      </w:pPr>
    </w:p>
    <w:p w:rsidR="000066AD" w:rsidRPr="000066AD" w:rsidRDefault="000066AD" w:rsidP="00C93398">
      <w:pPr>
        <w:spacing w:after="0"/>
        <w:ind w:left="2160" w:right="-46"/>
        <w:jc w:val="both"/>
        <w:rPr>
          <w:rFonts w:ascii="Trebuchet MS" w:eastAsia="Times New Roman" w:hAnsi="Trebuchet MS" w:cs="Calibri"/>
          <w:i/>
          <w:iCs/>
          <w:lang w:eastAsia="en-IN"/>
        </w:rPr>
      </w:pPr>
      <w:r w:rsidRPr="000066AD">
        <w:rPr>
          <w:rFonts w:ascii="Trebuchet MS" w:eastAsia="Times New Roman" w:hAnsi="Trebuchet MS" w:cs="Calibri"/>
          <w:i/>
          <w:iCs/>
          <w:lang w:eastAsia="en-IN"/>
        </w:rPr>
        <w:t>30. With the observations made above, all the writ petitions are disposed of.”</w:t>
      </w:r>
    </w:p>
    <w:p w:rsidR="000066AD" w:rsidRPr="000066AD" w:rsidRDefault="000066AD" w:rsidP="00C93398">
      <w:pPr>
        <w:spacing w:after="0"/>
        <w:ind w:left="1440" w:right="-46"/>
        <w:jc w:val="both"/>
        <w:rPr>
          <w:rFonts w:ascii="Trebuchet MS" w:eastAsia="Times New Roman" w:hAnsi="Trebuchet MS" w:cs="Calibri"/>
          <w:lang w:eastAsia="en-IN"/>
        </w:rPr>
      </w:pPr>
    </w:p>
    <w:p w:rsidR="000066AD" w:rsidRPr="000066AD" w:rsidRDefault="000066AD" w:rsidP="00C93398">
      <w:pPr>
        <w:spacing w:after="0" w:line="360" w:lineRule="auto"/>
        <w:ind w:left="2160" w:right="-46" w:hanging="720"/>
        <w:jc w:val="both"/>
        <w:rPr>
          <w:rFonts w:ascii="Trebuchet MS" w:eastAsia="Times New Roman" w:hAnsi="Trebuchet MS" w:cs="Calibri"/>
          <w:lang w:eastAsia="en-IN"/>
        </w:rPr>
      </w:pPr>
      <w:r w:rsidRPr="000066AD">
        <w:rPr>
          <w:rFonts w:ascii="Trebuchet MS" w:eastAsia="Times New Roman" w:hAnsi="Trebuchet MS" w:cs="Calibri"/>
          <w:lang w:eastAsia="en-IN"/>
        </w:rPr>
        <w:t>10.</w:t>
      </w:r>
      <w:r w:rsidRPr="000066AD">
        <w:rPr>
          <w:rFonts w:ascii="Trebuchet MS" w:eastAsia="Times New Roman" w:hAnsi="Trebuchet MS" w:cs="Calibri"/>
          <w:lang w:eastAsia="en-IN"/>
        </w:rPr>
        <w:tab/>
        <w:t>On the above cited matter, legal opinion has been sought from Sh. Ankur Mittal, Add. AG, Haryana, wherein the advocate opined that  since, the petitioner/landowners  have already filed LPA (LPA NO. 460 of 2022) which is pending adjudication before the Hon’ble High Court after issuance of notice of motion for 10.11.2022, in such eventuality, Corporation may either file cross appeal or cross objection against the judgment dated 28.04.2022 passed by the Ld. Single judge as the State/HSIIDC could not take the physical possession of the land on account of interim orders passed by the Hon’ble Supreme Court and the landowners continued to enjoy  the possession of the land and cultivated the same. The advocate has further informed that the landowners cannot be permitted to be unjustly enriched by utilizing the cultivating the land on the one hand also claiming interest for the said period on account of the delayed  payment  of compensation on the other hand. The Advocate has advised to file cross appeals/cross objections against the orders dated 28.04.2022 passed by the Hon’ble High Court.</w:t>
      </w:r>
    </w:p>
    <w:p w:rsidR="000066AD" w:rsidRPr="000066AD" w:rsidRDefault="000066AD" w:rsidP="00C93398">
      <w:pPr>
        <w:pStyle w:val="ListParagraph"/>
        <w:spacing w:after="0" w:line="240" w:lineRule="auto"/>
        <w:ind w:left="2160"/>
        <w:jc w:val="both"/>
        <w:rPr>
          <w:rFonts w:ascii="Trebuchet MS" w:eastAsia="Times New Roman" w:hAnsi="Trebuchet MS" w:cs="Calibri"/>
          <w:lang w:eastAsia="en-IN"/>
        </w:rPr>
      </w:pPr>
    </w:p>
    <w:p w:rsidR="000066AD" w:rsidRPr="000066AD" w:rsidRDefault="000066AD" w:rsidP="00C93398">
      <w:pPr>
        <w:pStyle w:val="ListParagraph"/>
        <w:numPr>
          <w:ilvl w:val="0"/>
          <w:numId w:val="11"/>
        </w:numPr>
        <w:spacing w:after="0" w:line="360" w:lineRule="auto"/>
        <w:ind w:left="2160" w:hanging="720"/>
        <w:jc w:val="both"/>
        <w:rPr>
          <w:rFonts w:ascii="Trebuchet MS" w:eastAsia="Times New Roman" w:hAnsi="Trebuchet MS"/>
          <w:lang w:eastAsia="en-IN"/>
        </w:rPr>
      </w:pPr>
      <w:r w:rsidRPr="000066AD">
        <w:rPr>
          <w:rFonts w:ascii="Trebuchet MS" w:eastAsia="Times New Roman" w:hAnsi="Trebuchet MS" w:cs="Calibri"/>
          <w:lang w:eastAsia="en-IN"/>
        </w:rPr>
        <w:t xml:space="preserve">In pursuance of above, Legal Division, HSIIDC, was requested to file cross objections in the LPA’s filed/to be filed by the land owners against the order dated 28.04.2022 passed by Hon’ble Punjab &amp; Haryana High Court. </w:t>
      </w:r>
    </w:p>
    <w:p w:rsidR="000066AD" w:rsidRPr="000066AD" w:rsidRDefault="000066AD" w:rsidP="00C93398">
      <w:pPr>
        <w:spacing w:after="0" w:line="240" w:lineRule="auto"/>
        <w:jc w:val="both"/>
        <w:rPr>
          <w:rFonts w:ascii="Trebuchet MS" w:eastAsia="Times New Roman" w:hAnsi="Trebuchet MS"/>
          <w:lang w:eastAsia="en-IN"/>
        </w:rPr>
      </w:pPr>
    </w:p>
    <w:p w:rsidR="000066AD" w:rsidRPr="000066AD" w:rsidRDefault="000066AD" w:rsidP="00C93398">
      <w:pPr>
        <w:autoSpaceDE w:val="0"/>
        <w:snapToGrid w:val="0"/>
        <w:spacing w:after="0" w:line="360" w:lineRule="auto"/>
        <w:ind w:left="1440" w:firstLine="720"/>
        <w:jc w:val="both"/>
        <w:rPr>
          <w:rFonts w:ascii="Trebuchet MS" w:eastAsia="Times New Roman" w:hAnsi="Trebuchet MS" w:cs="Calibri"/>
          <w:lang w:eastAsia="en-IN"/>
        </w:rPr>
      </w:pPr>
      <w:r w:rsidRPr="000066AD">
        <w:rPr>
          <w:rFonts w:ascii="Trebuchet MS" w:eastAsia="Times New Roman" w:hAnsi="Trebuchet MS" w:cs="Calibri"/>
          <w:lang w:eastAsia="en-IN"/>
        </w:rPr>
        <w:t>Based on the advice of office of Ld. Advocate General, Haryana, cross objections have been filed by HSIIDC in LPA Nos.542, 603, 531, 541, 602, 460 and 484 of 2022 filed by the landowners, which are pending for hearing before the Hon’ble High Court on 09.04.2024 and Sh. Ankur Mittal, Additional AG, Haryana has been engaged.</w:t>
      </w:r>
    </w:p>
    <w:p w:rsidR="000066AD" w:rsidRPr="000066AD" w:rsidRDefault="000066AD" w:rsidP="00C93398">
      <w:pPr>
        <w:autoSpaceDE w:val="0"/>
        <w:snapToGrid w:val="0"/>
        <w:spacing w:after="0" w:line="240" w:lineRule="auto"/>
        <w:ind w:left="1440" w:firstLine="720"/>
        <w:jc w:val="both"/>
        <w:rPr>
          <w:rFonts w:ascii="Trebuchet MS" w:eastAsia="Times New Roman" w:hAnsi="Trebuchet MS" w:cs="Calibri"/>
          <w:lang w:eastAsia="en-IN"/>
        </w:rPr>
      </w:pPr>
    </w:p>
    <w:p w:rsidR="000066AD" w:rsidRPr="000066AD" w:rsidRDefault="000066AD" w:rsidP="00C93398">
      <w:pPr>
        <w:autoSpaceDE w:val="0"/>
        <w:snapToGrid w:val="0"/>
        <w:spacing w:after="0" w:line="360" w:lineRule="auto"/>
        <w:ind w:left="1440" w:firstLine="720"/>
        <w:jc w:val="both"/>
        <w:rPr>
          <w:rFonts w:ascii="Trebuchet MS" w:eastAsia="Times New Roman" w:hAnsi="Trebuchet MS" w:cs="Calibri"/>
          <w:lang w:eastAsia="en-IN"/>
        </w:rPr>
      </w:pPr>
      <w:r w:rsidRPr="000066AD">
        <w:rPr>
          <w:rFonts w:ascii="Trebuchet MS" w:eastAsia="Times New Roman" w:hAnsi="Trebuchet MS" w:cs="Calibri"/>
          <w:lang w:eastAsia="en-IN"/>
        </w:rPr>
        <w:t xml:space="preserve">It is further submitted here that as per the provisions of the Land Acquisition Act, payment of interest is to be made from the time of taking possession until it shall have been so paid or deposited, therefore, interest </w:t>
      </w:r>
      <w:r w:rsidRPr="000066AD">
        <w:rPr>
          <w:rFonts w:ascii="Trebuchet MS" w:eastAsia="Times New Roman" w:hAnsi="Trebuchet MS" w:cs="Calibri"/>
          <w:lang w:eastAsia="en-IN"/>
        </w:rPr>
        <w:lastRenderedPageBreak/>
        <w:t xml:space="preserve">component is to be calculated and deposited </w:t>
      </w:r>
      <w:proofErr w:type="spellStart"/>
      <w:r w:rsidRPr="000066AD">
        <w:rPr>
          <w:rFonts w:ascii="Trebuchet MS" w:eastAsia="Times New Roman" w:hAnsi="Trebuchet MS" w:cs="Calibri"/>
          <w:lang w:eastAsia="en-IN"/>
        </w:rPr>
        <w:t>upto</w:t>
      </w:r>
      <w:proofErr w:type="spellEnd"/>
      <w:r w:rsidRPr="000066AD">
        <w:rPr>
          <w:rFonts w:ascii="Trebuchet MS" w:eastAsia="Times New Roman" w:hAnsi="Trebuchet MS" w:cs="Calibri"/>
          <w:lang w:eastAsia="en-IN"/>
        </w:rPr>
        <w:t xml:space="preserve"> the date of payment from the date of taking possession. </w:t>
      </w:r>
    </w:p>
    <w:p w:rsidR="000066AD" w:rsidRPr="000066AD" w:rsidRDefault="000066AD" w:rsidP="00C93398">
      <w:pPr>
        <w:autoSpaceDE w:val="0"/>
        <w:snapToGrid w:val="0"/>
        <w:spacing w:after="0" w:line="240" w:lineRule="auto"/>
        <w:ind w:left="1440" w:firstLine="720"/>
        <w:jc w:val="both"/>
        <w:rPr>
          <w:rFonts w:ascii="Trebuchet MS" w:eastAsia="Times New Roman" w:hAnsi="Trebuchet MS" w:cs="Calibri"/>
          <w:lang w:eastAsia="en-IN"/>
        </w:rPr>
      </w:pPr>
    </w:p>
    <w:p w:rsidR="000066AD" w:rsidRPr="000066AD" w:rsidRDefault="000066AD" w:rsidP="00C93398">
      <w:pPr>
        <w:autoSpaceDE w:val="0"/>
        <w:snapToGrid w:val="0"/>
        <w:spacing w:after="0" w:line="360" w:lineRule="auto"/>
        <w:ind w:left="1440" w:firstLine="720"/>
        <w:jc w:val="both"/>
        <w:rPr>
          <w:rFonts w:ascii="Trebuchet MS" w:eastAsia="Times New Roman" w:hAnsi="Trebuchet MS" w:cs="Calibri"/>
          <w:lang w:eastAsia="en-IN"/>
        </w:rPr>
      </w:pPr>
      <w:r w:rsidRPr="000066AD">
        <w:rPr>
          <w:rFonts w:ascii="Trebuchet MS" w:eastAsia="Times New Roman" w:hAnsi="Trebuchet MS" w:cs="Calibri"/>
          <w:lang w:eastAsia="en-IN"/>
        </w:rPr>
        <w:t>The issue regarding payment of interest is res sub-judice before the Hon’ble High Court and is fixed for hearing on 09.04.2024.</w:t>
      </w:r>
    </w:p>
    <w:p w:rsidR="000066AD" w:rsidRPr="000066AD" w:rsidRDefault="000066AD" w:rsidP="00C93398">
      <w:pPr>
        <w:spacing w:after="0" w:line="240" w:lineRule="auto"/>
        <w:ind w:firstLine="810"/>
        <w:jc w:val="both"/>
        <w:rPr>
          <w:rFonts w:ascii="Trebuchet MS" w:eastAsia="Times New Roman" w:hAnsi="Trebuchet MS" w:cs="Calibri"/>
          <w:lang w:eastAsia="en-IN"/>
        </w:rPr>
      </w:pPr>
    </w:p>
    <w:p w:rsidR="000066AD" w:rsidRPr="000066AD" w:rsidRDefault="000066AD" w:rsidP="00C93398">
      <w:pPr>
        <w:widowControl w:val="0"/>
        <w:suppressAutoHyphens/>
        <w:autoSpaceDE w:val="0"/>
        <w:spacing w:after="0" w:line="240" w:lineRule="auto"/>
        <w:ind w:left="2160" w:hanging="2160"/>
        <w:jc w:val="both"/>
        <w:rPr>
          <w:rFonts w:ascii="Trebuchet MS" w:eastAsia="Times New Roman" w:hAnsi="Trebuchet MS" w:cs="Calibri"/>
          <w:lang w:eastAsia="en-IN"/>
        </w:rPr>
      </w:pPr>
      <w:r w:rsidRPr="000066AD">
        <w:rPr>
          <w:rFonts w:ascii="Trebuchet MS" w:eastAsia="Times New Roman" w:hAnsi="Trebuchet MS" w:cs="Calibri"/>
          <w:b/>
          <w:bCs/>
          <w:lang w:eastAsia="en-IN"/>
        </w:rPr>
        <w:t>Question b):-</w:t>
      </w:r>
      <w:r w:rsidRPr="000066AD">
        <w:rPr>
          <w:rFonts w:ascii="Trebuchet MS" w:eastAsia="Times New Roman" w:hAnsi="Trebuchet MS" w:cs="Calibri"/>
          <w:lang w:eastAsia="en-IN"/>
        </w:rPr>
        <w:t xml:space="preserve"> </w:t>
      </w:r>
      <w:r w:rsidRPr="000066AD">
        <w:rPr>
          <w:rFonts w:ascii="Trebuchet MS" w:eastAsia="Times New Roman" w:hAnsi="Trebuchet MS" w:cs="Calibri"/>
          <w:lang w:eastAsia="en-IN"/>
        </w:rPr>
        <w:tab/>
        <w:t>The time by which compensation of 912 acre acquired land of Manesar is likely to be released; and</w:t>
      </w:r>
    </w:p>
    <w:p w:rsidR="000066AD" w:rsidRPr="000066AD" w:rsidRDefault="000066AD" w:rsidP="00C93398">
      <w:pPr>
        <w:widowControl w:val="0"/>
        <w:suppressAutoHyphens/>
        <w:autoSpaceDE w:val="0"/>
        <w:spacing w:after="0" w:line="240" w:lineRule="auto"/>
        <w:ind w:left="2160" w:hanging="2160"/>
        <w:jc w:val="both"/>
        <w:rPr>
          <w:rFonts w:ascii="Trebuchet MS" w:eastAsia="Times New Roman" w:hAnsi="Trebuchet MS" w:cs="Calibri"/>
          <w:lang w:eastAsia="en-IN"/>
        </w:rPr>
      </w:pPr>
    </w:p>
    <w:p w:rsidR="000066AD" w:rsidRPr="000066AD" w:rsidRDefault="000066AD" w:rsidP="00C93398">
      <w:pPr>
        <w:widowControl w:val="0"/>
        <w:suppressAutoHyphens/>
        <w:autoSpaceDE w:val="0"/>
        <w:spacing w:after="0" w:line="360" w:lineRule="auto"/>
        <w:ind w:left="1440" w:hanging="1440"/>
        <w:jc w:val="both"/>
        <w:rPr>
          <w:rFonts w:ascii="Trebuchet MS" w:eastAsia="Times New Roman" w:hAnsi="Trebuchet MS" w:cs="Calibri"/>
          <w:lang w:eastAsia="en-IN"/>
        </w:rPr>
      </w:pPr>
      <w:r w:rsidRPr="000066AD">
        <w:rPr>
          <w:rFonts w:ascii="Trebuchet MS" w:eastAsia="Times New Roman" w:hAnsi="Trebuchet MS" w:cs="Calibri"/>
          <w:b/>
          <w:bCs/>
          <w:lang w:eastAsia="en-IN"/>
        </w:rPr>
        <w:t>Reply:</w:t>
      </w:r>
      <w:r w:rsidRPr="000066AD">
        <w:rPr>
          <w:rFonts w:ascii="Trebuchet MS" w:eastAsia="Times New Roman" w:hAnsi="Trebuchet MS" w:cs="Calibri"/>
          <w:lang w:eastAsia="en-IN"/>
        </w:rPr>
        <w:t xml:space="preserve">-     </w:t>
      </w:r>
      <w:r w:rsidRPr="000066AD">
        <w:rPr>
          <w:rFonts w:ascii="Trebuchet MS" w:eastAsia="Times New Roman" w:hAnsi="Trebuchet MS" w:cs="Calibri"/>
          <w:lang w:eastAsia="en-IN"/>
        </w:rPr>
        <w:tab/>
      </w:r>
      <w:r w:rsidR="008608E1">
        <w:rPr>
          <w:rFonts w:ascii="Trebuchet MS" w:eastAsia="Times New Roman" w:hAnsi="Trebuchet MS" w:cs="Calibri"/>
          <w:lang w:eastAsia="en-IN"/>
        </w:rPr>
        <w:tab/>
      </w:r>
      <w:r w:rsidRPr="000066AD">
        <w:rPr>
          <w:rFonts w:ascii="Trebuchet MS" w:eastAsia="Times New Roman" w:hAnsi="Trebuchet MS" w:cs="Calibri"/>
          <w:lang w:eastAsia="en-IN"/>
        </w:rPr>
        <w:t xml:space="preserve">It is submitted here that the matter pertains to acquisition of land in </w:t>
      </w:r>
      <w:r w:rsidR="008608E1">
        <w:rPr>
          <w:rFonts w:ascii="Trebuchet MS" w:eastAsia="Times New Roman" w:hAnsi="Trebuchet MS" w:cs="Calibri"/>
          <w:lang w:eastAsia="en-IN"/>
        </w:rPr>
        <w:tab/>
      </w:r>
      <w:r w:rsidRPr="000066AD">
        <w:rPr>
          <w:rFonts w:ascii="Trebuchet MS" w:eastAsia="Times New Roman" w:hAnsi="Trebuchet MS" w:cs="Calibri"/>
          <w:lang w:eastAsia="en-IN"/>
        </w:rPr>
        <w:t xml:space="preserve">villages, Manesar,  Naurangpur and </w:t>
      </w:r>
      <w:proofErr w:type="spellStart"/>
      <w:r w:rsidRPr="000066AD">
        <w:rPr>
          <w:rFonts w:ascii="Trebuchet MS" w:eastAsia="Times New Roman" w:hAnsi="Trebuchet MS" w:cs="Calibri"/>
          <w:lang w:eastAsia="en-IN"/>
        </w:rPr>
        <w:t>Nakhraula</w:t>
      </w:r>
      <w:proofErr w:type="spellEnd"/>
      <w:r w:rsidRPr="000066AD">
        <w:rPr>
          <w:rFonts w:ascii="Trebuchet MS" w:eastAsia="Times New Roman" w:hAnsi="Trebuchet MS" w:cs="Calibri"/>
          <w:lang w:eastAsia="en-IN"/>
        </w:rPr>
        <w:t xml:space="preserve"> for 912 acre, IMT Manesar </w:t>
      </w:r>
      <w:r w:rsidR="008608E1">
        <w:rPr>
          <w:rFonts w:ascii="Trebuchet MS" w:eastAsia="Times New Roman" w:hAnsi="Trebuchet MS" w:cs="Calibri"/>
          <w:lang w:eastAsia="en-IN"/>
        </w:rPr>
        <w:tab/>
      </w:r>
      <w:r w:rsidRPr="000066AD">
        <w:rPr>
          <w:rFonts w:ascii="Trebuchet MS" w:eastAsia="Times New Roman" w:hAnsi="Trebuchet MS" w:cs="Calibri"/>
          <w:lang w:eastAsia="en-IN"/>
        </w:rPr>
        <w:t xml:space="preserve">in pursuance of notification dated 27.08.2004 and 25.08.2005 issued U/s </w:t>
      </w:r>
      <w:r w:rsidR="008608E1">
        <w:rPr>
          <w:rFonts w:ascii="Trebuchet MS" w:eastAsia="Times New Roman" w:hAnsi="Trebuchet MS" w:cs="Calibri"/>
          <w:lang w:eastAsia="en-IN"/>
        </w:rPr>
        <w:tab/>
      </w:r>
      <w:r w:rsidRPr="000066AD">
        <w:rPr>
          <w:rFonts w:ascii="Trebuchet MS" w:eastAsia="Times New Roman" w:hAnsi="Trebuchet MS" w:cs="Calibri"/>
          <w:lang w:eastAsia="en-IN"/>
        </w:rPr>
        <w:t xml:space="preserve">4 &amp; 6 of the Act. 26.08.2007 is the date of deemed award of land </w:t>
      </w:r>
      <w:r w:rsidR="008608E1">
        <w:rPr>
          <w:rFonts w:ascii="Trebuchet MS" w:eastAsia="Times New Roman" w:hAnsi="Trebuchet MS" w:cs="Calibri"/>
          <w:lang w:eastAsia="en-IN"/>
        </w:rPr>
        <w:tab/>
      </w:r>
      <w:r w:rsidRPr="000066AD">
        <w:rPr>
          <w:rFonts w:ascii="Trebuchet MS" w:eastAsia="Times New Roman" w:hAnsi="Trebuchet MS" w:cs="Calibri"/>
          <w:lang w:eastAsia="en-IN"/>
        </w:rPr>
        <w:t xml:space="preserve">measuring approx. 420 acres which was announced on 26.11.2018. </w:t>
      </w:r>
    </w:p>
    <w:p w:rsidR="000066AD" w:rsidRPr="000066AD" w:rsidRDefault="000066AD" w:rsidP="00C93398">
      <w:pPr>
        <w:widowControl w:val="0"/>
        <w:suppressAutoHyphens/>
        <w:autoSpaceDE w:val="0"/>
        <w:spacing w:after="0" w:line="240" w:lineRule="auto"/>
        <w:ind w:left="1440"/>
        <w:jc w:val="both"/>
        <w:rPr>
          <w:rFonts w:ascii="Trebuchet MS" w:eastAsia="Times New Roman" w:hAnsi="Trebuchet MS" w:cs="Calibri"/>
          <w:lang w:eastAsia="en-IN"/>
        </w:rPr>
      </w:pPr>
      <w:bookmarkStart w:id="0" w:name="_Hlk158999298"/>
    </w:p>
    <w:p w:rsidR="000066AD" w:rsidRPr="000066AD" w:rsidRDefault="000066AD" w:rsidP="00C93398">
      <w:pPr>
        <w:widowControl w:val="0"/>
        <w:suppressAutoHyphens/>
        <w:autoSpaceDE w:val="0"/>
        <w:spacing w:after="0" w:line="360" w:lineRule="auto"/>
        <w:ind w:left="1440"/>
        <w:jc w:val="both"/>
        <w:rPr>
          <w:rFonts w:ascii="Trebuchet MS" w:eastAsia="Times New Roman" w:hAnsi="Trebuchet MS" w:cs="Calibri"/>
          <w:lang w:eastAsia="en-IN"/>
        </w:rPr>
      </w:pPr>
      <w:r w:rsidRPr="000066AD">
        <w:rPr>
          <w:rFonts w:ascii="Trebuchet MS" w:eastAsia="Times New Roman" w:hAnsi="Trebuchet MS" w:cs="Calibri"/>
          <w:lang w:eastAsia="en-IN"/>
        </w:rPr>
        <w:t xml:space="preserve"> </w:t>
      </w:r>
      <w:r w:rsidRPr="000066AD">
        <w:rPr>
          <w:rFonts w:ascii="Trebuchet MS" w:eastAsia="Times New Roman" w:hAnsi="Trebuchet MS" w:cs="Calibri"/>
          <w:lang w:eastAsia="en-IN"/>
        </w:rPr>
        <w:tab/>
        <w:t>As per Judgment dated 12.03.2018 passed by the Hon’ble Supreme Court in Civil Appeal No.8788 of 2015 titled Rameshwar and others V/s State of Haryana and others</w:t>
      </w:r>
      <w:bookmarkEnd w:id="0"/>
      <w:r w:rsidRPr="000066AD">
        <w:rPr>
          <w:rFonts w:ascii="Trebuchet MS" w:eastAsia="Times New Roman" w:hAnsi="Trebuchet MS" w:cs="Calibri"/>
          <w:lang w:eastAsia="en-IN"/>
        </w:rPr>
        <w:t>, the directions with regard to payment of compensation to the landowners as contained in Para 39(f) are as under:-</w:t>
      </w:r>
    </w:p>
    <w:p w:rsidR="000066AD" w:rsidRPr="000066AD" w:rsidRDefault="000066AD" w:rsidP="00C93398">
      <w:pPr>
        <w:widowControl w:val="0"/>
        <w:suppressAutoHyphens/>
        <w:autoSpaceDE w:val="0"/>
        <w:spacing w:after="0"/>
        <w:ind w:left="1440" w:hanging="1440"/>
        <w:jc w:val="both"/>
        <w:rPr>
          <w:rFonts w:ascii="Trebuchet MS" w:hAnsi="Trebuchet MS"/>
          <w:i/>
          <w:iCs/>
        </w:rPr>
      </w:pPr>
      <w:r w:rsidRPr="000066AD">
        <w:rPr>
          <w:rFonts w:ascii="Trebuchet MS" w:eastAsia="Times New Roman" w:hAnsi="Trebuchet MS" w:cs="Calibri"/>
          <w:lang w:eastAsia="en-IN"/>
        </w:rPr>
        <w:t xml:space="preserve"> </w:t>
      </w:r>
      <w:r w:rsidRPr="000066AD">
        <w:rPr>
          <w:rFonts w:ascii="Trebuchet MS" w:eastAsia="Times New Roman" w:hAnsi="Trebuchet MS" w:cs="Calibri"/>
          <w:lang w:eastAsia="en-IN"/>
        </w:rPr>
        <w:tab/>
        <w:t xml:space="preserve"> </w:t>
      </w:r>
      <w:r w:rsidRPr="000066AD">
        <w:rPr>
          <w:rFonts w:ascii="Trebuchet MS" w:eastAsia="Times New Roman" w:hAnsi="Trebuchet MS" w:cs="Calibri"/>
          <w:lang w:eastAsia="en-IN"/>
        </w:rPr>
        <w:tab/>
        <w:t>“</w:t>
      </w:r>
      <w:r w:rsidRPr="000066AD">
        <w:rPr>
          <w:rFonts w:ascii="Trebuchet MS" w:eastAsia="Times New Roman" w:hAnsi="Trebuchet MS" w:cs="Calibri"/>
          <w:i/>
          <w:iCs/>
          <w:lang w:eastAsia="en-IN"/>
        </w:rPr>
        <w:t>39</w:t>
      </w:r>
      <w:r w:rsidRPr="000066AD">
        <w:rPr>
          <w:rFonts w:ascii="Trebuchet MS" w:hAnsi="Trebuchet MS"/>
          <w:i/>
          <w:iCs/>
        </w:rPr>
        <w:t xml:space="preserve">(f) </w:t>
      </w:r>
      <w:r w:rsidRPr="000066AD">
        <w:rPr>
          <w:rFonts w:ascii="Trebuchet MS" w:hAnsi="Trebuchet MS"/>
          <w:i/>
          <w:iCs/>
        </w:rPr>
        <w:tab/>
        <w:t xml:space="preserve">Consistent with directions issued in Para 33 of </w:t>
      </w:r>
      <w:proofErr w:type="spellStart"/>
      <w:r w:rsidRPr="000066AD">
        <w:rPr>
          <w:rFonts w:ascii="Trebuchet MS" w:hAnsi="Trebuchet MS"/>
          <w:i/>
          <w:iCs/>
        </w:rPr>
        <w:t>Uddar</w:t>
      </w:r>
      <w:proofErr w:type="spellEnd"/>
      <w:r w:rsidRPr="000066AD">
        <w:rPr>
          <w:rFonts w:ascii="Trebuchet MS" w:hAnsi="Trebuchet MS"/>
          <w:i/>
          <w:iCs/>
        </w:rPr>
        <w:t xml:space="preserve"> </w:t>
      </w:r>
      <w:proofErr w:type="spellStart"/>
      <w:r w:rsidRPr="000066AD">
        <w:rPr>
          <w:rFonts w:ascii="Trebuchet MS" w:hAnsi="Trebuchet MS"/>
          <w:i/>
          <w:iCs/>
        </w:rPr>
        <w:t>Gagan</w:t>
      </w:r>
      <w:proofErr w:type="spellEnd"/>
      <w:r w:rsidRPr="000066AD">
        <w:rPr>
          <w:rFonts w:ascii="Trebuchet MS" w:hAnsi="Trebuchet MS"/>
          <w:i/>
          <w:iCs/>
        </w:rPr>
        <w:t xml:space="preserve"> (Supra), the builders/private entities will not be entitled to recover the consideration paid by them to the landholders</w:t>
      </w:r>
      <w:bookmarkStart w:id="1" w:name="_Hlk158999333"/>
      <w:r w:rsidRPr="000066AD">
        <w:rPr>
          <w:rFonts w:ascii="Trebuchet MS" w:hAnsi="Trebuchet MS"/>
          <w:i/>
          <w:iCs/>
        </w:rPr>
        <w:t>. The sale consideration paid by the builders/private entities to the landholders shall be treated towards compensation under the award and the landholders will not be required to refund any amount to such builders/private entities. The landholders will be at liberty to prefer Reference under Section 18 of the Act within a period of three months from today</w:t>
      </w:r>
      <w:bookmarkEnd w:id="1"/>
      <w:r w:rsidRPr="000066AD">
        <w:rPr>
          <w:rFonts w:ascii="Trebuchet MS" w:hAnsi="Trebuchet MS"/>
          <w:i/>
          <w:iCs/>
        </w:rPr>
        <w:t>. For the purposes of maintaining such Reference the reasoning that weighed while passing Awards dated 09.03.2006 and</w:t>
      </w:r>
      <w:r w:rsidRPr="000066AD">
        <w:rPr>
          <w:rFonts w:ascii="Trebuchet MS" w:eastAsia="Times New Roman" w:hAnsi="Trebuchet MS" w:cs="Calibri"/>
          <w:b/>
          <w:bCs/>
          <w:i/>
          <w:iCs/>
          <w:lang w:eastAsia="en-IN"/>
        </w:rPr>
        <w:t xml:space="preserve"> </w:t>
      </w:r>
      <w:r w:rsidRPr="000066AD">
        <w:rPr>
          <w:rFonts w:ascii="Trebuchet MS" w:hAnsi="Trebuchet MS"/>
          <w:i/>
          <w:iCs/>
        </w:rPr>
        <w:t>24.02.2007 shall be the basis. If the Reference Court were to enhance the compensation, the amounts received by the landholders by way of consideration from the builders/private entities shall be appropriated towards such sum awarded by the Reference Court. If the landholders are still entitled to something more than what they had received from the builders/private entities, the differential sum shall be made over to them by the State of Haryana towards acquisition of their interest in the lands in question. If however, what the landholders had received towards consideration from the builders/private entities is found to be in excess of what is awarded by the Reference Court, the remainder shall not be recovered from them.”</w:t>
      </w:r>
    </w:p>
    <w:p w:rsidR="000066AD" w:rsidRPr="000066AD" w:rsidRDefault="000066AD" w:rsidP="00C93398">
      <w:pPr>
        <w:widowControl w:val="0"/>
        <w:suppressAutoHyphens/>
        <w:autoSpaceDE w:val="0"/>
        <w:spacing w:after="0" w:line="240" w:lineRule="auto"/>
        <w:ind w:left="1276" w:hanging="1276"/>
        <w:jc w:val="both"/>
        <w:rPr>
          <w:rFonts w:ascii="Trebuchet MS" w:eastAsia="Times New Roman" w:hAnsi="Trebuchet MS" w:cs="Calibri"/>
          <w:b/>
          <w:bCs/>
          <w:i/>
          <w:iCs/>
          <w:lang w:eastAsia="en-IN"/>
        </w:rPr>
      </w:pPr>
    </w:p>
    <w:p w:rsidR="000066AD" w:rsidRPr="000066AD" w:rsidRDefault="000066AD" w:rsidP="00C93398">
      <w:pPr>
        <w:widowControl w:val="0"/>
        <w:suppressAutoHyphens/>
        <w:autoSpaceDE w:val="0"/>
        <w:spacing w:after="0" w:line="360" w:lineRule="auto"/>
        <w:ind w:left="1440"/>
        <w:jc w:val="both"/>
        <w:rPr>
          <w:rFonts w:ascii="Trebuchet MS" w:eastAsia="Times New Roman" w:hAnsi="Trebuchet MS" w:cs="Calibri"/>
          <w:lang w:eastAsia="en-IN"/>
        </w:rPr>
      </w:pPr>
      <w:r w:rsidRPr="000066AD">
        <w:rPr>
          <w:rFonts w:ascii="Trebuchet MS" w:eastAsia="Times New Roman" w:hAnsi="Trebuchet MS" w:cs="Calibri"/>
          <w:b/>
          <w:bCs/>
          <w:i/>
          <w:iCs/>
          <w:lang w:eastAsia="en-IN"/>
        </w:rPr>
        <w:tab/>
        <w:t xml:space="preserve"> </w:t>
      </w:r>
      <w:bookmarkStart w:id="2" w:name="_Hlk158999376"/>
      <w:r w:rsidRPr="000066AD">
        <w:rPr>
          <w:rFonts w:ascii="Trebuchet MS" w:eastAsia="Times New Roman" w:hAnsi="Trebuchet MS" w:cs="Calibri"/>
          <w:lang w:eastAsia="en-IN"/>
        </w:rPr>
        <w:t>Pursuant to this judgment, references were filed by the landowners which have been decided by the Reference Court vide Award dated 19.05.2023 and 20.07.2023</w:t>
      </w:r>
      <w:bookmarkEnd w:id="2"/>
      <w:r w:rsidRPr="000066AD">
        <w:rPr>
          <w:rFonts w:ascii="Trebuchet MS" w:eastAsia="Times New Roman" w:hAnsi="Trebuchet MS" w:cs="Calibri"/>
          <w:lang w:eastAsia="en-IN"/>
        </w:rPr>
        <w:t>. Vide awards dated (1) 19.05.2023 passed in case titled Rajpal V/s State of Haryana determined the compensation @ Rs.69</w:t>
      </w:r>
      <w:proofErr w:type="gramStart"/>
      <w:r w:rsidRPr="000066AD">
        <w:rPr>
          <w:rFonts w:ascii="Trebuchet MS" w:eastAsia="Times New Roman" w:hAnsi="Trebuchet MS" w:cs="Calibri"/>
          <w:lang w:eastAsia="en-IN"/>
        </w:rPr>
        <w:t>,19,082</w:t>
      </w:r>
      <w:proofErr w:type="gramEnd"/>
      <w:r w:rsidRPr="000066AD">
        <w:rPr>
          <w:rFonts w:ascii="Trebuchet MS" w:eastAsia="Times New Roman" w:hAnsi="Trebuchet MS" w:cs="Calibri"/>
          <w:lang w:eastAsia="en-IN"/>
        </w:rPr>
        <w:t>/- per acre alongwith statutory benefits, (2) Awards dated 20.07.2023 (2 nos.) passed in case titled Jhabar and others V/s State of Haryana and others and Rakesh Gupta and others V/s State of Haryana and others, the Reference Court has  determined the @ Rs.48,46,000/- per acre alongwith statutory benefits.</w:t>
      </w:r>
    </w:p>
    <w:p w:rsidR="000066AD" w:rsidRPr="000066AD" w:rsidRDefault="000066AD" w:rsidP="00C93398">
      <w:pPr>
        <w:widowControl w:val="0"/>
        <w:suppressAutoHyphens/>
        <w:autoSpaceDE w:val="0"/>
        <w:spacing w:after="0" w:line="240" w:lineRule="auto"/>
        <w:ind w:left="1440"/>
        <w:jc w:val="both"/>
        <w:rPr>
          <w:rFonts w:ascii="Trebuchet MS" w:eastAsia="Times New Roman" w:hAnsi="Trebuchet MS" w:cs="Calibri"/>
          <w:lang w:eastAsia="en-IN"/>
        </w:rPr>
      </w:pPr>
    </w:p>
    <w:p w:rsidR="000066AD" w:rsidRPr="000066AD" w:rsidRDefault="000066AD" w:rsidP="00C93398">
      <w:pPr>
        <w:widowControl w:val="0"/>
        <w:suppressAutoHyphens/>
        <w:autoSpaceDE w:val="0"/>
        <w:spacing w:after="0" w:line="360" w:lineRule="auto"/>
        <w:ind w:left="1440"/>
        <w:jc w:val="both"/>
        <w:rPr>
          <w:rFonts w:ascii="Trebuchet MS" w:eastAsia="Times New Roman" w:hAnsi="Trebuchet MS" w:cs="Calibri"/>
          <w:lang w:eastAsia="en-IN"/>
        </w:rPr>
      </w:pPr>
      <w:r w:rsidRPr="000066AD">
        <w:rPr>
          <w:rFonts w:ascii="Trebuchet MS" w:eastAsia="Times New Roman" w:hAnsi="Trebuchet MS" w:cs="Calibri"/>
          <w:lang w:eastAsia="en-IN"/>
        </w:rPr>
        <w:tab/>
        <w:t>Corporation has filed RFAs alongwith application with stay against the aforesaid awards before the Hon’ble High Court which are likely to be listed for hearing shortly.</w:t>
      </w:r>
    </w:p>
    <w:p w:rsidR="000066AD" w:rsidRPr="000066AD" w:rsidRDefault="000066AD" w:rsidP="00C93398">
      <w:pPr>
        <w:widowControl w:val="0"/>
        <w:suppressAutoHyphens/>
        <w:autoSpaceDE w:val="0"/>
        <w:spacing w:after="0" w:line="240" w:lineRule="auto"/>
        <w:ind w:left="1440"/>
        <w:jc w:val="both"/>
        <w:rPr>
          <w:rFonts w:ascii="Trebuchet MS" w:eastAsia="Times New Roman" w:hAnsi="Trebuchet MS" w:cs="Calibri"/>
          <w:lang w:eastAsia="en-IN"/>
        </w:rPr>
      </w:pPr>
    </w:p>
    <w:p w:rsidR="000066AD" w:rsidRPr="000066AD" w:rsidRDefault="000066AD" w:rsidP="00C93398">
      <w:pPr>
        <w:widowControl w:val="0"/>
        <w:suppressAutoHyphens/>
        <w:autoSpaceDE w:val="0"/>
        <w:spacing w:after="0" w:line="240" w:lineRule="auto"/>
        <w:ind w:left="2160" w:hanging="2160"/>
        <w:jc w:val="both"/>
        <w:rPr>
          <w:rFonts w:ascii="Trebuchet MS" w:eastAsia="Times New Roman" w:hAnsi="Trebuchet MS" w:cs="Calibri"/>
          <w:lang w:eastAsia="en-IN"/>
        </w:rPr>
      </w:pPr>
      <w:r w:rsidRPr="000066AD">
        <w:rPr>
          <w:rFonts w:ascii="Trebuchet MS" w:eastAsia="Times New Roman" w:hAnsi="Trebuchet MS" w:cs="Calibri"/>
          <w:b/>
          <w:bCs/>
          <w:lang w:eastAsia="en-IN"/>
        </w:rPr>
        <w:lastRenderedPageBreak/>
        <w:t>Question c):-</w:t>
      </w:r>
      <w:r w:rsidRPr="000066AD">
        <w:rPr>
          <w:rFonts w:ascii="Trebuchet MS" w:eastAsia="Times New Roman" w:hAnsi="Trebuchet MS" w:cs="Calibri"/>
          <w:lang w:eastAsia="en-IN"/>
        </w:rPr>
        <w:t xml:space="preserve"> </w:t>
      </w:r>
      <w:r w:rsidRPr="000066AD">
        <w:rPr>
          <w:rFonts w:ascii="Trebuchet MS" w:eastAsia="Times New Roman" w:hAnsi="Trebuchet MS" w:cs="Calibri"/>
          <w:lang w:eastAsia="en-IN"/>
        </w:rPr>
        <w:tab/>
        <w:t xml:space="preserve">The time by which 27 acre land acquired in Manesar is likely to be released? </w:t>
      </w:r>
    </w:p>
    <w:p w:rsidR="000066AD" w:rsidRPr="000066AD" w:rsidRDefault="000066AD" w:rsidP="00C93398">
      <w:pPr>
        <w:widowControl w:val="0"/>
        <w:suppressAutoHyphens/>
        <w:autoSpaceDE w:val="0"/>
        <w:spacing w:after="0" w:line="240" w:lineRule="auto"/>
        <w:ind w:left="2160" w:hanging="2160"/>
        <w:jc w:val="both"/>
        <w:rPr>
          <w:rFonts w:ascii="Trebuchet MS" w:eastAsia="Times New Roman" w:hAnsi="Trebuchet MS" w:cs="Calibri"/>
          <w:lang w:eastAsia="en-IN"/>
        </w:rPr>
      </w:pPr>
    </w:p>
    <w:p w:rsidR="000066AD" w:rsidRPr="000066AD" w:rsidRDefault="000066AD" w:rsidP="00C93398">
      <w:pPr>
        <w:widowControl w:val="0"/>
        <w:suppressAutoHyphens/>
        <w:autoSpaceDE w:val="0"/>
        <w:spacing w:after="0" w:line="360" w:lineRule="auto"/>
        <w:ind w:left="1440" w:hanging="1440"/>
        <w:jc w:val="both"/>
        <w:rPr>
          <w:rFonts w:ascii="Trebuchet MS" w:hAnsi="Trebuchet MS" w:cstheme="minorHAnsi"/>
          <w:color w:val="000000"/>
          <w:shd w:val="clear" w:color="auto" w:fill="FFFFFF"/>
        </w:rPr>
      </w:pPr>
      <w:r w:rsidRPr="000066AD">
        <w:rPr>
          <w:rFonts w:ascii="Trebuchet MS" w:eastAsia="Times New Roman" w:hAnsi="Trebuchet MS" w:cs="Calibri"/>
          <w:b/>
          <w:bCs/>
          <w:lang w:eastAsia="en-IN"/>
        </w:rPr>
        <w:t xml:space="preserve">Reply:-      </w:t>
      </w:r>
      <w:r w:rsidRPr="000066AD">
        <w:rPr>
          <w:rFonts w:ascii="Trebuchet MS" w:eastAsia="Times New Roman" w:hAnsi="Trebuchet MS" w:cs="Calibri"/>
          <w:b/>
          <w:bCs/>
          <w:lang w:eastAsia="en-IN"/>
        </w:rPr>
        <w:tab/>
      </w:r>
      <w:r w:rsidR="008608E1">
        <w:rPr>
          <w:rFonts w:ascii="Trebuchet MS" w:eastAsia="Times New Roman" w:hAnsi="Trebuchet MS" w:cs="Calibri"/>
          <w:b/>
          <w:bCs/>
          <w:lang w:eastAsia="en-IN"/>
        </w:rPr>
        <w:tab/>
      </w:r>
      <w:r w:rsidRPr="000066AD">
        <w:rPr>
          <w:rFonts w:ascii="Trebuchet MS" w:hAnsi="Trebuchet MS" w:cstheme="minorHAnsi"/>
          <w:shd w:val="clear" w:color="auto" w:fill="FFFFFF"/>
        </w:rPr>
        <w:t xml:space="preserve">Land measuring 912 </w:t>
      </w:r>
      <w:r w:rsidRPr="000066AD">
        <w:rPr>
          <w:rFonts w:ascii="Trebuchet MS" w:hAnsi="Trebuchet MS" w:cstheme="minorHAnsi"/>
          <w:color w:val="000000"/>
          <w:shd w:val="clear" w:color="auto" w:fill="FFFFFF"/>
        </w:rPr>
        <w:t xml:space="preserve">acre (approx.) was notified under section 4 of the </w:t>
      </w:r>
      <w:r w:rsidR="008608E1">
        <w:rPr>
          <w:rFonts w:ascii="Trebuchet MS" w:hAnsi="Trebuchet MS" w:cstheme="minorHAnsi"/>
          <w:color w:val="000000"/>
          <w:shd w:val="clear" w:color="auto" w:fill="FFFFFF"/>
        </w:rPr>
        <w:tab/>
      </w:r>
      <w:r w:rsidRPr="000066AD">
        <w:rPr>
          <w:rFonts w:ascii="Trebuchet MS" w:hAnsi="Trebuchet MS" w:cstheme="minorHAnsi"/>
          <w:color w:val="000000"/>
          <w:shd w:val="clear" w:color="auto" w:fill="FFFFFF"/>
        </w:rPr>
        <w:t xml:space="preserve">Land Acquisition Act, 1894 on 27.08.2004 for a public purpose namely </w:t>
      </w:r>
      <w:r w:rsidR="008608E1">
        <w:rPr>
          <w:rFonts w:ascii="Trebuchet MS" w:hAnsi="Trebuchet MS" w:cstheme="minorHAnsi"/>
          <w:color w:val="000000"/>
          <w:shd w:val="clear" w:color="auto" w:fill="FFFFFF"/>
        </w:rPr>
        <w:tab/>
      </w:r>
      <w:r w:rsidRPr="000066AD">
        <w:rPr>
          <w:rFonts w:ascii="Trebuchet MS" w:hAnsi="Trebuchet MS" w:cstheme="minorHAnsi"/>
          <w:color w:val="000000"/>
          <w:shd w:val="clear" w:color="auto" w:fill="FFFFFF"/>
        </w:rPr>
        <w:t xml:space="preserve">for setting up of an integrated complex for residential, recreational and </w:t>
      </w:r>
      <w:r w:rsidR="008608E1">
        <w:rPr>
          <w:rFonts w:ascii="Trebuchet MS" w:hAnsi="Trebuchet MS" w:cstheme="minorHAnsi"/>
          <w:color w:val="000000"/>
          <w:shd w:val="clear" w:color="auto" w:fill="FFFFFF"/>
        </w:rPr>
        <w:tab/>
      </w:r>
      <w:r w:rsidRPr="000066AD">
        <w:rPr>
          <w:rFonts w:ascii="Trebuchet MS" w:hAnsi="Trebuchet MS" w:cstheme="minorHAnsi"/>
          <w:color w:val="000000"/>
          <w:shd w:val="clear" w:color="auto" w:fill="FFFFFF"/>
        </w:rPr>
        <w:t xml:space="preserve">other public purposes at village Manesar, </w:t>
      </w:r>
      <w:proofErr w:type="spellStart"/>
      <w:r w:rsidRPr="000066AD">
        <w:rPr>
          <w:rFonts w:ascii="Trebuchet MS" w:hAnsi="Trebuchet MS" w:cstheme="minorHAnsi"/>
          <w:color w:val="000000"/>
          <w:shd w:val="clear" w:color="auto" w:fill="FFFFFF"/>
        </w:rPr>
        <w:t>Lakhnaula</w:t>
      </w:r>
      <w:proofErr w:type="spellEnd"/>
      <w:r w:rsidRPr="000066AD">
        <w:rPr>
          <w:rFonts w:ascii="Trebuchet MS" w:hAnsi="Trebuchet MS" w:cstheme="minorHAnsi"/>
          <w:color w:val="000000"/>
          <w:shd w:val="clear" w:color="auto" w:fill="FFFFFF"/>
        </w:rPr>
        <w:t xml:space="preserve"> and Naurangpur, </w:t>
      </w:r>
      <w:r w:rsidR="008608E1">
        <w:rPr>
          <w:rFonts w:ascii="Trebuchet MS" w:hAnsi="Trebuchet MS" w:cstheme="minorHAnsi"/>
          <w:color w:val="000000"/>
          <w:shd w:val="clear" w:color="auto" w:fill="FFFFFF"/>
        </w:rPr>
        <w:tab/>
      </w:r>
      <w:r w:rsidRPr="000066AD">
        <w:rPr>
          <w:rFonts w:ascii="Trebuchet MS" w:hAnsi="Trebuchet MS" w:cstheme="minorHAnsi"/>
          <w:color w:val="000000"/>
          <w:shd w:val="clear" w:color="auto" w:fill="FFFFFF"/>
        </w:rPr>
        <w:t xml:space="preserve">District Gurgaon (now Gurugram). Subsequently followed by section 6 </w:t>
      </w:r>
      <w:r w:rsidR="008608E1">
        <w:rPr>
          <w:rFonts w:ascii="Trebuchet MS" w:hAnsi="Trebuchet MS" w:cstheme="minorHAnsi"/>
          <w:color w:val="000000"/>
          <w:shd w:val="clear" w:color="auto" w:fill="FFFFFF"/>
        </w:rPr>
        <w:tab/>
      </w:r>
      <w:r w:rsidRPr="000066AD">
        <w:rPr>
          <w:rFonts w:ascii="Trebuchet MS" w:hAnsi="Trebuchet MS" w:cstheme="minorHAnsi"/>
          <w:color w:val="000000"/>
          <w:shd w:val="clear" w:color="auto" w:fill="FFFFFF"/>
        </w:rPr>
        <w:t xml:space="preserve">declaration issued on 25.08.2005 for an area measuring approx. 688 </w:t>
      </w:r>
      <w:r w:rsidR="008608E1">
        <w:rPr>
          <w:rFonts w:ascii="Trebuchet MS" w:hAnsi="Trebuchet MS" w:cstheme="minorHAnsi"/>
          <w:color w:val="000000"/>
          <w:shd w:val="clear" w:color="auto" w:fill="FFFFFF"/>
        </w:rPr>
        <w:tab/>
      </w:r>
      <w:r w:rsidRPr="000066AD">
        <w:rPr>
          <w:rFonts w:ascii="Trebuchet MS" w:hAnsi="Trebuchet MS" w:cstheme="minorHAnsi"/>
          <w:color w:val="000000"/>
          <w:shd w:val="clear" w:color="auto" w:fill="FFFFFF"/>
        </w:rPr>
        <w:t xml:space="preserve">acres. </w:t>
      </w:r>
    </w:p>
    <w:p w:rsidR="000066AD" w:rsidRPr="000066AD" w:rsidRDefault="000066AD" w:rsidP="00C93398">
      <w:pPr>
        <w:widowControl w:val="0"/>
        <w:suppressAutoHyphens/>
        <w:autoSpaceDE w:val="0"/>
        <w:spacing w:after="0" w:line="240" w:lineRule="auto"/>
        <w:ind w:left="1440" w:hanging="1440"/>
        <w:jc w:val="both"/>
        <w:rPr>
          <w:rFonts w:ascii="Trebuchet MS" w:hAnsi="Trebuchet MS" w:cstheme="minorHAnsi"/>
          <w:color w:val="000000"/>
          <w:shd w:val="clear" w:color="auto" w:fill="FFFFFF"/>
        </w:rPr>
      </w:pPr>
    </w:p>
    <w:p w:rsidR="000066AD" w:rsidRPr="000066AD" w:rsidRDefault="000066AD" w:rsidP="00C93398">
      <w:pPr>
        <w:widowControl w:val="0"/>
        <w:suppressAutoHyphens/>
        <w:autoSpaceDE w:val="0"/>
        <w:spacing w:after="0" w:line="360" w:lineRule="auto"/>
        <w:ind w:left="1440" w:hanging="1440"/>
        <w:jc w:val="both"/>
        <w:rPr>
          <w:rFonts w:ascii="Trebuchet MS" w:hAnsi="Trebuchet MS" w:cstheme="minorHAnsi"/>
          <w:color w:val="000000"/>
          <w:shd w:val="clear" w:color="auto" w:fill="FFFFFF"/>
        </w:rPr>
      </w:pPr>
      <w:r w:rsidRPr="000066AD">
        <w:rPr>
          <w:rFonts w:ascii="Trebuchet MS" w:eastAsia="Times New Roman" w:hAnsi="Trebuchet MS" w:cs="Calibri"/>
          <w:b/>
          <w:bCs/>
          <w:lang w:eastAsia="en-IN"/>
        </w:rPr>
        <w:tab/>
      </w:r>
      <w:r w:rsidRPr="000066AD">
        <w:rPr>
          <w:rFonts w:ascii="Trebuchet MS" w:eastAsia="Times New Roman" w:hAnsi="Trebuchet MS" w:cs="Calibri"/>
          <w:b/>
          <w:bCs/>
          <w:lang w:eastAsia="en-IN"/>
        </w:rPr>
        <w:tab/>
      </w:r>
      <w:r w:rsidRPr="000066AD">
        <w:rPr>
          <w:rFonts w:ascii="Trebuchet MS" w:eastAsia="Times New Roman" w:hAnsi="Trebuchet MS" w:cs="Calibri"/>
          <w:lang w:eastAsia="en-IN"/>
        </w:rPr>
        <w:t>The State Government vide order dated 24.08.2007 observed that certain parcels of land had been released by the Government on the recommendation of Ministers Committee separately. Some of these parcels were included in the land acquisition proceedings under consideration. Further, Town and Country Planning Department had also informed that these were several cases of owners having applied for license/change of land use for the lands which also form part of the acquisition proceedings. Furthermore, in a number of cases the Courts have stayed dispossession of the land. In the circumstances, it was difficult to firm up a view as to what would be the shape and size of the land eventually being acquired by the Government and decided that it would not be appropriate to go ahead with these proceedings in the present form. In addition to above, the State Government ordered that a fresh notification be issued in place of the present proceedings indicating therein as to which are the land that are available for acquisition without encumbrances. In view of the Government order dated 24.08.2007, a Committee headed by the</w:t>
      </w:r>
      <w:r w:rsidRPr="000066AD">
        <w:rPr>
          <w:rFonts w:ascii="Trebuchet MS" w:eastAsia="Times New Roman" w:hAnsi="Trebuchet MS" w:cs="Calibri"/>
          <w:b/>
          <w:bCs/>
          <w:lang w:eastAsia="en-IN"/>
        </w:rPr>
        <w:t xml:space="preserve"> </w:t>
      </w:r>
      <w:r w:rsidRPr="000066AD">
        <w:rPr>
          <w:rFonts w:ascii="Trebuchet MS" w:eastAsia="Times New Roman" w:hAnsi="Trebuchet MS" w:cs="Calibri"/>
          <w:lang w:eastAsia="en-IN"/>
        </w:rPr>
        <w:t>Sub Divisional Magistrate, Gurugram, was constituted to assess the ground situation and submit its recommendation on the feasibility of acquisition of land in this locality. The State Government vide order dated 29.01.2010 accepted the recommendations of the said Committee</w:t>
      </w:r>
      <w:r w:rsidRPr="000066AD">
        <w:rPr>
          <w:rFonts w:ascii="Trebuchet MS" w:eastAsia="Times New Roman" w:hAnsi="Trebuchet MS" w:cs="Calibri"/>
          <w:b/>
          <w:bCs/>
          <w:lang w:eastAsia="en-IN"/>
        </w:rPr>
        <w:t xml:space="preserve"> </w:t>
      </w:r>
      <w:r w:rsidRPr="000066AD">
        <w:rPr>
          <w:rFonts w:ascii="Trebuchet MS" w:eastAsia="Times New Roman" w:hAnsi="Trebuchet MS" w:cs="Calibri"/>
          <w:lang w:eastAsia="en-IN"/>
        </w:rPr>
        <w:t>and decided against acquisition of the land in this acquisition proceedings.</w:t>
      </w:r>
      <w:r w:rsidRPr="000066AD">
        <w:rPr>
          <w:rFonts w:ascii="Trebuchet MS" w:eastAsia="Times New Roman" w:hAnsi="Trebuchet MS" w:cs="Calibri"/>
          <w:b/>
          <w:bCs/>
          <w:lang w:eastAsia="en-IN"/>
        </w:rPr>
        <w:t xml:space="preserve"> </w:t>
      </w:r>
      <w:r w:rsidRPr="000066AD">
        <w:rPr>
          <w:rFonts w:ascii="Trebuchet MS" w:eastAsia="Times New Roman" w:hAnsi="Trebuchet MS" w:cs="Calibri"/>
          <w:lang w:eastAsia="en-IN"/>
        </w:rPr>
        <w:t xml:space="preserve">The Hon’ble High Court vide order dated 15.12.2014 in CWP No. 23769 of 2011 and other connected cases dismissed the said CWPs on the ground that the Hon’ble High Court found no ground to interfere with the said acquisition proceedings and the sale deeds executed in </w:t>
      </w:r>
      <w:proofErr w:type="spellStart"/>
      <w:r w:rsidRPr="000066AD">
        <w:rPr>
          <w:rFonts w:ascii="Trebuchet MS" w:eastAsia="Times New Roman" w:hAnsi="Trebuchet MS" w:cs="Calibri"/>
          <w:lang w:eastAsia="en-IN"/>
        </w:rPr>
        <w:t>favour</w:t>
      </w:r>
      <w:proofErr w:type="spellEnd"/>
      <w:r w:rsidRPr="000066AD">
        <w:rPr>
          <w:rFonts w:ascii="Trebuchet MS" w:eastAsia="Times New Roman" w:hAnsi="Trebuchet MS" w:cs="Calibri"/>
          <w:lang w:eastAsia="en-IN"/>
        </w:rPr>
        <w:t xml:space="preserve"> of the private respondents by the petitioners, being hit by delay and latches and which with the efflux of time has culminated and fructified into creation of 3</w:t>
      </w:r>
      <w:r w:rsidRPr="000066AD">
        <w:rPr>
          <w:rFonts w:ascii="Trebuchet MS" w:eastAsia="Times New Roman" w:hAnsi="Trebuchet MS" w:cs="Calibri"/>
          <w:vertAlign w:val="superscript"/>
          <w:lang w:eastAsia="en-IN"/>
        </w:rPr>
        <w:t>rd</w:t>
      </w:r>
      <w:r w:rsidRPr="000066AD">
        <w:rPr>
          <w:rFonts w:ascii="Trebuchet MS" w:eastAsia="Times New Roman" w:hAnsi="Trebuchet MS" w:cs="Calibri"/>
          <w:lang w:eastAsia="en-IN"/>
        </w:rPr>
        <w:t xml:space="preserve"> and 4</w:t>
      </w:r>
      <w:r w:rsidRPr="000066AD">
        <w:rPr>
          <w:rFonts w:ascii="Trebuchet MS" w:eastAsia="Times New Roman" w:hAnsi="Trebuchet MS" w:cs="Calibri"/>
          <w:vertAlign w:val="superscript"/>
          <w:lang w:eastAsia="en-IN"/>
        </w:rPr>
        <w:t>th</w:t>
      </w:r>
      <w:r w:rsidRPr="000066AD">
        <w:rPr>
          <w:rFonts w:ascii="Trebuchet MS" w:eastAsia="Times New Roman" w:hAnsi="Trebuchet MS" w:cs="Calibri"/>
          <w:lang w:eastAsia="en-IN"/>
        </w:rPr>
        <w:t xml:space="preserve"> party rights in </w:t>
      </w:r>
      <w:proofErr w:type="spellStart"/>
      <w:r w:rsidRPr="000066AD">
        <w:rPr>
          <w:rFonts w:ascii="Trebuchet MS" w:eastAsia="Times New Roman" w:hAnsi="Trebuchet MS" w:cs="Calibri"/>
          <w:lang w:eastAsia="en-IN"/>
        </w:rPr>
        <w:t>favour</w:t>
      </w:r>
      <w:proofErr w:type="spellEnd"/>
      <w:r w:rsidRPr="000066AD">
        <w:rPr>
          <w:rFonts w:ascii="Trebuchet MS" w:eastAsia="Times New Roman" w:hAnsi="Trebuchet MS" w:cs="Calibri"/>
          <w:lang w:eastAsia="en-IN"/>
        </w:rPr>
        <w:t xml:space="preserve"> of subsequent purchasers of about 1400 flats/plots constructed and developed by the private respondents after having purchased the land in question from the petitioners long back. Aggrieved by the order dated 15.12.2014 of the Hon’ble High Court, land owners approached the Hon’ble Supreme Court of India by way of </w:t>
      </w:r>
      <w:r w:rsidRPr="000066AD">
        <w:rPr>
          <w:rFonts w:ascii="Trebuchet MS" w:hAnsi="Trebuchet MS" w:cstheme="minorHAnsi"/>
          <w:color w:val="000000"/>
          <w:shd w:val="clear" w:color="auto" w:fill="FFFFFF"/>
        </w:rPr>
        <w:t>Civil Appeal No. 8788 of 2015 titled as Rameshwar and others vs State of Haryana and others has been adjudicated by the Hon’ble Supreme Court of India vide order dated 12.03.2018 and the relevant part in this context, is reproduced as under</w:t>
      </w:r>
      <w:r w:rsidRPr="000066AD">
        <w:rPr>
          <w:rFonts w:ascii="Trebuchet MS" w:hAnsi="Trebuchet MS" w:cstheme="minorHAnsi"/>
          <w:color w:val="000000"/>
          <w:shd w:val="clear" w:color="auto" w:fill="FFFFFF"/>
        </w:rPr>
        <w:softHyphen/>
        <w:t>:-</w:t>
      </w:r>
    </w:p>
    <w:p w:rsidR="000066AD" w:rsidRPr="000066AD" w:rsidRDefault="000066AD" w:rsidP="00C93398">
      <w:pPr>
        <w:spacing w:after="0"/>
        <w:ind w:left="1440" w:right="-46" w:firstLine="720"/>
        <w:jc w:val="both"/>
        <w:rPr>
          <w:rFonts w:ascii="Trebuchet MS" w:eastAsia="Times New Roman" w:hAnsi="Trebuchet MS" w:cs="Calibri"/>
          <w:i/>
          <w:iCs/>
          <w:lang w:eastAsia="en-IN"/>
        </w:rPr>
      </w:pPr>
      <w:r w:rsidRPr="000066AD">
        <w:rPr>
          <w:rFonts w:ascii="Trebuchet MS" w:eastAsia="Times New Roman" w:hAnsi="Trebuchet MS" w:cs="Calibri"/>
          <w:i/>
          <w:iCs/>
          <w:lang w:eastAsia="en-IN"/>
        </w:rPr>
        <w:lastRenderedPageBreak/>
        <w:t xml:space="preserve">“39.Having bestowed our attention to various competing elements and issues we deem it appropriate to direct: </w:t>
      </w:r>
    </w:p>
    <w:p w:rsidR="000066AD" w:rsidRPr="000066AD" w:rsidRDefault="000066AD" w:rsidP="00C93398">
      <w:pPr>
        <w:spacing w:after="0"/>
        <w:ind w:left="1440" w:right="-46"/>
        <w:jc w:val="both"/>
        <w:rPr>
          <w:rFonts w:ascii="Trebuchet MS" w:eastAsia="Times New Roman" w:hAnsi="Trebuchet MS" w:cs="Calibri"/>
          <w:i/>
          <w:iCs/>
          <w:lang w:eastAsia="en-IN"/>
        </w:rPr>
      </w:pPr>
      <w:r w:rsidRPr="000066AD">
        <w:rPr>
          <w:rFonts w:ascii="Trebuchet MS" w:eastAsia="Times New Roman" w:hAnsi="Trebuchet MS" w:cs="Calibri"/>
          <w:i/>
          <w:iCs/>
          <w:lang w:eastAsia="en-IN"/>
        </w:rPr>
        <w:t>The decisions dated 24.08.2007 and 29.01.2010 referred to hereinabove are set aside as being brought about by mala fide exercise of power. In our considered view, those decisions were clear case of fraud on power and as such are annulled.</w:t>
      </w:r>
    </w:p>
    <w:p w:rsidR="000066AD" w:rsidRPr="000066AD" w:rsidRDefault="000066AD" w:rsidP="00C93398">
      <w:pPr>
        <w:spacing w:after="0" w:line="240" w:lineRule="auto"/>
        <w:ind w:left="1440" w:right="-46"/>
        <w:jc w:val="both"/>
        <w:rPr>
          <w:rFonts w:ascii="Trebuchet MS" w:eastAsia="Times New Roman" w:hAnsi="Trebuchet MS" w:cs="Calibri"/>
          <w:i/>
          <w:iCs/>
          <w:lang w:eastAsia="en-IN"/>
        </w:rPr>
      </w:pPr>
    </w:p>
    <w:p w:rsidR="000066AD" w:rsidRPr="000066AD" w:rsidRDefault="000066AD" w:rsidP="00C93398">
      <w:pPr>
        <w:spacing w:after="0"/>
        <w:ind w:left="1440" w:right="-46" w:firstLine="470"/>
        <w:jc w:val="both"/>
        <w:rPr>
          <w:rFonts w:ascii="Trebuchet MS" w:hAnsi="Trebuchet MS" w:cstheme="minorHAnsi"/>
          <w:color w:val="000000"/>
          <w:shd w:val="clear" w:color="auto" w:fill="FFFFFF"/>
        </w:rPr>
      </w:pPr>
      <w:r w:rsidRPr="000066AD">
        <w:rPr>
          <w:rFonts w:ascii="Trebuchet MS" w:eastAsia="Times New Roman" w:hAnsi="Trebuchet MS" w:cs="Calibri"/>
          <w:i/>
          <w:iCs/>
          <w:lang w:eastAsia="en-IN"/>
        </w:rPr>
        <w:tab/>
        <w:t>The decision dated 24.08.2007 was taken when the matters were already posted for pronouncement of the award on 26.08.2007. Since all the antecedent stages and steps prior thereto were properly and validly undertaken, and since the decision dated 24.08.2007 has been held by us to be an exercise of fraud on power, it is directed that an Award is deemed to have been passed on 26.08.2007 in respect of lands (</w:t>
      </w:r>
      <w:proofErr w:type="spellStart"/>
      <w:r w:rsidRPr="000066AD">
        <w:rPr>
          <w:rFonts w:ascii="Trebuchet MS" w:eastAsia="Times New Roman" w:hAnsi="Trebuchet MS" w:cs="Calibri"/>
          <w:i/>
          <w:iCs/>
          <w:lang w:eastAsia="en-IN"/>
        </w:rPr>
        <w:t>i</w:t>
      </w:r>
      <w:proofErr w:type="spellEnd"/>
      <w:r w:rsidRPr="000066AD">
        <w:rPr>
          <w:rFonts w:ascii="Trebuchet MS" w:eastAsia="Times New Roman" w:hAnsi="Trebuchet MS" w:cs="Calibri"/>
          <w:i/>
          <w:iCs/>
          <w:lang w:eastAsia="en-IN"/>
        </w:rPr>
        <w:t>) which were covered by declaration under Section 6 in the present case and (ii) which were transferred by the landholders during the period 27.08.2004 till 29.01.2010. The lands which were not transferred by the landholders during the period from 27.08.2004 till 29.01.2010 are not governed by these directions.”</w:t>
      </w:r>
    </w:p>
    <w:p w:rsidR="000066AD" w:rsidRPr="000066AD" w:rsidRDefault="000066AD" w:rsidP="00C93398">
      <w:pPr>
        <w:pStyle w:val="NormalWeb"/>
        <w:shd w:val="clear" w:color="auto" w:fill="FFFFFF"/>
        <w:spacing w:before="0" w:beforeAutospacing="0" w:after="0" w:afterAutospacing="0"/>
        <w:ind w:left="1593" w:right="425"/>
        <w:jc w:val="both"/>
        <w:rPr>
          <w:rFonts w:ascii="Trebuchet MS" w:hAnsi="Trebuchet MS" w:cstheme="minorHAnsi"/>
          <w:color w:val="000000"/>
          <w:sz w:val="22"/>
          <w:szCs w:val="22"/>
          <w:shd w:val="clear" w:color="auto" w:fill="FFFFFF"/>
        </w:rPr>
      </w:pPr>
    </w:p>
    <w:p w:rsidR="000066AD" w:rsidRPr="000066AD" w:rsidRDefault="000066AD" w:rsidP="00C93398">
      <w:pPr>
        <w:widowControl w:val="0"/>
        <w:suppressAutoHyphens/>
        <w:autoSpaceDE w:val="0"/>
        <w:spacing w:after="0" w:line="360" w:lineRule="auto"/>
        <w:ind w:left="1440" w:hanging="1440"/>
        <w:jc w:val="both"/>
        <w:rPr>
          <w:rFonts w:ascii="Trebuchet MS" w:hAnsi="Trebuchet MS" w:cstheme="minorHAnsi"/>
          <w:color w:val="000000"/>
          <w:shd w:val="clear" w:color="auto" w:fill="FFFFFF"/>
        </w:rPr>
      </w:pPr>
      <w:r w:rsidRPr="000066AD">
        <w:rPr>
          <w:rFonts w:ascii="Trebuchet MS" w:hAnsi="Trebuchet MS" w:cstheme="minorHAnsi"/>
          <w:color w:val="000000"/>
          <w:shd w:val="clear" w:color="auto" w:fill="FFFFFF"/>
        </w:rPr>
        <w:t xml:space="preserve">     </w:t>
      </w:r>
      <w:bookmarkStart w:id="3" w:name="_Hlk158999891"/>
      <w:r w:rsidRPr="000066AD">
        <w:rPr>
          <w:rFonts w:ascii="Trebuchet MS" w:hAnsi="Trebuchet MS" w:cstheme="minorHAnsi"/>
          <w:color w:val="000000"/>
          <w:shd w:val="clear" w:color="auto" w:fill="FFFFFF"/>
        </w:rPr>
        <w:t xml:space="preserve"> </w:t>
      </w:r>
      <w:r w:rsidRPr="000066AD">
        <w:rPr>
          <w:rFonts w:ascii="Trebuchet MS" w:hAnsi="Trebuchet MS" w:cstheme="minorHAnsi"/>
          <w:color w:val="000000"/>
          <w:shd w:val="clear" w:color="auto" w:fill="FFFFFF"/>
        </w:rPr>
        <w:tab/>
      </w:r>
      <w:r w:rsidRPr="000066AD">
        <w:rPr>
          <w:rFonts w:ascii="Trebuchet MS" w:hAnsi="Trebuchet MS" w:cstheme="minorHAnsi"/>
          <w:color w:val="000000"/>
          <w:shd w:val="clear" w:color="auto" w:fill="FFFFFF"/>
        </w:rPr>
        <w:tab/>
        <w:t xml:space="preserve">Accordingly, the land measuring about 420 acres (which were transferred by the landholders during the period 27.08.2004 till 29.01.2010) of village Manesar, </w:t>
      </w:r>
      <w:proofErr w:type="spellStart"/>
      <w:r w:rsidRPr="000066AD">
        <w:rPr>
          <w:rFonts w:ascii="Trebuchet MS" w:hAnsi="Trebuchet MS" w:cstheme="minorHAnsi"/>
          <w:color w:val="000000"/>
          <w:shd w:val="clear" w:color="auto" w:fill="FFFFFF"/>
        </w:rPr>
        <w:t>Lakhnaula</w:t>
      </w:r>
      <w:proofErr w:type="spellEnd"/>
      <w:r w:rsidRPr="000066AD">
        <w:rPr>
          <w:rFonts w:ascii="Trebuchet MS" w:hAnsi="Trebuchet MS" w:cstheme="minorHAnsi"/>
          <w:color w:val="000000"/>
          <w:shd w:val="clear" w:color="auto" w:fill="FFFFFF"/>
        </w:rPr>
        <w:t xml:space="preserve"> and Naurangpur, District Gurugram was taken over by HSIIDC vide award dated 28.11.2018 deemed to be announced on 24.08.2007 by DRO-cum-LAC, Gurugram, in compliance of order dated 12.03.2018 passed by the Hon’ble Supreme Court in CA No. 8788 of 2015. </w:t>
      </w:r>
    </w:p>
    <w:p w:rsidR="000066AD" w:rsidRPr="000066AD" w:rsidRDefault="000066AD" w:rsidP="00C93398">
      <w:pPr>
        <w:widowControl w:val="0"/>
        <w:suppressAutoHyphens/>
        <w:autoSpaceDE w:val="0"/>
        <w:spacing w:after="0" w:line="240" w:lineRule="auto"/>
        <w:ind w:left="1440" w:hanging="1440"/>
        <w:jc w:val="both"/>
        <w:rPr>
          <w:rFonts w:ascii="Trebuchet MS" w:hAnsi="Trebuchet MS" w:cstheme="minorHAnsi"/>
          <w:color w:val="000000"/>
          <w:shd w:val="clear" w:color="auto" w:fill="FFFFFF"/>
        </w:rPr>
      </w:pPr>
    </w:p>
    <w:p w:rsidR="000066AD" w:rsidRPr="000066AD" w:rsidRDefault="000066AD" w:rsidP="00C93398">
      <w:pPr>
        <w:widowControl w:val="0"/>
        <w:suppressAutoHyphens/>
        <w:autoSpaceDE w:val="0"/>
        <w:spacing w:after="0" w:line="360" w:lineRule="auto"/>
        <w:ind w:left="1440" w:hanging="1440"/>
        <w:jc w:val="both"/>
        <w:rPr>
          <w:rFonts w:ascii="Trebuchet MS" w:hAnsi="Trebuchet MS" w:cstheme="minorHAnsi"/>
          <w:color w:val="000000"/>
          <w:shd w:val="clear" w:color="auto" w:fill="FFFFFF"/>
        </w:rPr>
      </w:pPr>
      <w:r w:rsidRPr="000066AD">
        <w:rPr>
          <w:rFonts w:ascii="Trebuchet MS" w:hAnsi="Trebuchet MS" w:cstheme="minorHAnsi"/>
          <w:color w:val="000000"/>
          <w:shd w:val="clear" w:color="auto" w:fill="FFFFFF"/>
        </w:rPr>
        <w:tab/>
      </w:r>
      <w:r w:rsidRPr="000066AD">
        <w:rPr>
          <w:rFonts w:ascii="Trebuchet MS" w:hAnsi="Trebuchet MS" w:cstheme="minorHAnsi"/>
          <w:color w:val="000000"/>
          <w:shd w:val="clear" w:color="auto" w:fill="FFFFFF"/>
        </w:rPr>
        <w:tab/>
        <w:t>As far as 27 acre (approx.) of the revenue estate of village Manesar is concerned, the same forms part of the said deemed award.</w:t>
      </w:r>
    </w:p>
    <w:p w:rsidR="000066AD" w:rsidRPr="000066AD" w:rsidRDefault="000066AD" w:rsidP="00C93398">
      <w:pPr>
        <w:widowControl w:val="0"/>
        <w:suppressAutoHyphens/>
        <w:autoSpaceDE w:val="0"/>
        <w:spacing w:after="0" w:line="240" w:lineRule="auto"/>
        <w:ind w:left="1440" w:hanging="1440"/>
        <w:jc w:val="both"/>
        <w:rPr>
          <w:rFonts w:ascii="Trebuchet MS" w:hAnsi="Trebuchet MS" w:cstheme="minorHAnsi"/>
          <w:color w:val="000000"/>
          <w:shd w:val="clear" w:color="auto" w:fill="FFFFFF"/>
        </w:rPr>
      </w:pPr>
    </w:p>
    <w:p w:rsidR="000066AD" w:rsidRPr="000066AD" w:rsidRDefault="000066AD" w:rsidP="00C93398">
      <w:pPr>
        <w:widowControl w:val="0"/>
        <w:suppressAutoHyphens/>
        <w:autoSpaceDE w:val="0"/>
        <w:spacing w:after="0" w:line="360" w:lineRule="auto"/>
        <w:ind w:left="1440" w:hanging="1440"/>
        <w:jc w:val="both"/>
        <w:rPr>
          <w:rFonts w:ascii="Trebuchet MS" w:hAnsi="Trebuchet MS" w:cstheme="minorHAnsi"/>
          <w:color w:val="000000"/>
          <w:shd w:val="clear" w:color="auto" w:fill="FFFFFF"/>
        </w:rPr>
      </w:pPr>
      <w:r w:rsidRPr="000066AD">
        <w:rPr>
          <w:rFonts w:ascii="Trebuchet MS" w:hAnsi="Trebuchet MS" w:cstheme="minorHAnsi"/>
          <w:color w:val="000000"/>
          <w:shd w:val="clear" w:color="auto" w:fill="FFFFFF"/>
        </w:rPr>
        <w:tab/>
      </w:r>
      <w:r w:rsidRPr="000066AD">
        <w:rPr>
          <w:rFonts w:ascii="Trebuchet MS" w:hAnsi="Trebuchet MS" w:cstheme="minorHAnsi"/>
          <w:color w:val="000000"/>
          <w:shd w:val="clear" w:color="auto" w:fill="FFFFFF"/>
        </w:rPr>
        <w:tab/>
        <w:t>Further, as per the judgement dated 21.07.2022 passed by the Hon’ble Supreme Court in Misc application no. 50 of 2019 in Civil Appeal no. 8788 of 2015 &amp; connected matters, operative part of Hon’ble Apex Court order dated 21.07.2022 qua 27 acres in question, is reproduced as under:</w:t>
      </w:r>
    </w:p>
    <w:p w:rsidR="000066AD" w:rsidRPr="000066AD" w:rsidRDefault="000066AD" w:rsidP="00C93398">
      <w:pPr>
        <w:spacing w:after="0"/>
        <w:ind w:left="1440" w:right="-46" w:firstLine="720"/>
        <w:jc w:val="both"/>
        <w:rPr>
          <w:rFonts w:ascii="Trebuchet MS" w:eastAsia="Times New Roman" w:hAnsi="Trebuchet MS" w:cstheme="minorHAnsi"/>
          <w:i/>
          <w:lang w:eastAsia="en-IN"/>
        </w:rPr>
      </w:pPr>
      <w:r w:rsidRPr="000066AD">
        <w:rPr>
          <w:rFonts w:ascii="Trebuchet MS" w:hAnsi="Trebuchet MS" w:cstheme="minorHAnsi"/>
          <w:i/>
        </w:rPr>
        <w:t>“</w:t>
      </w:r>
      <w:r w:rsidRPr="000066AD">
        <w:rPr>
          <w:rFonts w:ascii="Trebuchet MS" w:eastAsia="Times New Roman" w:hAnsi="Trebuchet MS" w:cstheme="minorHAnsi"/>
          <w:i/>
          <w:lang w:eastAsia="en-IN"/>
        </w:rPr>
        <w:t>With respect to Dharamveer and other petitioners, as well as similarly placed individuals the rights and title in respect of lands under their occupation is vested with HSIIDC. It is up to the HSIIDC to frame such scheme as is permissible in accordance with its parent enactment and a non-discriminatory manner by a scheme, in regard to such land (i.e., the 27 acres to which the petitioners and others like them may claim relief) as it may deem appropriate. In case the HSIIDC chooses to do so, it shall be bound by all provisions of the Master Plan and Zoning and such other rules and regulations as are applicable, in the area and shall strictly enforce them.”</w:t>
      </w:r>
    </w:p>
    <w:p w:rsidR="000066AD" w:rsidRPr="000066AD" w:rsidRDefault="000066AD" w:rsidP="00C93398">
      <w:pPr>
        <w:spacing w:after="0" w:line="240" w:lineRule="auto"/>
        <w:ind w:left="2410" w:right="-46"/>
        <w:jc w:val="both"/>
        <w:rPr>
          <w:rFonts w:ascii="Trebuchet MS" w:eastAsia="Times New Roman" w:hAnsi="Trebuchet MS" w:cstheme="minorHAnsi"/>
          <w:i/>
          <w:lang w:eastAsia="en-IN"/>
        </w:rPr>
      </w:pPr>
    </w:p>
    <w:p w:rsidR="000066AD" w:rsidRPr="000066AD" w:rsidRDefault="000066AD" w:rsidP="00C93398">
      <w:pPr>
        <w:widowControl w:val="0"/>
        <w:suppressAutoHyphens/>
        <w:autoSpaceDE w:val="0"/>
        <w:spacing w:after="0" w:line="360" w:lineRule="auto"/>
        <w:ind w:left="1276" w:hanging="1276"/>
        <w:jc w:val="both"/>
        <w:rPr>
          <w:rFonts w:ascii="Trebuchet MS" w:hAnsi="Trebuchet MS" w:cstheme="minorHAnsi"/>
          <w:color w:val="000000"/>
          <w:shd w:val="clear" w:color="auto" w:fill="FFFFFF"/>
        </w:rPr>
      </w:pPr>
      <w:r w:rsidRPr="000066AD">
        <w:rPr>
          <w:rFonts w:ascii="Trebuchet MS" w:hAnsi="Trebuchet MS" w:cstheme="minorHAnsi"/>
          <w:color w:val="000000"/>
          <w:shd w:val="clear" w:color="auto" w:fill="FFFFFF"/>
        </w:rPr>
        <w:t xml:space="preserve">                    </w:t>
      </w:r>
      <w:r w:rsidRPr="000066AD">
        <w:rPr>
          <w:rFonts w:ascii="Trebuchet MS" w:hAnsi="Trebuchet MS" w:cstheme="minorHAnsi"/>
          <w:color w:val="000000"/>
          <w:shd w:val="clear" w:color="auto" w:fill="FFFFFF"/>
        </w:rPr>
        <w:tab/>
      </w:r>
      <w:r w:rsidRPr="000066AD">
        <w:rPr>
          <w:rFonts w:ascii="Trebuchet MS" w:hAnsi="Trebuchet MS" w:cstheme="minorHAnsi"/>
          <w:color w:val="000000"/>
          <w:shd w:val="clear" w:color="auto" w:fill="FFFFFF"/>
        </w:rPr>
        <w:tab/>
        <w:t xml:space="preserve">         In view of the above, there are no directions for release of 27 acres land by the Hon’ble Apex Court. Liberty has been granted to the Corporation to frame a policy for which a survey has been conducted by HSIIDC. Duly conducted survey shows that structures exist in scattered form on the said land. Since, it is a policy matter, therefore, after detailed examination and considering planning parameters, a proposal will be submitted to the State Government for appropriate decision.</w:t>
      </w:r>
    </w:p>
    <w:p w:rsidR="000066AD" w:rsidRPr="000066AD" w:rsidRDefault="000066AD" w:rsidP="00C93398">
      <w:pPr>
        <w:widowControl w:val="0"/>
        <w:suppressAutoHyphens/>
        <w:autoSpaceDE w:val="0"/>
        <w:spacing w:after="0" w:line="240" w:lineRule="auto"/>
        <w:ind w:left="1276" w:hanging="1276"/>
        <w:jc w:val="both"/>
        <w:rPr>
          <w:rFonts w:ascii="Trebuchet MS" w:hAnsi="Trebuchet MS" w:cstheme="minorHAnsi"/>
          <w:color w:val="000000"/>
          <w:shd w:val="clear" w:color="auto" w:fill="FFFFFF"/>
        </w:rPr>
      </w:pPr>
    </w:p>
    <w:p w:rsidR="000134CE" w:rsidRDefault="000066AD" w:rsidP="00C93398">
      <w:pPr>
        <w:widowControl w:val="0"/>
        <w:suppressAutoHyphens/>
        <w:autoSpaceDE w:val="0"/>
        <w:spacing w:after="0" w:line="360" w:lineRule="auto"/>
        <w:ind w:left="1276" w:hanging="1276"/>
        <w:jc w:val="both"/>
        <w:rPr>
          <w:rFonts w:ascii="Trebuchet MS" w:hAnsi="Trebuchet MS" w:cstheme="minorHAnsi"/>
          <w:b/>
          <w:color w:val="000000"/>
          <w:shd w:val="clear" w:color="auto" w:fill="FFFFFF"/>
        </w:rPr>
      </w:pPr>
      <w:r w:rsidRPr="000066AD">
        <w:rPr>
          <w:rFonts w:ascii="Trebuchet MS" w:hAnsi="Trebuchet MS" w:cstheme="minorHAnsi"/>
          <w:color w:val="000000"/>
          <w:shd w:val="clear" w:color="auto" w:fill="FFFFFF"/>
        </w:rPr>
        <w:tab/>
      </w:r>
      <w:r w:rsidRPr="000066AD">
        <w:rPr>
          <w:rFonts w:ascii="Trebuchet MS" w:hAnsi="Trebuchet MS" w:cstheme="minorHAnsi"/>
          <w:color w:val="000000"/>
          <w:shd w:val="clear" w:color="auto" w:fill="FFFFFF"/>
        </w:rPr>
        <w:tab/>
      </w:r>
      <w:r w:rsidRPr="000066AD">
        <w:rPr>
          <w:rFonts w:ascii="Trebuchet MS" w:hAnsi="Trebuchet MS" w:cstheme="minorHAnsi"/>
          <w:color w:val="000000"/>
          <w:shd w:val="clear" w:color="auto" w:fill="FFFFFF"/>
        </w:rPr>
        <w:tab/>
      </w:r>
      <w:r w:rsidRPr="000066AD">
        <w:rPr>
          <w:rFonts w:ascii="Trebuchet MS" w:hAnsi="Trebuchet MS" w:cstheme="minorHAnsi"/>
          <w:color w:val="000000"/>
          <w:shd w:val="clear" w:color="auto" w:fill="FFFFFF"/>
        </w:rPr>
        <w:tab/>
      </w:r>
      <w:r w:rsidRPr="000066AD">
        <w:rPr>
          <w:rFonts w:ascii="Trebuchet MS" w:hAnsi="Trebuchet MS" w:cstheme="minorHAnsi"/>
          <w:color w:val="000000"/>
          <w:shd w:val="clear" w:color="auto" w:fill="FFFFFF"/>
        </w:rPr>
        <w:tab/>
      </w:r>
      <w:r w:rsidRPr="000066AD">
        <w:rPr>
          <w:rFonts w:ascii="Trebuchet MS" w:hAnsi="Trebuchet MS" w:cstheme="minorHAnsi"/>
          <w:color w:val="000000"/>
          <w:shd w:val="clear" w:color="auto" w:fill="FFFFFF"/>
        </w:rPr>
        <w:tab/>
      </w:r>
      <w:r w:rsidRPr="000066AD">
        <w:rPr>
          <w:rFonts w:ascii="Trebuchet MS" w:hAnsi="Trebuchet MS" w:cstheme="minorHAnsi"/>
          <w:b/>
          <w:color w:val="000000"/>
          <w:shd w:val="clear" w:color="auto" w:fill="FFFFFF"/>
        </w:rPr>
        <w:t>*****</w:t>
      </w:r>
    </w:p>
    <w:p w:rsidR="000134CE" w:rsidRDefault="000134CE" w:rsidP="00C93398">
      <w:pPr>
        <w:spacing w:after="0"/>
        <w:rPr>
          <w:rFonts w:ascii="Trebuchet MS" w:hAnsi="Trebuchet MS" w:cstheme="minorHAnsi"/>
          <w:b/>
          <w:color w:val="000000"/>
          <w:shd w:val="clear" w:color="auto" w:fill="FFFFFF"/>
        </w:rPr>
      </w:pPr>
      <w:r>
        <w:rPr>
          <w:rFonts w:ascii="Trebuchet MS" w:hAnsi="Trebuchet MS" w:cstheme="minorHAnsi"/>
          <w:b/>
          <w:color w:val="000000"/>
          <w:shd w:val="clear" w:color="auto" w:fill="FFFFFF"/>
        </w:rPr>
        <w:br w:type="page"/>
      </w:r>
    </w:p>
    <w:bookmarkEnd w:id="3"/>
    <w:p w:rsidR="00737B2F" w:rsidRPr="00913F71" w:rsidRDefault="00737B2F" w:rsidP="00C93398">
      <w:pPr>
        <w:pStyle w:val="ListParagraph"/>
        <w:spacing w:after="0" w:line="240" w:lineRule="auto"/>
        <w:ind w:right="-46"/>
        <w:jc w:val="center"/>
        <w:rPr>
          <w:rFonts w:ascii="Trebuchet MS" w:eastAsia="Times New Roman" w:hAnsi="Trebuchet MS" w:cs="Mangal"/>
          <w:b/>
          <w:bCs/>
          <w:i/>
          <w:sz w:val="28"/>
          <w:szCs w:val="28"/>
          <w:u w:val="single"/>
          <w:lang w:eastAsia="en-IN"/>
        </w:rPr>
      </w:pPr>
      <w:r w:rsidRPr="00913F71">
        <w:rPr>
          <w:rFonts w:ascii="Trebuchet MS" w:eastAsia="Times New Roman" w:hAnsi="Trebuchet MS" w:cs="Mangal"/>
          <w:b/>
          <w:bCs/>
          <w:i/>
          <w:sz w:val="28"/>
          <w:szCs w:val="28"/>
          <w:u w:val="single"/>
          <w:cs/>
          <w:lang w:eastAsia="en-IN" w:bidi="hi-IN"/>
        </w:rPr>
        <w:lastRenderedPageBreak/>
        <w:t>पैड के लिए नोट</w:t>
      </w:r>
    </w:p>
    <w:p w:rsidR="00737B2F" w:rsidRPr="00C93398" w:rsidRDefault="00913F71" w:rsidP="00C93398">
      <w:pPr>
        <w:pStyle w:val="ListParagraph"/>
        <w:spacing w:after="0" w:line="240" w:lineRule="auto"/>
        <w:ind w:right="-46"/>
        <w:jc w:val="both"/>
        <w:rPr>
          <w:rFonts w:ascii="Trebuchet MS" w:eastAsia="Times New Roman" w:hAnsi="Trebuchet MS" w:cs="Mangal"/>
          <w:b/>
          <w:bCs/>
          <w:i/>
          <w:sz w:val="28"/>
          <w:szCs w:val="28"/>
          <w:lang w:eastAsia="en-IN"/>
        </w:rPr>
      </w:pPr>
      <w:r w:rsidRPr="00C93398">
        <w:rPr>
          <w:rFonts w:ascii="Mangal" w:hAnsi="Mangal" w:cs="Mangal"/>
          <w:b/>
          <w:bCs/>
          <w:sz w:val="28"/>
          <w:szCs w:val="28"/>
        </w:rPr>
        <w:tab/>
      </w:r>
      <w:r w:rsidRPr="00C93398">
        <w:rPr>
          <w:rFonts w:ascii="Mangal" w:hAnsi="Mangal" w:cs="Mangal"/>
          <w:b/>
          <w:bCs/>
          <w:sz w:val="28"/>
          <w:szCs w:val="28"/>
        </w:rPr>
        <w:tab/>
      </w:r>
      <w:r w:rsidR="009E16F0" w:rsidRPr="00C93398">
        <w:rPr>
          <w:rFonts w:ascii="Mangal" w:hAnsi="Mangal" w:cs="Mangal"/>
          <w:b/>
          <w:bCs/>
          <w:sz w:val="28"/>
          <w:szCs w:val="28"/>
        </w:rPr>
        <w:t>*</w:t>
      </w:r>
      <w:r w:rsidR="00737B2F" w:rsidRPr="00C93398">
        <w:rPr>
          <w:rFonts w:ascii="Trebuchet MS" w:eastAsia="Times New Roman" w:hAnsi="Trebuchet MS" w:cs="Mangal"/>
          <w:b/>
          <w:bCs/>
          <w:iCs/>
          <w:sz w:val="28"/>
          <w:szCs w:val="28"/>
          <w:lang w:eastAsia="en-IN"/>
        </w:rPr>
        <w:t>14/18/170</w:t>
      </w:r>
      <w:r w:rsidR="00737B2F" w:rsidRPr="00C93398">
        <w:rPr>
          <w:rFonts w:ascii="Kruti Dev 010" w:hAnsi="Kruti Dev 010" w:cs="Mangal"/>
          <w:b/>
          <w:bCs/>
          <w:sz w:val="28"/>
          <w:szCs w:val="28"/>
          <w:cs/>
          <w:lang w:val="en-IN" w:bidi="hi-IN"/>
        </w:rPr>
        <w:t xml:space="preserve"> श्री सत्य प्रकाश</w:t>
      </w:r>
      <w:r w:rsidR="009E16F0" w:rsidRPr="00C93398">
        <w:rPr>
          <w:rFonts w:ascii="Kruti Dev 010" w:hAnsi="Kruti Dev 010" w:cs="Mangal"/>
          <w:b/>
          <w:bCs/>
          <w:sz w:val="28"/>
          <w:szCs w:val="28"/>
          <w:lang w:val="en-IN" w:bidi="hi-IN"/>
        </w:rPr>
        <w:t xml:space="preserve"> </w:t>
      </w:r>
      <w:r w:rsidR="009E16F0" w:rsidRPr="00C93398">
        <w:rPr>
          <w:rFonts w:ascii="Kruti Dev 010" w:hAnsi="Kruti Dev 010" w:cs="Mangal"/>
          <w:b/>
          <w:bCs/>
          <w:sz w:val="28"/>
          <w:szCs w:val="28"/>
          <w:cs/>
          <w:lang w:val="en-IN" w:bidi="hi-IN"/>
        </w:rPr>
        <w:t>विधायक</w:t>
      </w:r>
      <w:r w:rsidR="00737B2F" w:rsidRPr="00C93398">
        <w:rPr>
          <w:rFonts w:ascii="Kruti Dev 010" w:hAnsi="Kruti Dev 010" w:cs="Mangal"/>
          <w:b/>
          <w:bCs/>
          <w:sz w:val="28"/>
          <w:szCs w:val="28"/>
          <w:cs/>
          <w:lang w:val="en-IN" w:bidi="hi-IN"/>
        </w:rPr>
        <w:t xml:space="preserve"> (पटौदी)</w:t>
      </w:r>
      <w:r w:rsidR="00737B2F" w:rsidRPr="00C93398">
        <w:rPr>
          <w:rFonts w:ascii="Kruti Dev 010" w:hAnsi="Kruti Dev 010"/>
          <w:b/>
          <w:bCs/>
          <w:sz w:val="32"/>
          <w:szCs w:val="32"/>
          <w:lang w:val="en-IN"/>
        </w:rPr>
        <w:t>%</w:t>
      </w:r>
    </w:p>
    <w:p w:rsidR="00737B2F" w:rsidRPr="00737B2F" w:rsidRDefault="00737B2F" w:rsidP="00C93398">
      <w:pPr>
        <w:pStyle w:val="ListParagraph"/>
        <w:spacing w:after="0" w:line="240" w:lineRule="auto"/>
        <w:ind w:right="-46"/>
        <w:jc w:val="both"/>
        <w:rPr>
          <w:rFonts w:ascii="Trebuchet MS" w:eastAsia="Times New Roman" w:hAnsi="Trebuchet MS" w:cs="Mangal"/>
          <w:i/>
          <w:sz w:val="28"/>
          <w:szCs w:val="28"/>
          <w:lang w:eastAsia="en-IN"/>
        </w:rPr>
      </w:pPr>
    </w:p>
    <w:p w:rsidR="00737B2F" w:rsidRDefault="005A11DC" w:rsidP="00875206">
      <w:pPr>
        <w:pStyle w:val="ListParagraph"/>
        <w:spacing w:after="0" w:line="360" w:lineRule="auto"/>
        <w:ind w:left="2160" w:right="-46" w:hanging="1440"/>
        <w:jc w:val="both"/>
        <w:rPr>
          <w:rFonts w:ascii="Kruti Dev 010" w:hAnsi="Kruti Dev 010" w:cs="Mangal"/>
          <w:b/>
          <w:bCs/>
          <w:sz w:val="32"/>
          <w:szCs w:val="32"/>
          <w:lang w:val="en-IN"/>
        </w:rPr>
      </w:pPr>
      <w:r w:rsidRPr="005A11DC">
        <w:rPr>
          <w:rFonts w:ascii="Trebuchet MS" w:eastAsia="Times New Roman" w:hAnsi="Trebuchet MS" w:cs="Mangal"/>
          <w:i/>
          <w:sz w:val="28"/>
          <w:szCs w:val="28"/>
          <w:cs/>
          <w:lang w:eastAsia="en-IN" w:bidi="hi-IN"/>
        </w:rPr>
        <w:t>प्रश्न</w:t>
      </w:r>
      <w:r w:rsidR="00737B2F" w:rsidRPr="00737B2F">
        <w:rPr>
          <w:rFonts w:ascii="Trebuchet MS" w:eastAsia="Times New Roman" w:hAnsi="Trebuchet MS" w:cs="Mangal"/>
          <w:i/>
          <w:sz w:val="28"/>
          <w:szCs w:val="28"/>
          <w:cs/>
          <w:lang w:eastAsia="en-IN" w:bidi="hi-IN"/>
        </w:rPr>
        <w:t xml:space="preserve"> (क)</w:t>
      </w:r>
      <w:r w:rsidR="00737B2F" w:rsidRPr="00737B2F">
        <w:rPr>
          <w:rFonts w:ascii="Trebuchet MS" w:eastAsia="Times New Roman" w:hAnsi="Trebuchet MS" w:cs="Mangal"/>
          <w:i/>
          <w:sz w:val="28"/>
          <w:szCs w:val="28"/>
          <w:cs/>
          <w:lang w:eastAsia="en-IN" w:bidi="hi-IN"/>
        </w:rPr>
        <w:tab/>
        <w:t>समय जिस तक अवार्ड की तिथि से तथा निधि जारी करने की तिथि तक पंचगांव</w:t>
      </w:r>
      <w:r w:rsidR="00737B2F" w:rsidRPr="00737B2F">
        <w:rPr>
          <w:rFonts w:ascii="Trebuchet MS" w:eastAsia="Times New Roman" w:hAnsi="Trebuchet MS" w:cs="Mangal"/>
          <w:i/>
          <w:sz w:val="28"/>
          <w:szCs w:val="28"/>
          <w:lang w:eastAsia="en-IN"/>
        </w:rPr>
        <w:t xml:space="preserve">, </w:t>
      </w:r>
      <w:r w:rsidR="00737B2F" w:rsidRPr="00737B2F">
        <w:rPr>
          <w:rFonts w:ascii="Trebuchet MS" w:eastAsia="Times New Roman" w:hAnsi="Trebuchet MS" w:cs="Mangal"/>
          <w:i/>
          <w:sz w:val="28"/>
          <w:szCs w:val="28"/>
          <w:cs/>
          <w:lang w:eastAsia="en-IN" w:bidi="hi-IN"/>
        </w:rPr>
        <w:t xml:space="preserve">मानेसर में अर्जित </w:t>
      </w:r>
      <w:r w:rsidR="00737B2F" w:rsidRPr="00737B2F">
        <w:rPr>
          <w:rFonts w:ascii="Trebuchet MS" w:eastAsia="Times New Roman" w:hAnsi="Trebuchet MS" w:cs="Mangal"/>
          <w:i/>
          <w:sz w:val="28"/>
          <w:szCs w:val="28"/>
          <w:lang w:eastAsia="en-IN"/>
        </w:rPr>
        <w:t>1128</w:t>
      </w:r>
      <w:r w:rsidR="00737B2F" w:rsidRPr="00737B2F">
        <w:rPr>
          <w:rFonts w:ascii="Trebuchet MS" w:eastAsia="Times New Roman" w:hAnsi="Trebuchet MS" w:cs="Mangal"/>
          <w:i/>
          <w:sz w:val="28"/>
          <w:szCs w:val="28"/>
          <w:cs/>
          <w:lang w:eastAsia="en-IN" w:bidi="hi-IN"/>
        </w:rPr>
        <w:t xml:space="preserve"> एकड़ भूमि के लिए मुआवजे की </w:t>
      </w:r>
      <w:r w:rsidR="00823406" w:rsidRPr="00823406">
        <w:rPr>
          <w:rFonts w:ascii="Trebuchet MS" w:eastAsia="Times New Roman" w:hAnsi="Trebuchet MS" w:cs="Mangal"/>
          <w:i/>
          <w:sz w:val="28"/>
          <w:szCs w:val="28"/>
          <w:cs/>
          <w:lang w:eastAsia="en-IN" w:bidi="hi-IN"/>
        </w:rPr>
        <w:t>राशि</w:t>
      </w:r>
      <w:r w:rsidR="00737B2F" w:rsidRPr="00737B2F">
        <w:rPr>
          <w:rFonts w:ascii="Trebuchet MS" w:eastAsia="Times New Roman" w:hAnsi="Trebuchet MS" w:cs="Mangal"/>
          <w:i/>
          <w:sz w:val="28"/>
          <w:szCs w:val="28"/>
          <w:cs/>
          <w:lang w:eastAsia="en-IN" w:bidi="hi-IN"/>
        </w:rPr>
        <w:t xml:space="preserve"> पर ब्याज</w:t>
      </w:r>
      <w:r w:rsidR="00737B2F" w:rsidRPr="00737B2F">
        <w:rPr>
          <w:rFonts w:ascii="Trebuchet MS" w:eastAsia="Times New Roman" w:hAnsi="Trebuchet MS" w:cs="Mangal"/>
          <w:i/>
          <w:sz w:val="28"/>
          <w:szCs w:val="28"/>
          <w:lang w:eastAsia="en-IN"/>
        </w:rPr>
        <w:t xml:space="preserve">, </w:t>
      </w:r>
      <w:r w:rsidR="00737B2F" w:rsidRPr="00737B2F">
        <w:rPr>
          <w:rFonts w:ascii="Trebuchet MS" w:eastAsia="Times New Roman" w:hAnsi="Trebuchet MS" w:cs="Mangal"/>
          <w:i/>
          <w:sz w:val="28"/>
          <w:szCs w:val="28"/>
          <w:cs/>
          <w:lang w:eastAsia="en-IN" w:bidi="hi-IN"/>
        </w:rPr>
        <w:t>दिया जाना सम्भाव्य है</w:t>
      </w:r>
      <w:r w:rsidR="00947606" w:rsidRPr="00030CDB">
        <w:rPr>
          <w:rFonts w:ascii="Kruti Dev 010" w:hAnsi="Kruti Dev 010" w:cs="Mangal"/>
          <w:b/>
          <w:bCs/>
          <w:sz w:val="32"/>
          <w:szCs w:val="32"/>
          <w:lang w:val="en-IN"/>
        </w:rPr>
        <w:t>(</w:t>
      </w:r>
    </w:p>
    <w:p w:rsidR="00947606" w:rsidRPr="00737B2F" w:rsidRDefault="00947606" w:rsidP="00C93398">
      <w:pPr>
        <w:pStyle w:val="ListParagraph"/>
        <w:spacing w:after="0" w:line="240" w:lineRule="auto"/>
        <w:ind w:left="2160" w:right="-46" w:hanging="1440"/>
        <w:jc w:val="both"/>
        <w:rPr>
          <w:rFonts w:ascii="Trebuchet MS" w:eastAsia="Times New Roman" w:hAnsi="Trebuchet MS" w:cs="Mangal"/>
          <w:i/>
          <w:sz w:val="28"/>
          <w:szCs w:val="28"/>
          <w:lang w:eastAsia="en-IN"/>
        </w:rPr>
      </w:pPr>
    </w:p>
    <w:p w:rsidR="00737B2F" w:rsidRDefault="00737B2F" w:rsidP="00C93398">
      <w:pPr>
        <w:pStyle w:val="ListParagraph"/>
        <w:spacing w:after="0" w:line="240" w:lineRule="auto"/>
        <w:ind w:right="-46"/>
        <w:jc w:val="both"/>
        <w:rPr>
          <w:rFonts w:ascii="Trebuchet MS" w:eastAsia="Times New Roman" w:hAnsi="Trebuchet MS" w:cs="Mangal"/>
          <w:i/>
          <w:sz w:val="28"/>
          <w:szCs w:val="28"/>
          <w:lang w:eastAsia="en-IN" w:bidi="hi-IN"/>
        </w:rPr>
      </w:pPr>
      <w:r w:rsidRPr="00737B2F">
        <w:rPr>
          <w:rFonts w:ascii="Trebuchet MS" w:eastAsia="Times New Roman" w:hAnsi="Trebuchet MS" w:cs="Mangal"/>
          <w:i/>
          <w:sz w:val="28"/>
          <w:szCs w:val="28"/>
          <w:cs/>
          <w:lang w:eastAsia="en-IN" w:bidi="hi-IN"/>
        </w:rPr>
        <w:t>उत्तरः</w:t>
      </w:r>
      <w:r w:rsidRPr="00737B2F">
        <w:rPr>
          <w:rFonts w:ascii="Trebuchet MS" w:eastAsia="Times New Roman" w:hAnsi="Trebuchet MS" w:cs="Mangal"/>
          <w:i/>
          <w:sz w:val="28"/>
          <w:szCs w:val="28"/>
          <w:cs/>
          <w:lang w:eastAsia="en-IN" w:bidi="hi-IN"/>
        </w:rPr>
        <w:tab/>
        <w:t xml:space="preserve">इस सम्बन्ध में यह प्रस्तुत किया जाता है कि:- </w:t>
      </w:r>
    </w:p>
    <w:p w:rsidR="00947606" w:rsidRPr="00947606" w:rsidRDefault="00947606" w:rsidP="00C93398">
      <w:pPr>
        <w:pStyle w:val="ListParagraph"/>
        <w:spacing w:after="0" w:line="240" w:lineRule="auto"/>
        <w:ind w:right="-46"/>
        <w:jc w:val="both"/>
        <w:rPr>
          <w:rFonts w:ascii="Trebuchet MS" w:eastAsia="Times New Roman" w:hAnsi="Trebuchet MS" w:cs="Mangal"/>
          <w:iCs/>
          <w:sz w:val="28"/>
          <w:szCs w:val="28"/>
          <w:lang w:eastAsia="en-IN"/>
        </w:rPr>
      </w:pPr>
    </w:p>
    <w:p w:rsidR="00737B2F" w:rsidRDefault="00737B2F" w:rsidP="00875206">
      <w:pPr>
        <w:pStyle w:val="ListParagraph"/>
        <w:spacing w:after="0" w:line="360" w:lineRule="auto"/>
        <w:ind w:left="1440" w:right="-46" w:hanging="720"/>
        <w:jc w:val="both"/>
        <w:rPr>
          <w:rFonts w:ascii="Trebuchet MS" w:eastAsia="Times New Roman" w:hAnsi="Trebuchet MS" w:cs="Mangal"/>
          <w:i/>
          <w:sz w:val="28"/>
          <w:szCs w:val="28"/>
          <w:lang w:eastAsia="en-IN" w:bidi="hi-IN"/>
        </w:rPr>
      </w:pPr>
      <w:r w:rsidRPr="00947606">
        <w:rPr>
          <w:rFonts w:ascii="Trebuchet MS" w:eastAsia="Times New Roman" w:hAnsi="Trebuchet MS" w:cs="Mangal"/>
          <w:iCs/>
          <w:sz w:val="28"/>
          <w:szCs w:val="28"/>
          <w:lang w:eastAsia="en-IN"/>
        </w:rPr>
        <w:t>1.</w:t>
      </w:r>
      <w:r w:rsidRPr="00947606">
        <w:rPr>
          <w:rFonts w:ascii="Trebuchet MS" w:eastAsia="Times New Roman" w:hAnsi="Trebuchet MS" w:cs="Mangal"/>
          <w:i/>
          <w:sz w:val="28"/>
          <w:szCs w:val="28"/>
          <w:lang w:eastAsia="en-IN"/>
        </w:rPr>
        <w:tab/>
      </w:r>
      <w:r w:rsidRPr="00947606">
        <w:rPr>
          <w:rFonts w:ascii="Trebuchet MS" w:eastAsia="Times New Roman" w:hAnsi="Trebuchet MS" w:cs="Mangal"/>
          <w:i/>
          <w:sz w:val="28"/>
          <w:szCs w:val="28"/>
          <w:cs/>
          <w:lang w:eastAsia="en-IN" w:bidi="hi-IN"/>
        </w:rPr>
        <w:t>हरियाणा सरकार में लोक प्रयोजन अर्थात</w:t>
      </w:r>
      <w:r w:rsidRPr="00947606">
        <w:rPr>
          <w:rFonts w:ascii="Trebuchet MS" w:eastAsia="Times New Roman" w:hAnsi="Trebuchet MS" w:cs="Mangal"/>
          <w:i/>
          <w:sz w:val="28"/>
          <w:szCs w:val="28"/>
          <w:lang w:eastAsia="en-IN"/>
        </w:rPr>
        <w:t xml:space="preserve">, </w:t>
      </w:r>
      <w:r w:rsidRPr="00947606">
        <w:rPr>
          <w:rFonts w:ascii="Trebuchet MS" w:eastAsia="Times New Roman" w:hAnsi="Trebuchet MS" w:cs="Mangal"/>
          <w:i/>
          <w:sz w:val="28"/>
          <w:szCs w:val="28"/>
          <w:cs/>
          <w:lang w:eastAsia="en-IN" w:bidi="hi-IN"/>
        </w:rPr>
        <w:t>एच.एस.आई.आई.डी.सी. द्वारा औद्योगिक</w:t>
      </w:r>
      <w:r w:rsidRPr="00947606">
        <w:rPr>
          <w:rFonts w:ascii="Trebuchet MS" w:eastAsia="Times New Roman" w:hAnsi="Trebuchet MS" w:cs="Mangal"/>
          <w:i/>
          <w:sz w:val="28"/>
          <w:szCs w:val="28"/>
          <w:lang w:eastAsia="en-IN"/>
        </w:rPr>
        <w:t xml:space="preserve">, </w:t>
      </w:r>
      <w:r w:rsidRPr="00947606">
        <w:rPr>
          <w:rFonts w:ascii="Trebuchet MS" w:eastAsia="Times New Roman" w:hAnsi="Trebuchet MS" w:cs="Mangal"/>
          <w:i/>
          <w:sz w:val="28"/>
          <w:szCs w:val="28"/>
          <w:cs/>
          <w:lang w:eastAsia="en-IN" w:bidi="hi-IN"/>
        </w:rPr>
        <w:t xml:space="preserve">वाणिज्यिक तथा अन्य लोक उपयोगिताओं के लिए एक समेकित काम्पलेक्स के रूप में योजनाबद्ध किए जाने वाले औद्योगिक </w:t>
      </w:r>
      <w:r w:rsidR="00570624" w:rsidRPr="00570624">
        <w:rPr>
          <w:rFonts w:ascii="Trebuchet MS" w:eastAsia="Times New Roman" w:hAnsi="Trebuchet MS" w:cs="Mangal"/>
          <w:i/>
          <w:sz w:val="28"/>
          <w:szCs w:val="28"/>
          <w:cs/>
          <w:lang w:eastAsia="en-IN" w:bidi="hi-IN"/>
        </w:rPr>
        <w:t>आद</w:t>
      </w:r>
      <w:r w:rsidR="00401675" w:rsidRPr="00947606">
        <w:rPr>
          <w:rFonts w:ascii="Trebuchet MS" w:eastAsia="Times New Roman" w:hAnsi="Trebuchet MS" w:cs="Mangal"/>
          <w:i/>
          <w:sz w:val="28"/>
          <w:szCs w:val="28"/>
          <w:cs/>
          <w:lang w:eastAsia="en-IN" w:bidi="hi-IN"/>
        </w:rPr>
        <w:t>र्</w:t>
      </w:r>
      <w:r w:rsidR="00570624" w:rsidRPr="00570624">
        <w:rPr>
          <w:rFonts w:ascii="Trebuchet MS" w:eastAsia="Times New Roman" w:hAnsi="Trebuchet MS" w:cs="Mangal"/>
          <w:i/>
          <w:sz w:val="28"/>
          <w:szCs w:val="28"/>
          <w:cs/>
          <w:lang w:eastAsia="en-IN" w:bidi="hi-IN"/>
        </w:rPr>
        <w:t>श</w:t>
      </w:r>
      <w:r w:rsidR="00AA4E0C">
        <w:rPr>
          <w:rFonts w:ascii="Trebuchet MS" w:eastAsia="Times New Roman" w:hAnsi="Trebuchet MS" w:cs="Mangal"/>
          <w:i/>
          <w:sz w:val="28"/>
          <w:szCs w:val="28"/>
          <w:lang w:eastAsia="en-IN" w:bidi="hi-IN"/>
        </w:rPr>
        <w:t xml:space="preserve"> </w:t>
      </w:r>
      <w:r w:rsidRPr="00947606">
        <w:rPr>
          <w:rFonts w:ascii="Trebuchet MS" w:eastAsia="Times New Roman" w:hAnsi="Trebuchet MS" w:cs="Mangal"/>
          <w:i/>
          <w:sz w:val="28"/>
          <w:szCs w:val="28"/>
          <w:cs/>
          <w:lang w:eastAsia="en-IN" w:bidi="hi-IN"/>
        </w:rPr>
        <w:t>नगर क्षेत्र स्थापित करने हेतु फाजिलवास</w:t>
      </w:r>
      <w:r w:rsidRPr="00947606">
        <w:rPr>
          <w:rFonts w:ascii="Trebuchet MS" w:eastAsia="Times New Roman" w:hAnsi="Trebuchet MS" w:cs="Mangal"/>
          <w:i/>
          <w:sz w:val="28"/>
          <w:szCs w:val="28"/>
          <w:lang w:eastAsia="en-IN"/>
        </w:rPr>
        <w:t xml:space="preserve">, </w:t>
      </w:r>
      <w:r w:rsidRPr="00947606">
        <w:rPr>
          <w:rFonts w:ascii="Trebuchet MS" w:eastAsia="Times New Roman" w:hAnsi="Trebuchet MS" w:cs="Mangal"/>
          <w:i/>
          <w:sz w:val="28"/>
          <w:szCs w:val="28"/>
          <w:cs/>
          <w:lang w:eastAsia="en-IN" w:bidi="hi-IN"/>
        </w:rPr>
        <w:t>कुकरोला</w:t>
      </w:r>
      <w:r w:rsidRPr="00947606">
        <w:rPr>
          <w:rFonts w:ascii="Trebuchet MS" w:eastAsia="Times New Roman" w:hAnsi="Trebuchet MS" w:cs="Mangal"/>
          <w:i/>
          <w:sz w:val="28"/>
          <w:szCs w:val="28"/>
          <w:lang w:eastAsia="en-IN"/>
        </w:rPr>
        <w:t xml:space="preserve">, </w:t>
      </w:r>
      <w:r w:rsidRPr="00947606">
        <w:rPr>
          <w:rFonts w:ascii="Trebuchet MS" w:eastAsia="Times New Roman" w:hAnsi="Trebuchet MS" w:cs="Mangal"/>
          <w:i/>
          <w:sz w:val="28"/>
          <w:szCs w:val="28"/>
          <w:cs/>
          <w:lang w:eastAsia="en-IN" w:bidi="hi-IN"/>
        </w:rPr>
        <w:t>खरखड़ी</w:t>
      </w:r>
      <w:r w:rsidRPr="00947606">
        <w:rPr>
          <w:rFonts w:ascii="Trebuchet MS" w:eastAsia="Times New Roman" w:hAnsi="Trebuchet MS" w:cs="Mangal"/>
          <w:i/>
          <w:sz w:val="28"/>
          <w:szCs w:val="28"/>
          <w:lang w:eastAsia="en-IN"/>
        </w:rPr>
        <w:t xml:space="preserve">, </w:t>
      </w:r>
      <w:r w:rsidRPr="00947606">
        <w:rPr>
          <w:rFonts w:ascii="Trebuchet MS" w:eastAsia="Times New Roman" w:hAnsi="Trebuchet MS" w:cs="Mangal"/>
          <w:i/>
          <w:sz w:val="28"/>
          <w:szCs w:val="28"/>
          <w:cs/>
          <w:lang w:eastAsia="en-IN" w:bidi="hi-IN"/>
        </w:rPr>
        <w:t>बास लाम्बी</w:t>
      </w:r>
      <w:r w:rsidRPr="00947606">
        <w:rPr>
          <w:rFonts w:ascii="Trebuchet MS" w:eastAsia="Times New Roman" w:hAnsi="Trebuchet MS" w:cs="Mangal"/>
          <w:i/>
          <w:sz w:val="28"/>
          <w:szCs w:val="28"/>
          <w:lang w:eastAsia="en-IN"/>
        </w:rPr>
        <w:t>,</w:t>
      </w:r>
      <w:r w:rsidRPr="00947606">
        <w:rPr>
          <w:rFonts w:ascii="Trebuchet MS" w:eastAsia="Times New Roman" w:hAnsi="Trebuchet MS" w:cs="Mangal"/>
          <w:i/>
          <w:sz w:val="28"/>
          <w:szCs w:val="28"/>
          <w:lang w:eastAsia="en-IN" w:bidi="hi-IN"/>
        </w:rPr>
        <w:t xml:space="preserve"> </w:t>
      </w:r>
      <w:r w:rsidRPr="00947606">
        <w:rPr>
          <w:rFonts w:ascii="Trebuchet MS" w:eastAsia="Times New Roman" w:hAnsi="Trebuchet MS" w:cs="Mangal"/>
          <w:i/>
          <w:sz w:val="28"/>
          <w:szCs w:val="28"/>
          <w:cs/>
          <w:lang w:eastAsia="en-IN" w:bidi="hi-IN"/>
        </w:rPr>
        <w:t>मोकलवास</w:t>
      </w:r>
      <w:r w:rsidRPr="00947606">
        <w:rPr>
          <w:rFonts w:ascii="Trebuchet MS" w:eastAsia="Times New Roman" w:hAnsi="Trebuchet MS" w:cs="Mangal"/>
          <w:i/>
          <w:sz w:val="28"/>
          <w:szCs w:val="28"/>
          <w:lang w:eastAsia="en-IN"/>
        </w:rPr>
        <w:t xml:space="preserve">, </w:t>
      </w:r>
      <w:r w:rsidRPr="00947606">
        <w:rPr>
          <w:rFonts w:ascii="Trebuchet MS" w:eastAsia="Times New Roman" w:hAnsi="Trebuchet MS" w:cs="Mangal"/>
          <w:i/>
          <w:sz w:val="28"/>
          <w:szCs w:val="28"/>
          <w:cs/>
          <w:lang w:eastAsia="en-IN" w:bidi="hi-IN"/>
        </w:rPr>
        <w:t>सेहरावन तथा फखरपुर</w:t>
      </w:r>
      <w:r w:rsidRPr="00947606">
        <w:rPr>
          <w:rFonts w:ascii="Trebuchet MS" w:eastAsia="Times New Roman" w:hAnsi="Trebuchet MS" w:cs="Mangal"/>
          <w:i/>
          <w:sz w:val="28"/>
          <w:szCs w:val="28"/>
          <w:lang w:eastAsia="en-IN"/>
        </w:rPr>
        <w:t xml:space="preserve">, </w:t>
      </w:r>
      <w:r w:rsidRPr="00947606">
        <w:rPr>
          <w:rFonts w:ascii="Trebuchet MS" w:eastAsia="Times New Roman" w:hAnsi="Trebuchet MS" w:cs="Mangal"/>
          <w:i/>
          <w:sz w:val="28"/>
          <w:szCs w:val="28"/>
          <w:cs/>
          <w:lang w:eastAsia="en-IN" w:bidi="hi-IN"/>
        </w:rPr>
        <w:t xml:space="preserve">तहसील तथा जिला गुड़गांव की राजस्व सम्पदाओं में स्थित </w:t>
      </w:r>
      <w:r w:rsidRPr="00800E5F">
        <w:rPr>
          <w:rFonts w:ascii="Trebuchet MS" w:eastAsia="Times New Roman" w:hAnsi="Trebuchet MS" w:cs="Mangal"/>
          <w:iCs/>
          <w:sz w:val="28"/>
          <w:szCs w:val="28"/>
          <w:lang w:eastAsia="en-IN"/>
        </w:rPr>
        <w:t>3510</w:t>
      </w:r>
      <w:r w:rsidRPr="00947606">
        <w:rPr>
          <w:rFonts w:ascii="Trebuchet MS" w:eastAsia="Times New Roman" w:hAnsi="Trebuchet MS" w:cs="Mangal"/>
          <w:i/>
          <w:sz w:val="28"/>
          <w:szCs w:val="28"/>
          <w:cs/>
          <w:lang w:eastAsia="en-IN" w:bidi="hi-IN"/>
        </w:rPr>
        <w:t xml:space="preserve"> एकड़ </w:t>
      </w:r>
      <w:r w:rsidRPr="00947606">
        <w:rPr>
          <w:rFonts w:ascii="Trebuchet MS" w:eastAsia="Times New Roman" w:hAnsi="Trebuchet MS" w:cs="Mangal"/>
          <w:i/>
          <w:sz w:val="28"/>
          <w:szCs w:val="28"/>
          <w:lang w:eastAsia="en-IN"/>
        </w:rPr>
        <w:t>5</w:t>
      </w:r>
      <w:r w:rsidRPr="00947606">
        <w:rPr>
          <w:rFonts w:ascii="Trebuchet MS" w:eastAsia="Times New Roman" w:hAnsi="Trebuchet MS" w:cs="Mangal"/>
          <w:i/>
          <w:sz w:val="28"/>
          <w:szCs w:val="28"/>
          <w:cs/>
          <w:lang w:eastAsia="en-IN" w:bidi="hi-IN"/>
        </w:rPr>
        <w:t xml:space="preserve"> कनाल एक मरला भूमि के अर्जन के लिए दिनांक </w:t>
      </w:r>
      <w:r w:rsidRPr="00947606">
        <w:rPr>
          <w:rFonts w:ascii="Trebuchet MS" w:eastAsia="Times New Roman" w:hAnsi="Trebuchet MS" w:cs="Mangal"/>
          <w:i/>
          <w:sz w:val="28"/>
          <w:szCs w:val="28"/>
          <w:lang w:eastAsia="en-IN"/>
        </w:rPr>
        <w:t>25.04.</w:t>
      </w:r>
      <w:r w:rsidRPr="00800E5F">
        <w:rPr>
          <w:rFonts w:ascii="Trebuchet MS" w:eastAsia="Times New Roman" w:hAnsi="Trebuchet MS" w:cs="Mangal"/>
          <w:iCs/>
          <w:sz w:val="28"/>
          <w:szCs w:val="28"/>
          <w:lang w:eastAsia="en-IN"/>
        </w:rPr>
        <w:t>2008</w:t>
      </w:r>
      <w:r w:rsidRPr="00947606">
        <w:rPr>
          <w:rFonts w:ascii="Trebuchet MS" w:eastAsia="Times New Roman" w:hAnsi="Trebuchet MS" w:cs="Mangal"/>
          <w:i/>
          <w:sz w:val="28"/>
          <w:szCs w:val="28"/>
          <w:cs/>
          <w:lang w:eastAsia="en-IN" w:bidi="hi-IN"/>
        </w:rPr>
        <w:t xml:space="preserve"> को धारा-</w:t>
      </w:r>
      <w:r w:rsidRPr="00800E5F">
        <w:rPr>
          <w:rFonts w:ascii="Trebuchet MS" w:eastAsia="Times New Roman" w:hAnsi="Trebuchet MS" w:cs="Mangal"/>
          <w:iCs/>
          <w:sz w:val="28"/>
          <w:szCs w:val="28"/>
          <w:lang w:eastAsia="en-IN"/>
        </w:rPr>
        <w:t>4</w:t>
      </w:r>
      <w:r w:rsidRPr="00947606">
        <w:rPr>
          <w:rFonts w:ascii="Trebuchet MS" w:eastAsia="Times New Roman" w:hAnsi="Trebuchet MS" w:cs="Mangal"/>
          <w:i/>
          <w:sz w:val="28"/>
          <w:szCs w:val="28"/>
          <w:cs/>
          <w:lang w:eastAsia="en-IN" w:bidi="hi-IN"/>
        </w:rPr>
        <w:t xml:space="preserve"> के अधीन भूमि अधिसूचित की थी। अधिनियम के धारा-</w:t>
      </w:r>
      <w:r w:rsidRPr="00947606">
        <w:rPr>
          <w:rFonts w:ascii="Trebuchet MS" w:eastAsia="Times New Roman" w:hAnsi="Trebuchet MS" w:cs="Mangal"/>
          <w:i/>
          <w:sz w:val="28"/>
          <w:szCs w:val="28"/>
          <w:lang w:eastAsia="en-IN"/>
        </w:rPr>
        <w:t>6</w:t>
      </w:r>
      <w:r w:rsidRPr="00947606">
        <w:rPr>
          <w:rFonts w:ascii="Trebuchet MS" w:eastAsia="Times New Roman" w:hAnsi="Trebuchet MS" w:cs="Mangal"/>
          <w:i/>
          <w:sz w:val="28"/>
          <w:szCs w:val="28"/>
          <w:cs/>
          <w:lang w:eastAsia="en-IN" w:bidi="hi-IN"/>
        </w:rPr>
        <w:t xml:space="preserve"> के अधीन उसकी </w:t>
      </w:r>
      <w:r w:rsidR="008A7BEC" w:rsidRPr="008A7BEC">
        <w:rPr>
          <w:rFonts w:ascii="Trebuchet MS" w:eastAsia="Times New Roman" w:hAnsi="Trebuchet MS" w:cs="Mangal"/>
          <w:i/>
          <w:sz w:val="28"/>
          <w:szCs w:val="28"/>
          <w:cs/>
          <w:lang w:eastAsia="en-IN" w:bidi="hi-IN"/>
        </w:rPr>
        <w:t>घोषणा</w:t>
      </w:r>
      <w:r w:rsidRPr="00947606">
        <w:rPr>
          <w:rFonts w:ascii="Trebuchet MS" w:eastAsia="Times New Roman" w:hAnsi="Trebuchet MS" w:cs="Mangal"/>
          <w:i/>
          <w:sz w:val="28"/>
          <w:szCs w:val="28"/>
          <w:cs/>
          <w:lang w:eastAsia="en-IN" w:bidi="hi-IN"/>
        </w:rPr>
        <w:t xml:space="preserve"> दो भागों में जारी की गई थी</w:t>
      </w:r>
      <w:r w:rsidRPr="00947606">
        <w:rPr>
          <w:rFonts w:ascii="Trebuchet MS" w:eastAsia="Times New Roman" w:hAnsi="Trebuchet MS" w:cs="Mangal"/>
          <w:i/>
          <w:sz w:val="28"/>
          <w:szCs w:val="28"/>
          <w:lang w:eastAsia="en-IN"/>
        </w:rPr>
        <w:t xml:space="preserve">, </w:t>
      </w:r>
      <w:r w:rsidRPr="00947606">
        <w:rPr>
          <w:rFonts w:ascii="Trebuchet MS" w:eastAsia="Times New Roman" w:hAnsi="Trebuchet MS" w:cs="Mangal"/>
          <w:i/>
          <w:sz w:val="28"/>
          <w:szCs w:val="28"/>
          <w:cs/>
          <w:lang w:eastAsia="en-IN" w:bidi="hi-IN"/>
        </w:rPr>
        <w:t>अधिनियम की धारा-</w:t>
      </w:r>
      <w:r w:rsidRPr="00947606">
        <w:rPr>
          <w:rFonts w:ascii="Trebuchet MS" w:eastAsia="Times New Roman" w:hAnsi="Trebuchet MS" w:cs="Mangal"/>
          <w:i/>
          <w:sz w:val="28"/>
          <w:szCs w:val="28"/>
          <w:lang w:eastAsia="en-IN"/>
        </w:rPr>
        <w:t>6</w:t>
      </w:r>
      <w:r w:rsidRPr="00947606">
        <w:rPr>
          <w:rFonts w:ascii="Trebuchet MS" w:eastAsia="Times New Roman" w:hAnsi="Trebuchet MS" w:cs="Mangal"/>
          <w:i/>
          <w:sz w:val="28"/>
          <w:szCs w:val="28"/>
          <w:cs/>
          <w:lang w:eastAsia="en-IN" w:bidi="hi-IN"/>
        </w:rPr>
        <w:t xml:space="preserve"> के अधीन पहली </w:t>
      </w:r>
      <w:r w:rsidR="008A7BEC" w:rsidRPr="008A7BEC">
        <w:rPr>
          <w:rFonts w:ascii="Trebuchet MS" w:eastAsia="Times New Roman" w:hAnsi="Trebuchet MS" w:cs="Mangal"/>
          <w:i/>
          <w:sz w:val="28"/>
          <w:szCs w:val="28"/>
          <w:cs/>
          <w:lang w:eastAsia="en-IN" w:bidi="hi-IN"/>
        </w:rPr>
        <w:t>घोषणा</w:t>
      </w:r>
      <w:r w:rsidR="008A7BEC" w:rsidRPr="00947606">
        <w:rPr>
          <w:rFonts w:ascii="Trebuchet MS" w:eastAsia="Times New Roman" w:hAnsi="Trebuchet MS" w:cs="Mangal"/>
          <w:i/>
          <w:sz w:val="28"/>
          <w:szCs w:val="28"/>
          <w:lang w:eastAsia="en-IN"/>
        </w:rPr>
        <w:t xml:space="preserve"> </w:t>
      </w:r>
      <w:r w:rsidRPr="00947606">
        <w:rPr>
          <w:rFonts w:ascii="Trebuchet MS" w:eastAsia="Times New Roman" w:hAnsi="Trebuchet MS" w:cs="Mangal"/>
          <w:i/>
          <w:sz w:val="28"/>
          <w:szCs w:val="28"/>
          <w:lang w:eastAsia="en-IN"/>
        </w:rPr>
        <w:t>90</w:t>
      </w:r>
      <w:r w:rsidRPr="00947606">
        <w:rPr>
          <w:rFonts w:ascii="Trebuchet MS" w:eastAsia="Times New Roman" w:hAnsi="Trebuchet MS" w:cs="Mangal"/>
          <w:i/>
          <w:sz w:val="28"/>
          <w:szCs w:val="28"/>
          <w:cs/>
          <w:lang w:eastAsia="en-IN" w:bidi="hi-IN"/>
        </w:rPr>
        <w:t xml:space="preserve"> एकड़ </w:t>
      </w:r>
      <w:r w:rsidRPr="00947606">
        <w:rPr>
          <w:rFonts w:ascii="Trebuchet MS" w:eastAsia="Times New Roman" w:hAnsi="Trebuchet MS" w:cs="Mangal"/>
          <w:i/>
          <w:sz w:val="28"/>
          <w:szCs w:val="28"/>
          <w:lang w:eastAsia="en-IN"/>
        </w:rPr>
        <w:t>5</w:t>
      </w:r>
      <w:r w:rsidRPr="00947606">
        <w:rPr>
          <w:rFonts w:ascii="Trebuchet MS" w:eastAsia="Times New Roman" w:hAnsi="Trebuchet MS" w:cs="Mangal"/>
          <w:i/>
          <w:sz w:val="28"/>
          <w:szCs w:val="28"/>
          <w:cs/>
          <w:lang w:eastAsia="en-IN" w:bidi="hi-IN"/>
        </w:rPr>
        <w:t xml:space="preserve"> कनाल </w:t>
      </w:r>
      <w:r w:rsidRPr="00947606">
        <w:rPr>
          <w:rFonts w:ascii="Trebuchet MS" w:eastAsia="Times New Roman" w:hAnsi="Trebuchet MS" w:cs="Mangal"/>
          <w:i/>
          <w:sz w:val="28"/>
          <w:szCs w:val="28"/>
          <w:lang w:eastAsia="en-IN"/>
        </w:rPr>
        <w:t>14</w:t>
      </w:r>
      <w:r w:rsidRPr="00947606">
        <w:rPr>
          <w:rFonts w:ascii="Trebuchet MS" w:eastAsia="Times New Roman" w:hAnsi="Trebuchet MS" w:cs="Mangal"/>
          <w:i/>
          <w:sz w:val="28"/>
          <w:szCs w:val="28"/>
          <w:cs/>
          <w:lang w:eastAsia="en-IN" w:bidi="hi-IN"/>
        </w:rPr>
        <w:t xml:space="preserve"> मरला भूमि के सम्बन्ध में दिनांक</w:t>
      </w:r>
      <w:r w:rsidR="00EC50F3">
        <w:rPr>
          <w:rFonts w:ascii="Trebuchet MS" w:eastAsia="Times New Roman" w:hAnsi="Trebuchet MS" w:cs="Mangal"/>
          <w:i/>
          <w:sz w:val="28"/>
          <w:szCs w:val="28"/>
          <w:lang w:eastAsia="en-IN" w:bidi="hi-IN"/>
        </w:rPr>
        <w:t xml:space="preserve"> </w:t>
      </w:r>
      <w:r w:rsidRPr="00EC50F3">
        <w:rPr>
          <w:rFonts w:ascii="Trebuchet MS" w:eastAsia="Times New Roman" w:hAnsi="Trebuchet MS" w:cs="Mangal"/>
          <w:iCs/>
          <w:sz w:val="28"/>
          <w:szCs w:val="28"/>
          <w:lang w:eastAsia="en-IN"/>
        </w:rPr>
        <w:t>09.03.2009</w:t>
      </w:r>
      <w:r w:rsidRPr="00947606">
        <w:rPr>
          <w:rFonts w:ascii="Trebuchet MS" w:eastAsia="Times New Roman" w:hAnsi="Trebuchet MS" w:cs="Mangal"/>
          <w:i/>
          <w:sz w:val="28"/>
          <w:szCs w:val="28"/>
          <w:cs/>
          <w:lang w:eastAsia="en-IN" w:bidi="hi-IN"/>
        </w:rPr>
        <w:t xml:space="preserve"> को जारी की गई थी जैसा कि भूमि का अवार्ड दिनांक</w:t>
      </w:r>
      <w:r w:rsidR="00EC50F3">
        <w:rPr>
          <w:rFonts w:ascii="Trebuchet MS" w:eastAsia="Times New Roman" w:hAnsi="Trebuchet MS" w:cs="Mangal"/>
          <w:i/>
          <w:sz w:val="28"/>
          <w:szCs w:val="28"/>
          <w:lang w:eastAsia="en-IN" w:bidi="hi-IN"/>
        </w:rPr>
        <w:t xml:space="preserve"> </w:t>
      </w:r>
      <w:r w:rsidRPr="00EC50F3">
        <w:rPr>
          <w:rFonts w:ascii="Trebuchet MS" w:eastAsia="Times New Roman" w:hAnsi="Trebuchet MS" w:cs="Mangal"/>
          <w:iCs/>
          <w:sz w:val="28"/>
          <w:szCs w:val="28"/>
          <w:lang w:eastAsia="en-IN"/>
        </w:rPr>
        <w:t>24.08.2009</w:t>
      </w:r>
      <w:r w:rsidRPr="00947606">
        <w:rPr>
          <w:rFonts w:ascii="Trebuchet MS" w:eastAsia="Times New Roman" w:hAnsi="Trebuchet MS" w:cs="Mangal"/>
          <w:i/>
          <w:sz w:val="28"/>
          <w:szCs w:val="28"/>
          <w:cs/>
          <w:lang w:eastAsia="en-IN" w:bidi="hi-IN"/>
        </w:rPr>
        <w:t xml:space="preserve"> को </w:t>
      </w:r>
      <w:r w:rsidR="006E55AD" w:rsidRPr="006E55AD">
        <w:rPr>
          <w:rFonts w:ascii="Trebuchet MS" w:eastAsia="Times New Roman" w:hAnsi="Trebuchet MS" w:cs="Mangal"/>
          <w:i/>
          <w:sz w:val="28"/>
          <w:szCs w:val="28"/>
          <w:cs/>
          <w:lang w:eastAsia="en-IN" w:bidi="hi-IN"/>
        </w:rPr>
        <w:t>घोषित</w:t>
      </w:r>
      <w:r w:rsidRPr="00947606">
        <w:rPr>
          <w:rFonts w:ascii="Trebuchet MS" w:eastAsia="Times New Roman" w:hAnsi="Trebuchet MS" w:cs="Mangal"/>
          <w:i/>
          <w:sz w:val="28"/>
          <w:szCs w:val="28"/>
          <w:cs/>
          <w:lang w:eastAsia="en-IN" w:bidi="hi-IN"/>
        </w:rPr>
        <w:t xml:space="preserve"> किया गया था। बाकी </w:t>
      </w:r>
      <w:r w:rsidRPr="006E55AD">
        <w:rPr>
          <w:rFonts w:ascii="Trebuchet MS" w:eastAsia="Times New Roman" w:hAnsi="Trebuchet MS" w:cs="Mangal"/>
          <w:iCs/>
          <w:sz w:val="28"/>
          <w:szCs w:val="28"/>
          <w:lang w:eastAsia="en-IN"/>
        </w:rPr>
        <w:t>3325</w:t>
      </w:r>
      <w:r w:rsidRPr="00947606">
        <w:rPr>
          <w:rFonts w:ascii="Trebuchet MS" w:eastAsia="Times New Roman" w:hAnsi="Trebuchet MS" w:cs="Mangal"/>
          <w:i/>
          <w:sz w:val="28"/>
          <w:szCs w:val="28"/>
          <w:cs/>
          <w:lang w:eastAsia="en-IN" w:bidi="hi-IN"/>
        </w:rPr>
        <w:t xml:space="preserve"> एकड़ </w:t>
      </w:r>
      <w:r w:rsidRPr="006E55AD">
        <w:rPr>
          <w:rFonts w:ascii="Trebuchet MS" w:eastAsia="Times New Roman" w:hAnsi="Trebuchet MS" w:cs="Mangal"/>
          <w:iCs/>
          <w:sz w:val="28"/>
          <w:szCs w:val="28"/>
          <w:lang w:eastAsia="en-IN"/>
        </w:rPr>
        <w:t>3</w:t>
      </w:r>
      <w:r w:rsidRPr="00947606">
        <w:rPr>
          <w:rFonts w:ascii="Trebuchet MS" w:eastAsia="Times New Roman" w:hAnsi="Trebuchet MS" w:cs="Mangal"/>
          <w:i/>
          <w:sz w:val="28"/>
          <w:szCs w:val="28"/>
          <w:cs/>
          <w:lang w:eastAsia="en-IN" w:bidi="hi-IN"/>
        </w:rPr>
        <w:t xml:space="preserve"> कनाल </w:t>
      </w:r>
      <w:r w:rsidRPr="006E55AD">
        <w:rPr>
          <w:rFonts w:ascii="Trebuchet MS" w:eastAsia="Times New Roman" w:hAnsi="Trebuchet MS" w:cs="Mangal"/>
          <w:iCs/>
          <w:sz w:val="28"/>
          <w:szCs w:val="28"/>
          <w:lang w:eastAsia="en-IN"/>
        </w:rPr>
        <w:t>16</w:t>
      </w:r>
      <w:r w:rsidRPr="00947606">
        <w:rPr>
          <w:rFonts w:ascii="Trebuchet MS" w:eastAsia="Times New Roman" w:hAnsi="Trebuchet MS" w:cs="Mangal"/>
          <w:i/>
          <w:sz w:val="28"/>
          <w:szCs w:val="28"/>
          <w:cs/>
          <w:lang w:eastAsia="en-IN" w:bidi="hi-IN"/>
        </w:rPr>
        <w:t xml:space="preserve"> मरले भूमि दिनांक </w:t>
      </w:r>
      <w:r w:rsidRPr="006E55AD">
        <w:rPr>
          <w:rFonts w:ascii="Trebuchet MS" w:eastAsia="Times New Roman" w:hAnsi="Trebuchet MS" w:cs="Mangal"/>
          <w:iCs/>
          <w:sz w:val="28"/>
          <w:szCs w:val="28"/>
          <w:lang w:eastAsia="en-IN"/>
        </w:rPr>
        <w:t>22.04.2009</w:t>
      </w:r>
      <w:r w:rsidRPr="00947606">
        <w:rPr>
          <w:rFonts w:ascii="Trebuchet MS" w:eastAsia="Times New Roman" w:hAnsi="Trebuchet MS" w:cs="Mangal"/>
          <w:i/>
          <w:sz w:val="28"/>
          <w:szCs w:val="28"/>
          <w:cs/>
          <w:lang w:eastAsia="en-IN" w:bidi="hi-IN"/>
        </w:rPr>
        <w:t xml:space="preserve"> को धारा-</w:t>
      </w:r>
      <w:r w:rsidRPr="006E55AD">
        <w:rPr>
          <w:rFonts w:ascii="Trebuchet MS" w:eastAsia="Times New Roman" w:hAnsi="Trebuchet MS" w:cs="Mangal"/>
          <w:iCs/>
          <w:sz w:val="28"/>
          <w:szCs w:val="28"/>
          <w:lang w:eastAsia="en-IN"/>
        </w:rPr>
        <w:t>6</w:t>
      </w:r>
      <w:r w:rsidRPr="00947606">
        <w:rPr>
          <w:rFonts w:ascii="Trebuchet MS" w:eastAsia="Times New Roman" w:hAnsi="Trebuchet MS" w:cs="Mangal"/>
          <w:i/>
          <w:sz w:val="28"/>
          <w:szCs w:val="28"/>
          <w:cs/>
          <w:lang w:eastAsia="en-IN" w:bidi="hi-IN"/>
        </w:rPr>
        <w:t xml:space="preserve"> के अधीन अधिसूचित की गई थी। इसी बीच</w:t>
      </w:r>
      <w:r w:rsidRPr="00947606">
        <w:rPr>
          <w:rFonts w:ascii="Trebuchet MS" w:eastAsia="Times New Roman" w:hAnsi="Trebuchet MS" w:cs="Mangal"/>
          <w:i/>
          <w:sz w:val="28"/>
          <w:szCs w:val="28"/>
          <w:lang w:eastAsia="en-IN"/>
        </w:rPr>
        <w:t xml:space="preserve">, </w:t>
      </w:r>
      <w:r w:rsidRPr="00947606">
        <w:rPr>
          <w:rFonts w:ascii="Trebuchet MS" w:eastAsia="Times New Roman" w:hAnsi="Trebuchet MS" w:cs="Mangal"/>
          <w:i/>
          <w:sz w:val="28"/>
          <w:szCs w:val="28"/>
          <w:cs/>
          <w:lang w:eastAsia="en-IN" w:bidi="hi-IN"/>
        </w:rPr>
        <w:t xml:space="preserve">राज्य सरकार द्वारा उनकी भूमि के अर्जन से व्यथित बहुत से भूस्वामियों सिविल रिट याचिकाएं फाईल करने के रास्ते से माननीय एवं हरियाणा उच्च न्यायालय में </w:t>
      </w:r>
      <w:r w:rsidR="00E15F0C" w:rsidRPr="00E15F0C">
        <w:rPr>
          <w:rFonts w:ascii="Trebuchet MS" w:eastAsia="Times New Roman" w:hAnsi="Trebuchet MS" w:cs="Mangal"/>
          <w:i/>
          <w:sz w:val="28"/>
          <w:szCs w:val="28"/>
          <w:cs/>
          <w:lang w:eastAsia="en-IN" w:bidi="hi-IN"/>
        </w:rPr>
        <w:t>पहुंच</w:t>
      </w:r>
      <w:r w:rsidRPr="00947606">
        <w:rPr>
          <w:rFonts w:ascii="Trebuchet MS" w:eastAsia="Times New Roman" w:hAnsi="Trebuchet MS" w:cs="Mangal"/>
          <w:i/>
          <w:sz w:val="28"/>
          <w:szCs w:val="28"/>
          <w:cs/>
          <w:lang w:eastAsia="en-IN" w:bidi="hi-IN"/>
        </w:rPr>
        <w:t xml:space="preserve"> गए तथा उनकी उपजाऊ भूमि के अर्जन के खिलाफ विरोध संगठित किया। इसलिए सरकार ने दिनांक</w:t>
      </w:r>
      <w:r w:rsidR="00E15F0C">
        <w:rPr>
          <w:rFonts w:ascii="Trebuchet MS" w:eastAsia="Times New Roman" w:hAnsi="Trebuchet MS" w:cs="Mangal"/>
          <w:i/>
          <w:sz w:val="28"/>
          <w:szCs w:val="28"/>
          <w:lang w:eastAsia="en-IN" w:bidi="hi-IN"/>
        </w:rPr>
        <w:t xml:space="preserve"> </w:t>
      </w:r>
      <w:r w:rsidRPr="00947606">
        <w:rPr>
          <w:rFonts w:ascii="Trebuchet MS" w:eastAsia="Times New Roman" w:hAnsi="Trebuchet MS" w:cs="Mangal"/>
          <w:i/>
          <w:sz w:val="28"/>
          <w:szCs w:val="28"/>
          <w:lang w:eastAsia="en-IN"/>
        </w:rPr>
        <w:t>15.02.2011</w:t>
      </w:r>
      <w:r w:rsidRPr="00947606">
        <w:rPr>
          <w:rFonts w:ascii="Trebuchet MS" w:eastAsia="Times New Roman" w:hAnsi="Trebuchet MS" w:cs="Mangal"/>
          <w:i/>
          <w:sz w:val="28"/>
          <w:szCs w:val="28"/>
          <w:cs/>
          <w:lang w:eastAsia="en-IN" w:bidi="hi-IN"/>
        </w:rPr>
        <w:t xml:space="preserve"> को हुई अपनी केबिनेट बैठक </w:t>
      </w:r>
      <w:r w:rsidRPr="00947606">
        <w:rPr>
          <w:rFonts w:ascii="Trebuchet MS" w:eastAsia="Times New Roman" w:hAnsi="Trebuchet MS" w:cs="Mangal"/>
          <w:i/>
          <w:sz w:val="28"/>
          <w:szCs w:val="28"/>
          <w:cs/>
          <w:lang w:eastAsia="en-IN" w:bidi="hi-IN"/>
        </w:rPr>
        <w:lastRenderedPageBreak/>
        <w:t xml:space="preserve">में केवल </w:t>
      </w:r>
      <w:r w:rsidRPr="00947606">
        <w:rPr>
          <w:rFonts w:ascii="Trebuchet MS" w:eastAsia="Times New Roman" w:hAnsi="Trebuchet MS" w:cs="Mangal"/>
          <w:i/>
          <w:sz w:val="28"/>
          <w:szCs w:val="28"/>
          <w:lang w:eastAsia="en-IN"/>
        </w:rPr>
        <w:t>1128</w:t>
      </w:r>
      <w:r w:rsidRPr="00947606">
        <w:rPr>
          <w:rFonts w:ascii="Trebuchet MS" w:eastAsia="Times New Roman" w:hAnsi="Trebuchet MS" w:cs="Mangal"/>
          <w:i/>
          <w:sz w:val="28"/>
          <w:szCs w:val="28"/>
          <w:cs/>
          <w:lang w:eastAsia="en-IN" w:bidi="hi-IN"/>
        </w:rPr>
        <w:t xml:space="preserve"> एकड़ भूमि अर्जित करने तथा बाकी की भूमि का अर्जन बन्द करने का निर्णय किया। डी.आर.ओ एवं एल.ए.सी. गुडगांव ने दिनांक </w:t>
      </w:r>
      <w:r w:rsidRPr="00947606">
        <w:rPr>
          <w:rFonts w:ascii="Trebuchet MS" w:eastAsia="Times New Roman" w:hAnsi="Trebuchet MS" w:cs="Mangal"/>
          <w:i/>
          <w:sz w:val="28"/>
          <w:szCs w:val="28"/>
          <w:lang w:eastAsia="en-IN"/>
        </w:rPr>
        <w:t>21.04.2011</w:t>
      </w:r>
      <w:r w:rsidRPr="00947606">
        <w:rPr>
          <w:rFonts w:ascii="Trebuchet MS" w:eastAsia="Times New Roman" w:hAnsi="Trebuchet MS" w:cs="Mangal"/>
          <w:i/>
          <w:sz w:val="28"/>
          <w:szCs w:val="28"/>
          <w:cs/>
          <w:lang w:eastAsia="en-IN" w:bidi="hi-IN"/>
        </w:rPr>
        <w:t xml:space="preserve"> को </w:t>
      </w:r>
      <w:r w:rsidRPr="00947606">
        <w:rPr>
          <w:rFonts w:ascii="Trebuchet MS" w:eastAsia="Times New Roman" w:hAnsi="Trebuchet MS" w:cs="Mangal"/>
          <w:i/>
          <w:sz w:val="28"/>
          <w:szCs w:val="28"/>
          <w:lang w:eastAsia="en-IN"/>
        </w:rPr>
        <w:t>1128</w:t>
      </w:r>
      <w:r w:rsidRPr="00947606">
        <w:rPr>
          <w:rFonts w:ascii="Trebuchet MS" w:eastAsia="Times New Roman" w:hAnsi="Trebuchet MS" w:cs="Mangal"/>
          <w:i/>
          <w:sz w:val="28"/>
          <w:szCs w:val="28"/>
          <w:cs/>
          <w:lang w:eastAsia="en-IN" w:bidi="hi-IN"/>
        </w:rPr>
        <w:t xml:space="preserve"> एकड़ भूमि का अवार्ड </w:t>
      </w:r>
      <w:r w:rsidR="00E15F0C" w:rsidRPr="006E55AD">
        <w:rPr>
          <w:rFonts w:ascii="Trebuchet MS" w:eastAsia="Times New Roman" w:hAnsi="Trebuchet MS" w:cs="Mangal"/>
          <w:i/>
          <w:sz w:val="28"/>
          <w:szCs w:val="28"/>
          <w:cs/>
          <w:lang w:eastAsia="en-IN" w:bidi="hi-IN"/>
        </w:rPr>
        <w:t>घोषित</w:t>
      </w:r>
      <w:r w:rsidRPr="00947606">
        <w:rPr>
          <w:rFonts w:ascii="Trebuchet MS" w:eastAsia="Times New Roman" w:hAnsi="Trebuchet MS" w:cs="Mangal"/>
          <w:i/>
          <w:sz w:val="28"/>
          <w:szCs w:val="28"/>
          <w:cs/>
          <w:lang w:eastAsia="en-IN" w:bidi="hi-IN"/>
        </w:rPr>
        <w:t xml:space="preserve"> किया। </w:t>
      </w:r>
    </w:p>
    <w:p w:rsidR="00CF7C64" w:rsidRPr="00947606" w:rsidRDefault="00CF7C64" w:rsidP="00C93398">
      <w:pPr>
        <w:pStyle w:val="ListParagraph"/>
        <w:spacing w:after="0" w:line="240" w:lineRule="auto"/>
        <w:ind w:right="-46"/>
        <w:jc w:val="both"/>
        <w:rPr>
          <w:rFonts w:ascii="Trebuchet MS" w:eastAsia="Times New Roman" w:hAnsi="Trebuchet MS" w:cs="Mangal"/>
          <w:i/>
          <w:sz w:val="28"/>
          <w:szCs w:val="28"/>
          <w:lang w:eastAsia="en-IN"/>
        </w:rPr>
      </w:pPr>
    </w:p>
    <w:p w:rsidR="00CF7C64" w:rsidRDefault="00737B2F" w:rsidP="00875206">
      <w:pPr>
        <w:pStyle w:val="ListParagraph"/>
        <w:spacing w:after="0" w:line="360" w:lineRule="auto"/>
        <w:ind w:left="1440" w:right="-46" w:hanging="720"/>
        <w:jc w:val="both"/>
        <w:rPr>
          <w:rFonts w:ascii="Trebuchet MS" w:eastAsia="Times New Roman" w:hAnsi="Trebuchet MS" w:cs="Mangal"/>
          <w:i/>
          <w:sz w:val="28"/>
          <w:szCs w:val="28"/>
          <w:lang w:eastAsia="en-IN" w:bidi="hi-IN"/>
        </w:rPr>
      </w:pPr>
      <w:r w:rsidRPr="00947606">
        <w:rPr>
          <w:rFonts w:ascii="Trebuchet MS" w:eastAsia="Times New Roman" w:hAnsi="Trebuchet MS" w:cs="Mangal"/>
          <w:i/>
          <w:sz w:val="28"/>
          <w:szCs w:val="28"/>
          <w:lang w:eastAsia="en-IN"/>
        </w:rPr>
        <w:t>2.</w:t>
      </w:r>
      <w:r w:rsidRPr="00947606">
        <w:rPr>
          <w:rFonts w:ascii="Trebuchet MS" w:eastAsia="Times New Roman" w:hAnsi="Trebuchet MS" w:cs="Mangal"/>
          <w:i/>
          <w:sz w:val="28"/>
          <w:szCs w:val="28"/>
          <w:lang w:eastAsia="en-IN"/>
        </w:rPr>
        <w:tab/>
      </w:r>
      <w:r w:rsidRPr="00947606">
        <w:rPr>
          <w:rFonts w:ascii="Trebuchet MS" w:eastAsia="Times New Roman" w:hAnsi="Trebuchet MS" w:cs="Mangal"/>
          <w:i/>
          <w:sz w:val="28"/>
          <w:szCs w:val="28"/>
          <w:cs/>
          <w:lang w:eastAsia="en-IN" w:bidi="hi-IN"/>
        </w:rPr>
        <w:t xml:space="preserve">अवार्ड की </w:t>
      </w:r>
      <w:r w:rsidR="00EC50F3" w:rsidRPr="008A7BEC">
        <w:rPr>
          <w:rFonts w:ascii="Trebuchet MS" w:eastAsia="Times New Roman" w:hAnsi="Trebuchet MS" w:cs="Mangal"/>
          <w:i/>
          <w:sz w:val="28"/>
          <w:szCs w:val="28"/>
          <w:cs/>
          <w:lang w:eastAsia="en-IN" w:bidi="hi-IN"/>
        </w:rPr>
        <w:t>घोषणा</w:t>
      </w:r>
      <w:r w:rsidRPr="00947606">
        <w:rPr>
          <w:rFonts w:ascii="Trebuchet MS" w:eastAsia="Times New Roman" w:hAnsi="Trebuchet MS" w:cs="Mangal"/>
          <w:i/>
          <w:sz w:val="28"/>
          <w:szCs w:val="28"/>
          <w:cs/>
          <w:lang w:eastAsia="en-IN" w:bidi="hi-IN"/>
        </w:rPr>
        <w:t xml:space="preserve"> के बाद माननीय उच्चतम न्यायालय में पी.आई.एल. दायर की गई तथा माननीय उच्चतम न्यायालय ने दिनांक </w:t>
      </w:r>
      <w:r w:rsidRPr="00947606">
        <w:rPr>
          <w:rFonts w:ascii="Trebuchet MS" w:eastAsia="Times New Roman" w:hAnsi="Trebuchet MS" w:cs="Mangal"/>
          <w:i/>
          <w:sz w:val="28"/>
          <w:szCs w:val="28"/>
          <w:lang w:eastAsia="en-IN"/>
        </w:rPr>
        <w:t>25.04.2011</w:t>
      </w:r>
      <w:r w:rsidRPr="00947606">
        <w:rPr>
          <w:rFonts w:ascii="Trebuchet MS" w:eastAsia="Times New Roman" w:hAnsi="Trebuchet MS" w:cs="Mangal"/>
          <w:i/>
          <w:sz w:val="28"/>
          <w:szCs w:val="28"/>
          <w:cs/>
          <w:lang w:eastAsia="en-IN" w:bidi="hi-IN"/>
        </w:rPr>
        <w:t xml:space="preserve"> के </w:t>
      </w:r>
      <w:r w:rsidR="00CB6FE3" w:rsidRPr="00CB6FE3">
        <w:rPr>
          <w:rFonts w:ascii="Trebuchet MS" w:eastAsia="Times New Roman" w:hAnsi="Trebuchet MS" w:cs="Mangal"/>
          <w:i/>
          <w:sz w:val="28"/>
          <w:szCs w:val="28"/>
          <w:cs/>
          <w:lang w:eastAsia="en-IN" w:bidi="hi-IN"/>
        </w:rPr>
        <w:t xml:space="preserve">आदेश </w:t>
      </w:r>
      <w:r w:rsidRPr="00947606">
        <w:rPr>
          <w:rFonts w:ascii="Trebuchet MS" w:eastAsia="Times New Roman" w:hAnsi="Trebuchet MS" w:cs="Mangal"/>
          <w:i/>
          <w:sz w:val="28"/>
          <w:szCs w:val="28"/>
          <w:cs/>
          <w:lang w:eastAsia="en-IN" w:bidi="hi-IN"/>
        </w:rPr>
        <w:t>द्वारा अर्जन की कार्यवाहियों पर रोक लगा दी थी। माननीय</w:t>
      </w:r>
      <w:r w:rsidR="00CF7C64">
        <w:rPr>
          <w:rFonts w:ascii="Trebuchet MS" w:eastAsia="Times New Roman" w:hAnsi="Trebuchet MS" w:cs="Mangal"/>
          <w:i/>
          <w:sz w:val="28"/>
          <w:szCs w:val="28"/>
          <w:lang w:eastAsia="en-IN" w:bidi="hi-IN"/>
        </w:rPr>
        <w:t xml:space="preserve"> </w:t>
      </w:r>
      <w:r w:rsidR="00CF7C64" w:rsidRPr="00CF7C64">
        <w:rPr>
          <w:rFonts w:ascii="Trebuchet MS" w:eastAsia="Times New Roman" w:hAnsi="Trebuchet MS" w:cs="Mangal"/>
          <w:i/>
          <w:sz w:val="28"/>
          <w:szCs w:val="28"/>
          <w:cs/>
          <w:lang w:eastAsia="en-IN" w:bidi="hi-IN"/>
        </w:rPr>
        <w:t xml:space="preserve">न्यायालय द्वारा प्रदान किया गया स्थगन (स्टे) सी.डब्ल्यू.पी. नम्बर </w:t>
      </w:r>
      <w:r w:rsidR="00CF7C64" w:rsidRPr="00CF7C64">
        <w:rPr>
          <w:rFonts w:ascii="Trebuchet MS" w:eastAsia="Times New Roman" w:hAnsi="Trebuchet MS" w:cs="Mangal"/>
          <w:i/>
          <w:sz w:val="28"/>
          <w:szCs w:val="28"/>
          <w:lang w:eastAsia="en-IN"/>
        </w:rPr>
        <w:t>18940/2014</w:t>
      </w:r>
      <w:r w:rsidR="00CF7C64" w:rsidRPr="00CF7C64">
        <w:rPr>
          <w:rFonts w:ascii="Trebuchet MS" w:eastAsia="Times New Roman" w:hAnsi="Trebuchet MS" w:cs="Mangal"/>
          <w:i/>
          <w:sz w:val="28"/>
          <w:szCs w:val="28"/>
          <w:cs/>
          <w:lang w:eastAsia="en-IN" w:bidi="hi-IN"/>
        </w:rPr>
        <w:t xml:space="preserve"> में दिनांक </w:t>
      </w:r>
      <w:r w:rsidR="00CF7C64" w:rsidRPr="00CF7C64">
        <w:rPr>
          <w:rFonts w:ascii="Trebuchet MS" w:eastAsia="Times New Roman" w:hAnsi="Trebuchet MS" w:cs="Mangal"/>
          <w:i/>
          <w:sz w:val="28"/>
          <w:szCs w:val="28"/>
          <w:lang w:eastAsia="en-IN"/>
        </w:rPr>
        <w:t>02.12.2019</w:t>
      </w:r>
      <w:r w:rsidR="00CF7C64" w:rsidRPr="00CF7C64">
        <w:rPr>
          <w:rFonts w:ascii="Trebuchet MS" w:eastAsia="Times New Roman" w:hAnsi="Trebuchet MS" w:cs="Mangal"/>
          <w:i/>
          <w:sz w:val="28"/>
          <w:szCs w:val="28"/>
          <w:cs/>
          <w:lang w:eastAsia="en-IN" w:bidi="hi-IN"/>
        </w:rPr>
        <w:t xml:space="preserve"> को रद्द किया गया था। </w:t>
      </w:r>
    </w:p>
    <w:p w:rsidR="00CF7C64" w:rsidRPr="00CF7C64" w:rsidRDefault="00CF7C64" w:rsidP="00C93398">
      <w:pPr>
        <w:pStyle w:val="ListParagraph"/>
        <w:spacing w:after="0" w:line="240" w:lineRule="auto"/>
        <w:ind w:right="-46"/>
        <w:jc w:val="both"/>
        <w:rPr>
          <w:rFonts w:ascii="Trebuchet MS" w:eastAsia="Times New Roman" w:hAnsi="Trebuchet MS" w:cs="Mangal"/>
          <w:i/>
          <w:sz w:val="28"/>
          <w:szCs w:val="28"/>
          <w:lang w:eastAsia="en-IN"/>
        </w:rPr>
      </w:pPr>
    </w:p>
    <w:p w:rsidR="002770F8" w:rsidRDefault="00CF7C64" w:rsidP="00875206">
      <w:pPr>
        <w:pStyle w:val="ListParagraph"/>
        <w:spacing w:after="0" w:line="360" w:lineRule="auto"/>
        <w:ind w:left="1440" w:right="-46" w:hanging="720"/>
        <w:jc w:val="both"/>
        <w:rPr>
          <w:rFonts w:ascii="Trebuchet MS" w:eastAsia="Times New Roman" w:hAnsi="Trebuchet MS" w:cs="Mangal"/>
          <w:i/>
          <w:sz w:val="28"/>
          <w:szCs w:val="28"/>
          <w:lang w:eastAsia="en-IN" w:bidi="hi-IN"/>
        </w:rPr>
      </w:pPr>
      <w:r w:rsidRPr="00CF7C64">
        <w:rPr>
          <w:rFonts w:ascii="Trebuchet MS" w:eastAsia="Times New Roman" w:hAnsi="Trebuchet MS" w:cs="Mangal"/>
          <w:i/>
          <w:sz w:val="28"/>
          <w:szCs w:val="28"/>
          <w:lang w:eastAsia="en-IN"/>
        </w:rPr>
        <w:t>3.</w:t>
      </w:r>
      <w:r w:rsidRPr="00CF7C64">
        <w:rPr>
          <w:rFonts w:ascii="Trebuchet MS" w:eastAsia="Times New Roman" w:hAnsi="Trebuchet MS" w:cs="Mangal"/>
          <w:i/>
          <w:sz w:val="28"/>
          <w:szCs w:val="28"/>
          <w:lang w:eastAsia="en-IN"/>
        </w:rPr>
        <w:tab/>
      </w:r>
      <w:r w:rsidRPr="00CF7C64">
        <w:rPr>
          <w:rFonts w:ascii="Trebuchet MS" w:eastAsia="Times New Roman" w:hAnsi="Trebuchet MS" w:cs="Mangal"/>
          <w:i/>
          <w:sz w:val="28"/>
          <w:szCs w:val="28"/>
          <w:cs/>
          <w:lang w:eastAsia="en-IN" w:bidi="hi-IN"/>
        </w:rPr>
        <w:t xml:space="preserve">उक्त </w:t>
      </w:r>
      <w:r w:rsidRPr="00CB6FE3">
        <w:rPr>
          <w:rFonts w:ascii="Trebuchet MS" w:eastAsia="Times New Roman" w:hAnsi="Trebuchet MS" w:cs="Mangal"/>
          <w:i/>
          <w:sz w:val="28"/>
          <w:szCs w:val="28"/>
          <w:cs/>
          <w:lang w:eastAsia="en-IN" w:bidi="hi-IN"/>
        </w:rPr>
        <w:t>आदेश</w:t>
      </w:r>
      <w:r w:rsidRPr="00CF7C64">
        <w:rPr>
          <w:rFonts w:ascii="Trebuchet MS" w:eastAsia="Times New Roman" w:hAnsi="Trebuchet MS" w:cs="Mangal"/>
          <w:i/>
          <w:sz w:val="28"/>
          <w:szCs w:val="28"/>
          <w:cs/>
          <w:lang w:eastAsia="en-IN" w:bidi="hi-IN"/>
        </w:rPr>
        <w:t xml:space="preserve"> की पालना में महाधिवक्ता</w:t>
      </w:r>
      <w:r w:rsidRPr="00CF7C64">
        <w:rPr>
          <w:rFonts w:ascii="Trebuchet MS" w:eastAsia="Times New Roman" w:hAnsi="Trebuchet MS" w:cs="Mangal"/>
          <w:i/>
          <w:sz w:val="28"/>
          <w:szCs w:val="28"/>
          <w:lang w:eastAsia="en-IN"/>
        </w:rPr>
        <w:t xml:space="preserve">, </w:t>
      </w:r>
      <w:r w:rsidRPr="00CF7C64">
        <w:rPr>
          <w:rFonts w:ascii="Trebuchet MS" w:eastAsia="Times New Roman" w:hAnsi="Trebuchet MS" w:cs="Mangal"/>
          <w:i/>
          <w:sz w:val="28"/>
          <w:szCs w:val="28"/>
          <w:cs/>
          <w:lang w:eastAsia="en-IN" w:bidi="hi-IN"/>
        </w:rPr>
        <w:t xml:space="preserve">हरियाणा ने मन्त्रणा दी कि सी.डब्ल्यू.पी. नम्बर </w:t>
      </w:r>
      <w:r w:rsidRPr="00CF7C64">
        <w:rPr>
          <w:rFonts w:ascii="Trebuchet MS" w:eastAsia="Times New Roman" w:hAnsi="Trebuchet MS" w:cs="Mangal"/>
          <w:i/>
          <w:sz w:val="28"/>
          <w:szCs w:val="28"/>
          <w:lang w:eastAsia="en-IN"/>
        </w:rPr>
        <w:t>18940/2014</w:t>
      </w:r>
      <w:r w:rsidRPr="00CF7C64">
        <w:rPr>
          <w:rFonts w:ascii="Trebuchet MS" w:eastAsia="Times New Roman" w:hAnsi="Trebuchet MS" w:cs="Mangal"/>
          <w:i/>
          <w:sz w:val="28"/>
          <w:szCs w:val="28"/>
          <w:cs/>
          <w:lang w:eastAsia="en-IN" w:bidi="hi-IN"/>
        </w:rPr>
        <w:t xml:space="preserve"> में पहले दिया गया स्टे </w:t>
      </w:r>
      <w:r w:rsidRPr="00CF7C64">
        <w:rPr>
          <w:rFonts w:ascii="Trebuchet MS" w:eastAsia="Times New Roman" w:hAnsi="Trebuchet MS" w:cs="Mangal"/>
          <w:i/>
          <w:sz w:val="28"/>
          <w:szCs w:val="28"/>
          <w:lang w:eastAsia="en-IN"/>
        </w:rPr>
        <w:t>1128</w:t>
      </w:r>
      <w:r w:rsidRPr="00CF7C64">
        <w:rPr>
          <w:rFonts w:ascii="Trebuchet MS" w:eastAsia="Times New Roman" w:hAnsi="Trebuchet MS" w:cs="Mangal"/>
          <w:i/>
          <w:sz w:val="28"/>
          <w:szCs w:val="28"/>
          <w:cs/>
          <w:lang w:eastAsia="en-IN" w:bidi="hi-IN"/>
        </w:rPr>
        <w:t xml:space="preserve"> एकड़ भूमि के लिए रद्द किया गया है तथा निगम/राज्य को भूमि अर्जन अधिनियम</w:t>
      </w:r>
      <w:r w:rsidRPr="00CF7C64">
        <w:rPr>
          <w:rFonts w:ascii="Trebuchet MS" w:eastAsia="Times New Roman" w:hAnsi="Trebuchet MS" w:cs="Mangal"/>
          <w:i/>
          <w:sz w:val="28"/>
          <w:szCs w:val="28"/>
          <w:lang w:eastAsia="en-IN"/>
        </w:rPr>
        <w:t>, 1894</w:t>
      </w:r>
      <w:r w:rsidRPr="00CF7C64">
        <w:rPr>
          <w:rFonts w:ascii="Trebuchet MS" w:eastAsia="Times New Roman" w:hAnsi="Trebuchet MS" w:cs="Mangal"/>
          <w:i/>
          <w:sz w:val="28"/>
          <w:szCs w:val="28"/>
          <w:cs/>
          <w:lang w:eastAsia="en-IN" w:bidi="hi-IN"/>
        </w:rPr>
        <w:t xml:space="preserve"> की धारा-</w:t>
      </w:r>
      <w:r w:rsidRPr="00CF7C64">
        <w:rPr>
          <w:rFonts w:ascii="Trebuchet MS" w:eastAsia="Times New Roman" w:hAnsi="Trebuchet MS" w:cs="Mangal"/>
          <w:i/>
          <w:sz w:val="28"/>
          <w:szCs w:val="28"/>
          <w:lang w:eastAsia="en-IN"/>
        </w:rPr>
        <w:t>11</w:t>
      </w:r>
      <w:r w:rsidRPr="00CF7C64">
        <w:rPr>
          <w:rFonts w:ascii="Trebuchet MS" w:eastAsia="Times New Roman" w:hAnsi="Trebuchet MS" w:cs="Mangal"/>
          <w:i/>
          <w:sz w:val="28"/>
          <w:szCs w:val="28"/>
          <w:cs/>
          <w:lang w:eastAsia="en-IN" w:bidi="hi-IN"/>
        </w:rPr>
        <w:t xml:space="preserve"> के अधीन अवार्ड की </w:t>
      </w:r>
      <w:r w:rsidR="002770F8" w:rsidRPr="008A7BEC">
        <w:rPr>
          <w:rFonts w:ascii="Trebuchet MS" w:eastAsia="Times New Roman" w:hAnsi="Trebuchet MS" w:cs="Mangal"/>
          <w:i/>
          <w:sz w:val="28"/>
          <w:szCs w:val="28"/>
          <w:cs/>
          <w:lang w:eastAsia="en-IN" w:bidi="hi-IN"/>
        </w:rPr>
        <w:t>घोषणा</w:t>
      </w:r>
      <w:r w:rsidRPr="00CF7C64">
        <w:rPr>
          <w:rFonts w:ascii="Trebuchet MS" w:eastAsia="Times New Roman" w:hAnsi="Trebuchet MS" w:cs="Mangal"/>
          <w:i/>
          <w:sz w:val="28"/>
          <w:szCs w:val="28"/>
          <w:cs/>
          <w:lang w:eastAsia="en-IN" w:bidi="hi-IN"/>
        </w:rPr>
        <w:t xml:space="preserve"> के बाद की जाने वाली अनुवर्ती कार्रवाई में अग्रसर होना चाहिए (</w:t>
      </w:r>
      <w:r w:rsidRPr="00CF7C64">
        <w:rPr>
          <w:rFonts w:ascii="Trebuchet MS" w:eastAsia="Times New Roman" w:hAnsi="Trebuchet MS" w:cs="Mangal"/>
          <w:i/>
          <w:sz w:val="28"/>
          <w:szCs w:val="28"/>
          <w:lang w:eastAsia="en-IN"/>
        </w:rPr>
        <w:t>1128</w:t>
      </w:r>
      <w:r w:rsidRPr="00CF7C64">
        <w:rPr>
          <w:rFonts w:ascii="Trebuchet MS" w:eastAsia="Times New Roman" w:hAnsi="Trebuchet MS" w:cs="Mangal"/>
          <w:i/>
          <w:sz w:val="28"/>
          <w:szCs w:val="28"/>
          <w:cs/>
          <w:lang w:eastAsia="en-IN" w:bidi="hi-IN"/>
        </w:rPr>
        <w:t xml:space="preserve"> एकड़ का अर्जन जिसका अवार्ड दिनांक </w:t>
      </w:r>
      <w:r w:rsidRPr="00CF7C64">
        <w:rPr>
          <w:rFonts w:ascii="Trebuchet MS" w:eastAsia="Times New Roman" w:hAnsi="Trebuchet MS" w:cs="Mangal"/>
          <w:i/>
          <w:sz w:val="28"/>
          <w:szCs w:val="28"/>
          <w:lang w:eastAsia="en-IN"/>
        </w:rPr>
        <w:t>21.04.2011</w:t>
      </w:r>
      <w:r w:rsidRPr="00CF7C64">
        <w:rPr>
          <w:rFonts w:ascii="Trebuchet MS" w:eastAsia="Times New Roman" w:hAnsi="Trebuchet MS" w:cs="Mangal"/>
          <w:i/>
          <w:sz w:val="28"/>
          <w:szCs w:val="28"/>
          <w:cs/>
          <w:lang w:eastAsia="en-IN" w:bidi="hi-IN"/>
        </w:rPr>
        <w:t xml:space="preserve"> को </w:t>
      </w:r>
      <w:r w:rsidR="002770F8" w:rsidRPr="006E55AD">
        <w:rPr>
          <w:rFonts w:ascii="Trebuchet MS" w:eastAsia="Times New Roman" w:hAnsi="Trebuchet MS" w:cs="Mangal"/>
          <w:i/>
          <w:sz w:val="28"/>
          <w:szCs w:val="28"/>
          <w:cs/>
          <w:lang w:eastAsia="en-IN" w:bidi="hi-IN"/>
        </w:rPr>
        <w:t>घोषित</w:t>
      </w:r>
      <w:r w:rsidRPr="00CF7C64">
        <w:rPr>
          <w:rFonts w:ascii="Trebuchet MS" w:eastAsia="Times New Roman" w:hAnsi="Trebuchet MS" w:cs="Mangal"/>
          <w:i/>
          <w:sz w:val="28"/>
          <w:szCs w:val="28"/>
          <w:cs/>
          <w:lang w:eastAsia="en-IN" w:bidi="hi-IN"/>
        </w:rPr>
        <w:t xml:space="preserve"> किया गया था)।  </w:t>
      </w:r>
    </w:p>
    <w:p w:rsidR="00CF7C64" w:rsidRPr="00CF7C64" w:rsidRDefault="00CF7C64" w:rsidP="00C93398">
      <w:pPr>
        <w:pStyle w:val="ListParagraph"/>
        <w:spacing w:after="0" w:line="240" w:lineRule="auto"/>
        <w:ind w:right="-46"/>
        <w:jc w:val="both"/>
        <w:rPr>
          <w:rFonts w:ascii="Trebuchet MS" w:eastAsia="Times New Roman" w:hAnsi="Trebuchet MS" w:cs="Mangal"/>
          <w:i/>
          <w:sz w:val="28"/>
          <w:szCs w:val="28"/>
          <w:lang w:eastAsia="en-IN"/>
        </w:rPr>
      </w:pPr>
      <w:r w:rsidRPr="00CF7C64">
        <w:rPr>
          <w:rFonts w:ascii="Trebuchet MS" w:eastAsia="Times New Roman" w:hAnsi="Trebuchet MS" w:cs="Mangal"/>
          <w:i/>
          <w:sz w:val="28"/>
          <w:szCs w:val="28"/>
          <w:cs/>
          <w:lang w:eastAsia="en-IN" w:bidi="hi-IN"/>
        </w:rPr>
        <w:t xml:space="preserve"> </w:t>
      </w:r>
    </w:p>
    <w:p w:rsidR="002770F8" w:rsidRDefault="00CF7C64" w:rsidP="00875206">
      <w:pPr>
        <w:pStyle w:val="ListParagraph"/>
        <w:spacing w:after="0" w:line="360" w:lineRule="auto"/>
        <w:ind w:left="1440" w:right="-46" w:hanging="720"/>
        <w:jc w:val="both"/>
        <w:rPr>
          <w:rFonts w:ascii="Trebuchet MS" w:eastAsia="Times New Roman" w:hAnsi="Trebuchet MS" w:cs="Mangal"/>
          <w:i/>
          <w:sz w:val="28"/>
          <w:szCs w:val="28"/>
          <w:lang w:eastAsia="en-IN" w:bidi="hi-IN"/>
        </w:rPr>
      </w:pPr>
      <w:r w:rsidRPr="00CF7C64">
        <w:rPr>
          <w:rFonts w:ascii="Trebuchet MS" w:eastAsia="Times New Roman" w:hAnsi="Trebuchet MS" w:cs="Mangal"/>
          <w:i/>
          <w:sz w:val="28"/>
          <w:szCs w:val="28"/>
          <w:lang w:eastAsia="en-IN"/>
        </w:rPr>
        <w:t>4.</w:t>
      </w:r>
      <w:r w:rsidRPr="00CF7C64">
        <w:rPr>
          <w:rFonts w:ascii="Trebuchet MS" w:eastAsia="Times New Roman" w:hAnsi="Trebuchet MS" w:cs="Mangal"/>
          <w:i/>
          <w:sz w:val="28"/>
          <w:szCs w:val="28"/>
          <w:lang w:eastAsia="en-IN"/>
        </w:rPr>
        <w:tab/>
      </w:r>
      <w:r w:rsidRPr="00CF7C64">
        <w:rPr>
          <w:rFonts w:ascii="Trebuchet MS" w:eastAsia="Times New Roman" w:hAnsi="Trebuchet MS" w:cs="Mangal"/>
          <w:i/>
          <w:sz w:val="28"/>
          <w:szCs w:val="28"/>
          <w:cs/>
          <w:lang w:eastAsia="en-IN" w:bidi="hi-IN"/>
        </w:rPr>
        <w:t xml:space="preserve">उक्तरोक्त मन्त्रणा के अनुसार डी.आर.ओ. एवं एल.ए.सी. गुरूग्राम ने दिनांक </w:t>
      </w:r>
      <w:r w:rsidRPr="002770F8">
        <w:rPr>
          <w:rFonts w:ascii="Trebuchet MS" w:eastAsia="Times New Roman" w:hAnsi="Trebuchet MS" w:cs="Mangal"/>
          <w:iCs/>
          <w:sz w:val="28"/>
          <w:szCs w:val="28"/>
          <w:lang w:eastAsia="en-IN"/>
        </w:rPr>
        <w:t>21.04.2011</w:t>
      </w:r>
      <w:r w:rsidRPr="00CF7C64">
        <w:rPr>
          <w:rFonts w:ascii="Trebuchet MS" w:eastAsia="Times New Roman" w:hAnsi="Trebuchet MS" w:cs="Mangal"/>
          <w:i/>
          <w:sz w:val="28"/>
          <w:szCs w:val="28"/>
          <w:cs/>
          <w:lang w:eastAsia="en-IN" w:bidi="hi-IN"/>
        </w:rPr>
        <w:t xml:space="preserve"> के अवार्ड में निर्धारित अनुसार मुआवजा जारी किया।</w:t>
      </w:r>
    </w:p>
    <w:p w:rsidR="00CF7C64" w:rsidRPr="00CF7C64" w:rsidRDefault="00CF7C64" w:rsidP="00C93398">
      <w:pPr>
        <w:pStyle w:val="ListParagraph"/>
        <w:spacing w:after="0" w:line="240" w:lineRule="auto"/>
        <w:ind w:right="-46"/>
        <w:jc w:val="both"/>
        <w:rPr>
          <w:rFonts w:ascii="Trebuchet MS" w:eastAsia="Times New Roman" w:hAnsi="Trebuchet MS" w:cs="Mangal"/>
          <w:i/>
          <w:sz w:val="28"/>
          <w:szCs w:val="28"/>
          <w:lang w:eastAsia="en-IN"/>
        </w:rPr>
      </w:pPr>
      <w:r w:rsidRPr="00CF7C64">
        <w:rPr>
          <w:rFonts w:ascii="Trebuchet MS" w:eastAsia="Times New Roman" w:hAnsi="Trebuchet MS" w:cs="Mangal"/>
          <w:i/>
          <w:sz w:val="28"/>
          <w:szCs w:val="28"/>
          <w:cs/>
          <w:lang w:eastAsia="en-IN" w:bidi="hi-IN"/>
        </w:rPr>
        <w:t xml:space="preserve"> </w:t>
      </w:r>
    </w:p>
    <w:p w:rsidR="00CF7C64" w:rsidRDefault="00CF7C64" w:rsidP="00875206">
      <w:pPr>
        <w:pStyle w:val="ListParagraph"/>
        <w:spacing w:after="0" w:line="360" w:lineRule="auto"/>
        <w:ind w:left="1440" w:right="-46" w:hanging="720"/>
        <w:jc w:val="both"/>
        <w:rPr>
          <w:rFonts w:ascii="Trebuchet MS" w:eastAsia="Times New Roman" w:hAnsi="Trebuchet MS" w:cs="Mangal"/>
          <w:i/>
          <w:sz w:val="28"/>
          <w:szCs w:val="28"/>
          <w:lang w:eastAsia="en-IN" w:bidi="hi-IN"/>
        </w:rPr>
      </w:pPr>
      <w:r w:rsidRPr="00CF7C64">
        <w:rPr>
          <w:rFonts w:ascii="Trebuchet MS" w:eastAsia="Times New Roman" w:hAnsi="Trebuchet MS" w:cs="Mangal"/>
          <w:i/>
          <w:sz w:val="28"/>
          <w:szCs w:val="28"/>
          <w:lang w:eastAsia="en-IN"/>
        </w:rPr>
        <w:t>5.</w:t>
      </w:r>
      <w:r w:rsidRPr="00CF7C64">
        <w:rPr>
          <w:rFonts w:ascii="Trebuchet MS" w:eastAsia="Times New Roman" w:hAnsi="Trebuchet MS" w:cs="Mangal"/>
          <w:i/>
          <w:sz w:val="28"/>
          <w:szCs w:val="28"/>
          <w:lang w:eastAsia="en-IN"/>
        </w:rPr>
        <w:tab/>
      </w:r>
      <w:r w:rsidRPr="00CF7C64">
        <w:rPr>
          <w:rFonts w:ascii="Trebuchet MS" w:eastAsia="Times New Roman" w:hAnsi="Trebuchet MS" w:cs="Mangal"/>
          <w:i/>
          <w:sz w:val="28"/>
          <w:szCs w:val="28"/>
          <w:cs/>
          <w:lang w:eastAsia="en-IN" w:bidi="hi-IN"/>
        </w:rPr>
        <w:t xml:space="preserve">मुआवजे की </w:t>
      </w:r>
      <w:r w:rsidR="002770F8" w:rsidRPr="00823406">
        <w:rPr>
          <w:rFonts w:ascii="Trebuchet MS" w:eastAsia="Times New Roman" w:hAnsi="Trebuchet MS" w:cs="Mangal"/>
          <w:i/>
          <w:sz w:val="28"/>
          <w:szCs w:val="28"/>
          <w:cs/>
          <w:lang w:eastAsia="en-IN" w:bidi="hi-IN"/>
        </w:rPr>
        <w:t>राशि</w:t>
      </w:r>
      <w:r w:rsidR="002770F8" w:rsidRPr="00CF7C64">
        <w:rPr>
          <w:rFonts w:ascii="Trebuchet MS" w:eastAsia="Times New Roman" w:hAnsi="Trebuchet MS" w:cs="Mangal"/>
          <w:i/>
          <w:sz w:val="28"/>
          <w:szCs w:val="28"/>
          <w:cs/>
          <w:lang w:eastAsia="en-IN" w:bidi="hi-IN"/>
        </w:rPr>
        <w:t xml:space="preserve"> </w:t>
      </w:r>
      <w:r w:rsidRPr="00CF7C64">
        <w:rPr>
          <w:rFonts w:ascii="Trebuchet MS" w:eastAsia="Times New Roman" w:hAnsi="Trebuchet MS" w:cs="Mangal"/>
          <w:i/>
          <w:sz w:val="28"/>
          <w:szCs w:val="28"/>
          <w:cs/>
          <w:lang w:eastAsia="en-IN" w:bidi="hi-IN"/>
        </w:rPr>
        <w:t>पर ब्याज के सम्बन्ध में मामलाः- यहां यह वर्णन करना सुसंगत है कि कुछ भूस्वामियों ने माननीय पंजाब तथा हरियाणा उच्च न्यायालय में रिट याचिकाएं फाईल की तथा आरोप लगाया कि भले ही भूमि के सम्बन्ध में मुआवजे का अवार्ड नम्बर-</w:t>
      </w:r>
      <w:r w:rsidRPr="00CF7C64">
        <w:rPr>
          <w:rFonts w:ascii="Trebuchet MS" w:eastAsia="Times New Roman" w:hAnsi="Trebuchet MS" w:cs="Mangal"/>
          <w:i/>
          <w:sz w:val="28"/>
          <w:szCs w:val="28"/>
          <w:lang w:eastAsia="en-IN"/>
        </w:rPr>
        <w:t>3</w:t>
      </w:r>
      <w:r w:rsidRPr="00CF7C64">
        <w:rPr>
          <w:rFonts w:ascii="Trebuchet MS" w:eastAsia="Times New Roman" w:hAnsi="Trebuchet MS" w:cs="Mangal"/>
          <w:i/>
          <w:sz w:val="28"/>
          <w:szCs w:val="28"/>
          <w:cs/>
          <w:lang w:eastAsia="en-IN" w:bidi="hi-IN"/>
        </w:rPr>
        <w:t xml:space="preserve"> </w:t>
      </w:r>
      <w:r w:rsidRPr="00CF7C64">
        <w:rPr>
          <w:rFonts w:ascii="Trebuchet MS" w:eastAsia="Times New Roman" w:hAnsi="Trebuchet MS" w:cs="Mangal"/>
          <w:i/>
          <w:sz w:val="28"/>
          <w:szCs w:val="28"/>
          <w:cs/>
          <w:lang w:eastAsia="en-IN" w:bidi="hi-IN"/>
        </w:rPr>
        <w:lastRenderedPageBreak/>
        <w:t xml:space="preserve">दिनांक </w:t>
      </w:r>
      <w:r w:rsidRPr="00CF7C64">
        <w:rPr>
          <w:rFonts w:ascii="Trebuchet MS" w:eastAsia="Times New Roman" w:hAnsi="Trebuchet MS" w:cs="Mangal"/>
          <w:i/>
          <w:sz w:val="28"/>
          <w:szCs w:val="28"/>
          <w:lang w:eastAsia="en-IN"/>
        </w:rPr>
        <w:t>21.04.2011</w:t>
      </w:r>
      <w:r w:rsidRPr="00CF7C64">
        <w:rPr>
          <w:rFonts w:ascii="Trebuchet MS" w:eastAsia="Times New Roman" w:hAnsi="Trebuchet MS" w:cs="Mangal"/>
          <w:i/>
          <w:sz w:val="28"/>
          <w:szCs w:val="28"/>
          <w:cs/>
          <w:lang w:eastAsia="en-IN" w:bidi="hi-IN"/>
        </w:rPr>
        <w:t xml:space="preserve"> को भूमि अर्जन कलकटर द्वारा पारित किया गया था किन्तु अर्जित भूमि के लिए मुआवजे का कब्जा लेने से पहले भुगतान नहीं किया गया था तथा लगभग </w:t>
      </w:r>
      <w:r w:rsidRPr="00CF7C64">
        <w:rPr>
          <w:rFonts w:ascii="Trebuchet MS" w:eastAsia="Times New Roman" w:hAnsi="Trebuchet MS" w:cs="Mangal"/>
          <w:i/>
          <w:sz w:val="28"/>
          <w:szCs w:val="28"/>
          <w:lang w:eastAsia="en-IN"/>
        </w:rPr>
        <w:t>9</w:t>
      </w:r>
      <w:r w:rsidRPr="00CF7C64">
        <w:rPr>
          <w:rFonts w:ascii="Trebuchet MS" w:eastAsia="Times New Roman" w:hAnsi="Trebuchet MS" w:cs="Mangal"/>
          <w:i/>
          <w:sz w:val="28"/>
          <w:szCs w:val="28"/>
          <w:cs/>
          <w:lang w:eastAsia="en-IN" w:bidi="hi-IN"/>
        </w:rPr>
        <w:t xml:space="preserve"> </w:t>
      </w:r>
      <w:r w:rsidR="002B48EA" w:rsidRPr="002B48EA">
        <w:rPr>
          <w:rFonts w:ascii="Arial" w:hAnsi="Arial" w:cs="Mangal"/>
          <w:color w:val="222222"/>
          <w:sz w:val="28"/>
          <w:szCs w:val="28"/>
          <w:shd w:val="clear" w:color="auto" w:fill="FFFFFF"/>
          <w:cs/>
          <w:lang w:bidi="hi-IN"/>
        </w:rPr>
        <w:t>वर्ष</w:t>
      </w:r>
      <w:r w:rsidR="002B48EA" w:rsidRPr="002B48EA">
        <w:rPr>
          <w:rFonts w:ascii="Arial" w:hAnsi="Arial" w:cs="Mangal"/>
          <w:color w:val="222222"/>
          <w:sz w:val="28"/>
          <w:szCs w:val="28"/>
          <w:shd w:val="clear" w:color="auto" w:fill="FFFFFF"/>
          <w:lang w:bidi="hi-IN"/>
        </w:rPr>
        <w:t xml:space="preserve"> </w:t>
      </w:r>
      <w:r w:rsidRPr="00CF7C64">
        <w:rPr>
          <w:rFonts w:ascii="Trebuchet MS" w:eastAsia="Times New Roman" w:hAnsi="Trebuchet MS" w:cs="Mangal"/>
          <w:i/>
          <w:sz w:val="28"/>
          <w:szCs w:val="28"/>
          <w:cs/>
          <w:lang w:eastAsia="en-IN" w:bidi="hi-IN"/>
        </w:rPr>
        <w:t xml:space="preserve">के बाद भुगतान किया गया है। याचिकादाताओं ने अवार्ड तथा कब्जा लेने तक की तिथि से वास्तविक भुगतान करने तक अर्जित भूमि के लिए मुआवजे की </w:t>
      </w:r>
      <w:r w:rsidR="00475819" w:rsidRPr="00823406">
        <w:rPr>
          <w:rFonts w:ascii="Trebuchet MS" w:eastAsia="Times New Roman" w:hAnsi="Trebuchet MS" w:cs="Mangal"/>
          <w:i/>
          <w:sz w:val="28"/>
          <w:szCs w:val="28"/>
          <w:cs/>
          <w:lang w:eastAsia="en-IN" w:bidi="hi-IN"/>
        </w:rPr>
        <w:t>राशि</w:t>
      </w:r>
      <w:r w:rsidRPr="00CF7C64">
        <w:rPr>
          <w:rFonts w:ascii="Trebuchet MS" w:eastAsia="Times New Roman" w:hAnsi="Trebuchet MS" w:cs="Mangal"/>
          <w:i/>
          <w:sz w:val="28"/>
          <w:szCs w:val="28"/>
          <w:cs/>
          <w:lang w:eastAsia="en-IN" w:bidi="hi-IN"/>
        </w:rPr>
        <w:t xml:space="preserve"> पर ब्याज का भुगतान करने के लिए प्रतिवादियों को </w:t>
      </w:r>
      <w:r w:rsidR="008A0454" w:rsidRPr="003055ED">
        <w:rPr>
          <w:rFonts w:cs="Mangal"/>
          <w:sz w:val="28"/>
          <w:szCs w:val="28"/>
          <w:cs/>
          <w:lang w:bidi="hi-IN"/>
        </w:rPr>
        <w:t>निर्दे</w:t>
      </w:r>
      <w:r w:rsidR="008A0454" w:rsidRPr="00C232BB">
        <w:rPr>
          <w:rFonts w:cs="Mangal"/>
          <w:sz w:val="28"/>
          <w:szCs w:val="28"/>
          <w:cs/>
          <w:lang w:bidi="hi-IN"/>
        </w:rPr>
        <w:t>श</w:t>
      </w:r>
      <w:r w:rsidRPr="00CF7C64">
        <w:rPr>
          <w:rFonts w:ascii="Trebuchet MS" w:eastAsia="Times New Roman" w:hAnsi="Trebuchet MS" w:cs="Mangal"/>
          <w:i/>
          <w:sz w:val="28"/>
          <w:szCs w:val="28"/>
          <w:cs/>
          <w:lang w:eastAsia="en-IN" w:bidi="hi-IN"/>
        </w:rPr>
        <w:t xml:space="preserve"> देने की प्रार्थना कथित करते हुए कि याचिकाओं द्वारा मांग उठाने के बावजूद मुआवजे के भुगतान में काफी विलम्ब हुआ था। </w:t>
      </w:r>
    </w:p>
    <w:p w:rsidR="002B48EA" w:rsidRPr="00CF7C64" w:rsidRDefault="002B48EA" w:rsidP="00C93398">
      <w:pPr>
        <w:pStyle w:val="ListParagraph"/>
        <w:spacing w:after="0" w:line="240" w:lineRule="auto"/>
        <w:ind w:right="-46"/>
        <w:jc w:val="both"/>
        <w:rPr>
          <w:rFonts w:ascii="Trebuchet MS" w:eastAsia="Times New Roman" w:hAnsi="Trebuchet MS" w:cs="Mangal"/>
          <w:i/>
          <w:sz w:val="28"/>
          <w:szCs w:val="28"/>
          <w:lang w:eastAsia="en-IN"/>
        </w:rPr>
      </w:pPr>
    </w:p>
    <w:p w:rsidR="00CF7C64" w:rsidRDefault="00CF7C64" w:rsidP="00875206">
      <w:pPr>
        <w:pStyle w:val="ListParagraph"/>
        <w:spacing w:after="0" w:line="360" w:lineRule="auto"/>
        <w:ind w:left="1440" w:right="-46" w:hanging="720"/>
        <w:jc w:val="both"/>
        <w:rPr>
          <w:rFonts w:ascii="Trebuchet MS" w:eastAsia="Times New Roman" w:hAnsi="Trebuchet MS" w:cs="Mangal"/>
          <w:i/>
          <w:sz w:val="28"/>
          <w:szCs w:val="28"/>
          <w:lang w:eastAsia="en-IN" w:bidi="hi-IN"/>
        </w:rPr>
      </w:pPr>
      <w:r w:rsidRPr="00CF7C64">
        <w:rPr>
          <w:rFonts w:ascii="Trebuchet MS" w:eastAsia="Times New Roman" w:hAnsi="Trebuchet MS" w:cs="Mangal"/>
          <w:i/>
          <w:sz w:val="28"/>
          <w:szCs w:val="28"/>
          <w:lang w:eastAsia="en-IN"/>
        </w:rPr>
        <w:t>6.</w:t>
      </w:r>
      <w:r w:rsidRPr="00CF7C64">
        <w:rPr>
          <w:rFonts w:ascii="Trebuchet MS" w:eastAsia="Times New Roman" w:hAnsi="Trebuchet MS" w:cs="Mangal"/>
          <w:i/>
          <w:sz w:val="28"/>
          <w:szCs w:val="28"/>
          <w:lang w:eastAsia="en-IN"/>
        </w:rPr>
        <w:tab/>
      </w:r>
      <w:r w:rsidRPr="00CF7C64">
        <w:rPr>
          <w:rFonts w:ascii="Trebuchet MS" w:eastAsia="Times New Roman" w:hAnsi="Trebuchet MS" w:cs="Mangal"/>
          <w:i/>
          <w:sz w:val="28"/>
          <w:szCs w:val="28"/>
          <w:cs/>
          <w:lang w:eastAsia="en-IN" w:bidi="hi-IN"/>
        </w:rPr>
        <w:t xml:space="preserve">उपरोक्त वर्णित मामले पर माननीय उच्च न्यायालय ने </w:t>
      </w:r>
      <w:r w:rsidR="007168F2" w:rsidRPr="007168F2">
        <w:rPr>
          <w:rFonts w:ascii="Trebuchet MS" w:eastAsia="Times New Roman" w:hAnsi="Trebuchet MS" w:cs="Mangal"/>
          <w:i/>
          <w:sz w:val="28"/>
          <w:szCs w:val="28"/>
          <w:cs/>
          <w:lang w:eastAsia="en-IN" w:bidi="hi-IN"/>
        </w:rPr>
        <w:t>निर्देश्ति</w:t>
      </w:r>
      <w:r w:rsidRPr="00CF7C64">
        <w:rPr>
          <w:rFonts w:ascii="Trebuchet MS" w:eastAsia="Times New Roman" w:hAnsi="Trebuchet MS" w:cs="Mangal"/>
          <w:i/>
          <w:sz w:val="28"/>
          <w:szCs w:val="28"/>
          <w:cs/>
          <w:lang w:eastAsia="en-IN" w:bidi="hi-IN"/>
        </w:rPr>
        <w:t xml:space="preserve"> किया कि </w:t>
      </w:r>
      <w:r w:rsidR="00475819" w:rsidRPr="00CB6FE3">
        <w:rPr>
          <w:rFonts w:ascii="Trebuchet MS" w:eastAsia="Times New Roman" w:hAnsi="Trebuchet MS" w:cs="Mangal"/>
          <w:i/>
          <w:sz w:val="28"/>
          <w:szCs w:val="28"/>
          <w:cs/>
          <w:lang w:eastAsia="en-IN" w:bidi="hi-IN"/>
        </w:rPr>
        <w:t>आदेश</w:t>
      </w:r>
      <w:r w:rsidRPr="00CF7C64">
        <w:rPr>
          <w:rFonts w:ascii="Trebuchet MS" w:eastAsia="Times New Roman" w:hAnsi="Trebuchet MS" w:cs="Mangal"/>
          <w:i/>
          <w:sz w:val="28"/>
          <w:szCs w:val="28"/>
          <w:cs/>
          <w:lang w:eastAsia="en-IN" w:bidi="hi-IN"/>
        </w:rPr>
        <w:t xml:space="preserve"> की प्रमाणित प्रति की प्राप्ति की तिथि से </w:t>
      </w:r>
      <w:r w:rsidRPr="00CF7C64">
        <w:rPr>
          <w:rFonts w:ascii="Trebuchet MS" w:eastAsia="Times New Roman" w:hAnsi="Trebuchet MS" w:cs="Mangal"/>
          <w:i/>
          <w:sz w:val="28"/>
          <w:szCs w:val="28"/>
          <w:lang w:eastAsia="en-IN"/>
        </w:rPr>
        <w:t>2</w:t>
      </w:r>
      <w:r w:rsidRPr="00CF7C64">
        <w:rPr>
          <w:rFonts w:ascii="Trebuchet MS" w:eastAsia="Times New Roman" w:hAnsi="Trebuchet MS" w:cs="Mangal"/>
          <w:i/>
          <w:sz w:val="28"/>
          <w:szCs w:val="28"/>
          <w:cs/>
          <w:lang w:eastAsia="en-IN" w:bidi="hi-IN"/>
        </w:rPr>
        <w:t xml:space="preserve"> मास की अवधि के भीतर कानून के अनुसार याचिकादाता के दावे का निर्णय करने के लिए डी.आर.ओ. एवं एल.ए.सी. </w:t>
      </w:r>
      <w:r w:rsidR="00D84B0C" w:rsidRPr="00CF7C64">
        <w:rPr>
          <w:rFonts w:ascii="Trebuchet MS" w:eastAsia="Times New Roman" w:hAnsi="Trebuchet MS" w:cs="Mangal"/>
          <w:i/>
          <w:sz w:val="28"/>
          <w:szCs w:val="28"/>
          <w:cs/>
          <w:lang w:eastAsia="en-IN" w:bidi="hi-IN"/>
        </w:rPr>
        <w:t>गुरूग्राम</w:t>
      </w:r>
      <w:r w:rsidRPr="00CF7C64">
        <w:rPr>
          <w:rFonts w:ascii="Trebuchet MS" w:eastAsia="Times New Roman" w:hAnsi="Trebuchet MS" w:cs="Mangal"/>
          <w:i/>
          <w:sz w:val="28"/>
          <w:szCs w:val="28"/>
          <w:cs/>
          <w:lang w:eastAsia="en-IN" w:bidi="hi-IN"/>
        </w:rPr>
        <w:t xml:space="preserve"> को </w:t>
      </w:r>
      <w:r w:rsidR="008A0454" w:rsidRPr="003055ED">
        <w:rPr>
          <w:rFonts w:cs="Mangal"/>
          <w:sz w:val="28"/>
          <w:szCs w:val="28"/>
          <w:cs/>
          <w:lang w:bidi="hi-IN"/>
        </w:rPr>
        <w:t>निर्दे</w:t>
      </w:r>
      <w:r w:rsidR="008A0454" w:rsidRPr="00C232BB">
        <w:rPr>
          <w:rFonts w:cs="Mangal"/>
          <w:sz w:val="28"/>
          <w:szCs w:val="28"/>
          <w:cs/>
          <w:lang w:bidi="hi-IN"/>
        </w:rPr>
        <w:t>श</w:t>
      </w:r>
      <w:r w:rsidRPr="00CF7C64">
        <w:rPr>
          <w:rFonts w:ascii="Trebuchet MS" w:eastAsia="Times New Roman" w:hAnsi="Trebuchet MS" w:cs="Mangal"/>
          <w:i/>
          <w:sz w:val="28"/>
          <w:szCs w:val="28"/>
          <w:cs/>
          <w:lang w:eastAsia="en-IN" w:bidi="hi-IN"/>
        </w:rPr>
        <w:t xml:space="preserve"> देना अधिक उचित होगा तथा तथापि यदि याचिकादाता व्यथित है</w:t>
      </w:r>
      <w:r w:rsidRPr="00CF7C64">
        <w:rPr>
          <w:rFonts w:ascii="Trebuchet MS" w:eastAsia="Times New Roman" w:hAnsi="Trebuchet MS" w:cs="Mangal"/>
          <w:i/>
          <w:sz w:val="28"/>
          <w:szCs w:val="28"/>
          <w:lang w:eastAsia="en-IN"/>
        </w:rPr>
        <w:t xml:space="preserve">, </w:t>
      </w:r>
      <w:r w:rsidRPr="00CF7C64">
        <w:rPr>
          <w:rFonts w:ascii="Trebuchet MS" w:eastAsia="Times New Roman" w:hAnsi="Trebuchet MS" w:cs="Mangal"/>
          <w:i/>
          <w:sz w:val="28"/>
          <w:szCs w:val="28"/>
          <w:cs/>
          <w:lang w:eastAsia="en-IN" w:bidi="hi-IN"/>
        </w:rPr>
        <w:t xml:space="preserve">तो उन्हें </w:t>
      </w:r>
      <w:r w:rsidR="00475819" w:rsidRPr="00CB6FE3">
        <w:rPr>
          <w:rFonts w:ascii="Trebuchet MS" w:eastAsia="Times New Roman" w:hAnsi="Trebuchet MS" w:cs="Mangal"/>
          <w:i/>
          <w:sz w:val="28"/>
          <w:szCs w:val="28"/>
          <w:cs/>
          <w:lang w:eastAsia="en-IN" w:bidi="hi-IN"/>
        </w:rPr>
        <w:t>आदेश</w:t>
      </w:r>
      <w:r w:rsidRPr="00CF7C64">
        <w:rPr>
          <w:rFonts w:ascii="Trebuchet MS" w:eastAsia="Times New Roman" w:hAnsi="Trebuchet MS" w:cs="Mangal"/>
          <w:i/>
          <w:sz w:val="28"/>
          <w:szCs w:val="28"/>
          <w:cs/>
          <w:lang w:eastAsia="en-IN" w:bidi="hi-IN"/>
        </w:rPr>
        <w:t xml:space="preserve"> को चुनौती देने की स्वतन्त्रता होगी। </w:t>
      </w:r>
    </w:p>
    <w:p w:rsidR="00D84B0C" w:rsidRPr="00CF7C64" w:rsidRDefault="00D84B0C" w:rsidP="00C93398">
      <w:pPr>
        <w:pStyle w:val="ListParagraph"/>
        <w:spacing w:after="0" w:line="240" w:lineRule="auto"/>
        <w:ind w:right="-46"/>
        <w:jc w:val="both"/>
        <w:rPr>
          <w:rFonts w:ascii="Trebuchet MS" w:eastAsia="Times New Roman" w:hAnsi="Trebuchet MS" w:cs="Mangal"/>
          <w:i/>
          <w:sz w:val="28"/>
          <w:szCs w:val="28"/>
          <w:lang w:eastAsia="en-IN"/>
        </w:rPr>
      </w:pPr>
    </w:p>
    <w:p w:rsidR="00875206" w:rsidRDefault="00CF7C64" w:rsidP="00875206">
      <w:pPr>
        <w:pStyle w:val="ListParagraph"/>
        <w:spacing w:after="0" w:line="360" w:lineRule="auto"/>
        <w:ind w:left="1440" w:right="-46" w:hanging="720"/>
        <w:jc w:val="both"/>
        <w:rPr>
          <w:rFonts w:ascii="Trebuchet MS" w:eastAsia="Times New Roman" w:hAnsi="Trebuchet MS" w:cs="Mangal"/>
          <w:i/>
          <w:sz w:val="28"/>
          <w:szCs w:val="28"/>
          <w:lang w:val="en-IN" w:eastAsia="en-IN" w:bidi="hi-IN"/>
        </w:rPr>
      </w:pPr>
      <w:r w:rsidRPr="00CF7C64">
        <w:rPr>
          <w:rFonts w:ascii="Trebuchet MS" w:eastAsia="Times New Roman" w:hAnsi="Trebuchet MS" w:cs="Mangal"/>
          <w:i/>
          <w:sz w:val="28"/>
          <w:szCs w:val="28"/>
          <w:lang w:eastAsia="en-IN"/>
        </w:rPr>
        <w:t>7.</w:t>
      </w:r>
      <w:r w:rsidRPr="00CF7C64">
        <w:rPr>
          <w:rFonts w:ascii="Trebuchet MS" w:eastAsia="Times New Roman" w:hAnsi="Trebuchet MS" w:cs="Mangal"/>
          <w:i/>
          <w:sz w:val="28"/>
          <w:szCs w:val="28"/>
          <w:lang w:eastAsia="en-IN"/>
        </w:rPr>
        <w:tab/>
      </w:r>
      <w:r w:rsidRPr="00CF7C64">
        <w:rPr>
          <w:rFonts w:ascii="Trebuchet MS" w:eastAsia="Times New Roman" w:hAnsi="Trebuchet MS" w:cs="Mangal"/>
          <w:i/>
          <w:sz w:val="28"/>
          <w:szCs w:val="28"/>
          <w:cs/>
          <w:lang w:eastAsia="en-IN" w:bidi="hi-IN"/>
        </w:rPr>
        <w:t xml:space="preserve">उसके बाद डी.आर.ओ. एवं एल.ए.सी गुरूग्राम ने </w:t>
      </w:r>
      <w:r w:rsidR="00E6649A" w:rsidRPr="00CB6FE3">
        <w:rPr>
          <w:rFonts w:ascii="Trebuchet MS" w:eastAsia="Times New Roman" w:hAnsi="Trebuchet MS" w:cs="Mangal"/>
          <w:i/>
          <w:sz w:val="28"/>
          <w:szCs w:val="28"/>
          <w:cs/>
          <w:lang w:eastAsia="en-IN" w:bidi="hi-IN"/>
        </w:rPr>
        <w:t>आदेश</w:t>
      </w:r>
      <w:r w:rsidRPr="00CF7C64">
        <w:rPr>
          <w:rFonts w:ascii="Trebuchet MS" w:eastAsia="Times New Roman" w:hAnsi="Trebuchet MS" w:cs="Mangal"/>
          <w:i/>
          <w:sz w:val="28"/>
          <w:szCs w:val="28"/>
          <w:cs/>
          <w:lang w:eastAsia="en-IN" w:bidi="hi-IN"/>
        </w:rPr>
        <w:t xml:space="preserve"> दिनांक </w:t>
      </w:r>
      <w:r w:rsidRPr="00CF7C64">
        <w:rPr>
          <w:rFonts w:ascii="Trebuchet MS" w:eastAsia="Times New Roman" w:hAnsi="Trebuchet MS" w:cs="Mangal"/>
          <w:i/>
          <w:sz w:val="28"/>
          <w:szCs w:val="28"/>
          <w:lang w:eastAsia="en-IN"/>
        </w:rPr>
        <w:t>24.09.2021</w:t>
      </w:r>
      <w:r w:rsidRPr="00CF7C64">
        <w:rPr>
          <w:rFonts w:ascii="Trebuchet MS" w:eastAsia="Times New Roman" w:hAnsi="Trebuchet MS" w:cs="Mangal"/>
          <w:i/>
          <w:sz w:val="28"/>
          <w:szCs w:val="28"/>
          <w:cs/>
          <w:lang w:eastAsia="en-IN" w:bidi="hi-IN"/>
        </w:rPr>
        <w:t xml:space="preserve"> द्वारा भूमालिको के प्रतिवेदन का निर्णय किया जिसके द्वारा भूमालिकों/प्रार्थियों के विरूद्व मामले का निर्णय किया। </w:t>
      </w:r>
      <w:r w:rsidR="00E6649A" w:rsidRPr="00CB6FE3">
        <w:rPr>
          <w:rFonts w:ascii="Trebuchet MS" w:eastAsia="Times New Roman" w:hAnsi="Trebuchet MS" w:cs="Mangal"/>
          <w:i/>
          <w:sz w:val="28"/>
          <w:szCs w:val="28"/>
          <w:cs/>
          <w:lang w:eastAsia="en-IN" w:bidi="hi-IN"/>
        </w:rPr>
        <w:t>आदेश</w:t>
      </w:r>
      <w:r w:rsidRPr="00CF7C64">
        <w:rPr>
          <w:rFonts w:ascii="Trebuchet MS" w:eastAsia="Times New Roman" w:hAnsi="Trebuchet MS" w:cs="Mangal"/>
          <w:i/>
          <w:sz w:val="28"/>
          <w:szCs w:val="28"/>
          <w:cs/>
          <w:lang w:eastAsia="en-IN" w:bidi="hi-IN"/>
        </w:rPr>
        <w:t xml:space="preserve"> का </w:t>
      </w:r>
      <w:r w:rsidR="00E6649A" w:rsidRPr="00C17B2E">
        <w:rPr>
          <w:rFonts w:cs="Mangal"/>
          <w:sz w:val="28"/>
          <w:szCs w:val="28"/>
          <w:cs/>
          <w:lang w:bidi="hi-IN"/>
        </w:rPr>
        <w:t>प्रवर्तन</w:t>
      </w:r>
      <w:r w:rsidR="00E6649A" w:rsidRPr="00FC4AD6">
        <w:rPr>
          <w:rFonts w:cs="Mangal"/>
          <w:sz w:val="28"/>
          <w:szCs w:val="28"/>
          <w:cs/>
          <w:lang w:bidi="hi-IN"/>
        </w:rPr>
        <w:t>शी</w:t>
      </w:r>
      <w:r w:rsidR="00E6649A" w:rsidRPr="00C17B2E">
        <w:rPr>
          <w:rFonts w:cs="Mangal"/>
          <w:sz w:val="28"/>
          <w:szCs w:val="28"/>
          <w:cs/>
          <w:lang w:bidi="hi-IN"/>
        </w:rPr>
        <w:t xml:space="preserve">ल </w:t>
      </w:r>
      <w:r w:rsidRPr="00CF7C64">
        <w:rPr>
          <w:rFonts w:ascii="Trebuchet MS" w:eastAsia="Times New Roman" w:hAnsi="Trebuchet MS" w:cs="Mangal"/>
          <w:i/>
          <w:sz w:val="28"/>
          <w:szCs w:val="28"/>
          <w:cs/>
          <w:lang w:eastAsia="en-IN" w:bidi="hi-IN"/>
        </w:rPr>
        <w:t xml:space="preserve">भाग निम्न अनुसार हैः- </w:t>
      </w:r>
    </w:p>
    <w:p w:rsidR="00875206" w:rsidRDefault="00CF7C64" w:rsidP="00875206">
      <w:pPr>
        <w:pStyle w:val="ListParagraph"/>
        <w:spacing w:after="0" w:line="240" w:lineRule="auto"/>
        <w:ind w:left="1440" w:right="-46" w:hanging="720"/>
        <w:jc w:val="both"/>
        <w:rPr>
          <w:rFonts w:asciiTheme="majorHAnsi" w:eastAsia="Times New Roman" w:hAnsiTheme="majorHAnsi" w:cs="Mangal"/>
          <w:iCs/>
          <w:sz w:val="26"/>
          <w:szCs w:val="26"/>
          <w:lang w:eastAsia="en-IN" w:bidi="hi-IN"/>
        </w:rPr>
      </w:pPr>
      <w:r w:rsidRPr="00CF7C64">
        <w:rPr>
          <w:rFonts w:ascii="Trebuchet MS" w:eastAsia="Times New Roman" w:hAnsi="Trebuchet MS" w:cs="Mangal"/>
          <w:i/>
          <w:sz w:val="28"/>
          <w:szCs w:val="28"/>
          <w:cs/>
          <w:lang w:eastAsia="en-IN" w:bidi="hi-IN"/>
        </w:rPr>
        <w:t xml:space="preserve">  </w:t>
      </w:r>
      <w:r w:rsidR="00875206">
        <w:rPr>
          <w:rFonts w:ascii="Trebuchet MS" w:eastAsia="Times New Roman" w:hAnsi="Trebuchet MS" w:cs="Mangal"/>
          <w:i/>
          <w:sz w:val="28"/>
          <w:szCs w:val="28"/>
          <w:lang w:val="en-IN" w:eastAsia="en-IN" w:bidi="hi-IN"/>
        </w:rPr>
        <w:tab/>
      </w:r>
      <w:r w:rsidR="00875206">
        <w:rPr>
          <w:rFonts w:ascii="Trebuchet MS" w:eastAsia="Times New Roman" w:hAnsi="Trebuchet MS" w:cs="Mangal"/>
          <w:i/>
          <w:sz w:val="28"/>
          <w:szCs w:val="28"/>
          <w:lang w:val="en-IN" w:eastAsia="en-IN" w:bidi="hi-IN"/>
        </w:rPr>
        <w:tab/>
      </w:r>
      <w:r w:rsidR="0089244B" w:rsidRPr="00C93398">
        <w:rPr>
          <w:rFonts w:asciiTheme="majorHAnsi" w:eastAsia="Times New Roman" w:hAnsiTheme="majorHAnsi" w:cs="Mangal"/>
          <w:iCs/>
          <w:sz w:val="26"/>
          <w:szCs w:val="26"/>
          <w:lang w:eastAsia="en-IN" w:bidi="hi-IN"/>
        </w:rPr>
        <w:t>“</w:t>
      </w:r>
      <w:r w:rsidR="0089244B" w:rsidRPr="00C93398">
        <w:rPr>
          <w:rFonts w:ascii="Trebuchet MS" w:eastAsia="Times New Roman" w:hAnsi="Trebuchet MS" w:cs="Mangal"/>
          <w:i/>
          <w:sz w:val="26"/>
          <w:szCs w:val="26"/>
          <w:cs/>
          <w:lang w:eastAsia="en-IN" w:bidi="hi-IN"/>
        </w:rPr>
        <w:t xml:space="preserve">उनकी भूमि के भौतिक कब्जे के रूप में अभिवेदन क्रमागत है तथा दिनांक </w:t>
      </w:r>
      <w:r w:rsidR="0089244B" w:rsidRPr="00C93398">
        <w:rPr>
          <w:rFonts w:ascii="Trebuchet MS" w:eastAsia="Times New Roman" w:hAnsi="Trebuchet MS" w:cs="Mangal"/>
          <w:i/>
          <w:sz w:val="26"/>
          <w:szCs w:val="26"/>
          <w:lang w:eastAsia="en-IN"/>
        </w:rPr>
        <w:t xml:space="preserve">21.04.2011 </w:t>
      </w:r>
      <w:r w:rsidR="0089244B" w:rsidRPr="00C93398">
        <w:rPr>
          <w:rFonts w:ascii="Trebuchet MS" w:eastAsia="Times New Roman" w:hAnsi="Trebuchet MS" w:cs="Mangal"/>
          <w:i/>
          <w:sz w:val="26"/>
          <w:szCs w:val="26"/>
          <w:cs/>
          <w:lang w:eastAsia="en-IN" w:bidi="hi-IN"/>
        </w:rPr>
        <w:t xml:space="preserve">के अवार्ड नम्बर </w:t>
      </w:r>
      <w:r w:rsidR="0089244B" w:rsidRPr="00C93398">
        <w:rPr>
          <w:rFonts w:ascii="Trebuchet MS" w:eastAsia="Times New Roman" w:hAnsi="Trebuchet MS" w:cs="Mangal"/>
          <w:i/>
          <w:sz w:val="26"/>
          <w:szCs w:val="26"/>
          <w:lang w:eastAsia="en-IN"/>
        </w:rPr>
        <w:t xml:space="preserve">2 </w:t>
      </w:r>
      <w:r w:rsidR="0089244B" w:rsidRPr="00C93398">
        <w:rPr>
          <w:rFonts w:ascii="Trebuchet MS" w:eastAsia="Times New Roman" w:hAnsi="Trebuchet MS" w:cs="Mangal"/>
          <w:i/>
          <w:sz w:val="26"/>
          <w:szCs w:val="26"/>
          <w:cs/>
          <w:lang w:eastAsia="en-IN" w:bidi="hi-IN"/>
        </w:rPr>
        <w:t xml:space="preserve">से </w:t>
      </w:r>
      <w:r w:rsidR="0089244B" w:rsidRPr="00C93398">
        <w:rPr>
          <w:rFonts w:ascii="Trebuchet MS" w:eastAsia="Times New Roman" w:hAnsi="Trebuchet MS" w:cs="Mangal"/>
          <w:i/>
          <w:sz w:val="26"/>
          <w:szCs w:val="26"/>
          <w:lang w:eastAsia="en-IN"/>
        </w:rPr>
        <w:t xml:space="preserve">8  </w:t>
      </w:r>
      <w:r w:rsidR="0089244B" w:rsidRPr="00C93398">
        <w:rPr>
          <w:rFonts w:ascii="Trebuchet MS" w:eastAsia="Times New Roman" w:hAnsi="Trebuchet MS" w:cs="Mangal"/>
          <w:i/>
          <w:sz w:val="26"/>
          <w:szCs w:val="26"/>
          <w:cs/>
          <w:lang w:eastAsia="en-IN" w:bidi="hi-IN"/>
        </w:rPr>
        <w:t xml:space="preserve">तथा </w:t>
      </w:r>
      <w:r w:rsidR="008E23F4" w:rsidRPr="00C93398">
        <w:rPr>
          <w:rFonts w:cs="Mangal"/>
          <w:sz w:val="26"/>
          <w:szCs w:val="26"/>
          <w:cs/>
          <w:lang w:bidi="hi-IN"/>
        </w:rPr>
        <w:t>प्रश्नगत</w:t>
      </w:r>
      <w:r w:rsidR="0089244B" w:rsidRPr="00C93398">
        <w:rPr>
          <w:rFonts w:ascii="Trebuchet MS" w:eastAsia="Times New Roman" w:hAnsi="Trebuchet MS" w:cs="Mangal"/>
          <w:i/>
          <w:sz w:val="26"/>
          <w:szCs w:val="26"/>
          <w:cs/>
          <w:lang w:eastAsia="en-IN" w:bidi="hi-IN"/>
        </w:rPr>
        <w:t xml:space="preserve"> अवार्ड की </w:t>
      </w:r>
      <w:r w:rsidR="009942DE" w:rsidRPr="00C93398">
        <w:rPr>
          <w:rFonts w:ascii="Trebuchet MS" w:eastAsia="Times New Roman" w:hAnsi="Trebuchet MS" w:cs="Mangal"/>
          <w:i/>
          <w:sz w:val="26"/>
          <w:szCs w:val="26"/>
          <w:cs/>
          <w:lang w:eastAsia="en-IN" w:bidi="hi-IN"/>
        </w:rPr>
        <w:t>घोषणा</w:t>
      </w:r>
      <w:r w:rsidR="0089244B" w:rsidRPr="00C93398">
        <w:rPr>
          <w:rFonts w:ascii="Trebuchet MS" w:eastAsia="Times New Roman" w:hAnsi="Trebuchet MS" w:cs="Mangal"/>
          <w:i/>
          <w:sz w:val="26"/>
          <w:szCs w:val="26"/>
          <w:cs/>
          <w:lang w:eastAsia="en-IN" w:bidi="hi-IN"/>
        </w:rPr>
        <w:t xml:space="preserve"> के बाद माननीय उच्चतम न्यायालय तथा माननीय उच्च न्यायालय के सम्मुख वाद की विचाराधीनता के सम्बन्ध में स्टे कार्यवाही प्राप्त करने के बाद निवेदनकर्ताओं/भूमालिकों की खसरा गिरदावरी में दिए गए ब्योरों के अनुसार खरीफ में बाजरे तथा रबी में गेहूं की फसल उगाने हेतु </w:t>
      </w:r>
      <w:r w:rsidR="00DF352F" w:rsidRPr="00C93398">
        <w:rPr>
          <w:rFonts w:ascii="Trebuchet MS" w:eastAsia="Times New Roman" w:hAnsi="Trebuchet MS" w:cs="Mangal"/>
          <w:i/>
          <w:sz w:val="26"/>
          <w:szCs w:val="26"/>
          <w:cs/>
          <w:lang w:eastAsia="en-IN" w:bidi="hi-IN"/>
        </w:rPr>
        <w:t>कृषि</w:t>
      </w:r>
      <w:r w:rsidR="0089244B" w:rsidRPr="00C93398">
        <w:rPr>
          <w:rFonts w:ascii="Trebuchet MS" w:eastAsia="Times New Roman" w:hAnsi="Trebuchet MS" w:cs="Mangal"/>
          <w:i/>
          <w:sz w:val="26"/>
          <w:szCs w:val="26"/>
          <w:cs/>
          <w:lang w:eastAsia="en-IN" w:bidi="hi-IN"/>
        </w:rPr>
        <w:t xml:space="preserve"> प्रयोजन के लिए भूमि का प्रयोग करते हैं। अवार्ड </w:t>
      </w:r>
      <w:r w:rsidR="00DF352F" w:rsidRPr="00C93398">
        <w:rPr>
          <w:rFonts w:ascii="Trebuchet MS" w:eastAsia="Times New Roman" w:hAnsi="Trebuchet MS" w:cs="Mangal"/>
          <w:i/>
          <w:sz w:val="26"/>
          <w:szCs w:val="26"/>
          <w:cs/>
          <w:lang w:eastAsia="en-IN" w:bidi="hi-IN"/>
        </w:rPr>
        <w:t>राशि</w:t>
      </w:r>
      <w:r w:rsidR="0089244B" w:rsidRPr="00C93398">
        <w:rPr>
          <w:rFonts w:ascii="Trebuchet MS" w:eastAsia="Times New Roman" w:hAnsi="Trebuchet MS" w:cs="Mangal"/>
          <w:i/>
          <w:sz w:val="26"/>
          <w:szCs w:val="26"/>
          <w:cs/>
          <w:lang w:eastAsia="en-IN" w:bidi="hi-IN"/>
        </w:rPr>
        <w:t xml:space="preserve"> के भुगतान में देरी</w:t>
      </w:r>
      <w:r w:rsidR="0089244B" w:rsidRPr="00C93398">
        <w:rPr>
          <w:rFonts w:ascii="Trebuchet MS" w:eastAsia="Times New Roman" w:hAnsi="Trebuchet MS" w:cs="Mangal"/>
          <w:i/>
          <w:sz w:val="26"/>
          <w:szCs w:val="26"/>
          <w:lang w:eastAsia="en-IN"/>
        </w:rPr>
        <w:t xml:space="preserve">, </w:t>
      </w:r>
      <w:r w:rsidR="0089244B" w:rsidRPr="00C93398">
        <w:rPr>
          <w:rFonts w:ascii="Trebuchet MS" w:eastAsia="Times New Roman" w:hAnsi="Trebuchet MS" w:cs="Mangal"/>
          <w:i/>
          <w:sz w:val="26"/>
          <w:szCs w:val="26"/>
          <w:cs/>
          <w:lang w:eastAsia="en-IN" w:bidi="hi-IN"/>
        </w:rPr>
        <w:t>यदि कोई हो</w:t>
      </w:r>
      <w:r w:rsidR="0089244B" w:rsidRPr="00C93398">
        <w:rPr>
          <w:rFonts w:ascii="Trebuchet MS" w:eastAsia="Times New Roman" w:hAnsi="Trebuchet MS" w:cs="Mangal"/>
          <w:i/>
          <w:sz w:val="26"/>
          <w:szCs w:val="26"/>
          <w:lang w:eastAsia="en-IN"/>
        </w:rPr>
        <w:t xml:space="preserve">, </w:t>
      </w:r>
      <w:r w:rsidR="0089244B" w:rsidRPr="00C93398">
        <w:rPr>
          <w:rFonts w:ascii="Trebuchet MS" w:eastAsia="Times New Roman" w:hAnsi="Trebuchet MS" w:cs="Mangal"/>
          <w:i/>
          <w:sz w:val="26"/>
          <w:szCs w:val="26"/>
          <w:cs/>
          <w:lang w:eastAsia="en-IN" w:bidi="hi-IN"/>
        </w:rPr>
        <w:t xml:space="preserve">केवल अवार्ड नम्बर </w:t>
      </w:r>
      <w:r w:rsidR="0089244B" w:rsidRPr="00C93398">
        <w:rPr>
          <w:rFonts w:ascii="Trebuchet MS" w:eastAsia="Times New Roman" w:hAnsi="Trebuchet MS" w:cs="Mangal"/>
          <w:i/>
          <w:sz w:val="26"/>
          <w:szCs w:val="26"/>
          <w:lang w:eastAsia="en-IN"/>
        </w:rPr>
        <w:t xml:space="preserve">3 </w:t>
      </w:r>
      <w:r w:rsidR="0089244B" w:rsidRPr="00C93398">
        <w:rPr>
          <w:rFonts w:ascii="Trebuchet MS" w:eastAsia="Times New Roman" w:hAnsi="Trebuchet MS" w:cs="Mangal"/>
          <w:i/>
          <w:sz w:val="26"/>
          <w:szCs w:val="26"/>
          <w:cs/>
          <w:lang w:eastAsia="en-IN" w:bidi="hi-IN"/>
        </w:rPr>
        <w:t xml:space="preserve">के अधीन अर्जन कार्यवाही पर स्टे की अस्थायी राहत तथा माननीय उच्चतम न्यायालय तथा माननीय उच्च </w:t>
      </w:r>
      <w:r w:rsidR="0089244B" w:rsidRPr="00C93398">
        <w:rPr>
          <w:rFonts w:ascii="Trebuchet MS" w:eastAsia="Times New Roman" w:hAnsi="Trebuchet MS" w:cs="Mangal"/>
          <w:i/>
          <w:sz w:val="26"/>
          <w:szCs w:val="26"/>
          <w:cs/>
          <w:lang w:eastAsia="en-IN" w:bidi="hi-IN"/>
        </w:rPr>
        <w:lastRenderedPageBreak/>
        <w:t>न्यायालय के सम्मुख  वाद की विचाराधीनता</w:t>
      </w:r>
      <w:r w:rsidR="0089244B" w:rsidRPr="00C93398">
        <w:rPr>
          <w:rFonts w:ascii="Trebuchet MS" w:eastAsia="Times New Roman" w:hAnsi="Trebuchet MS" w:cs="Mangal"/>
          <w:i/>
          <w:sz w:val="26"/>
          <w:szCs w:val="26"/>
          <w:lang w:eastAsia="en-IN"/>
        </w:rPr>
        <w:t xml:space="preserve">, </w:t>
      </w:r>
      <w:r w:rsidR="0089244B" w:rsidRPr="00C93398">
        <w:rPr>
          <w:rFonts w:ascii="Trebuchet MS" w:eastAsia="Times New Roman" w:hAnsi="Trebuchet MS" w:cs="Mangal"/>
          <w:i/>
          <w:sz w:val="26"/>
          <w:szCs w:val="26"/>
          <w:cs/>
          <w:lang w:eastAsia="en-IN" w:bidi="hi-IN"/>
        </w:rPr>
        <w:t>उसके परिणास्वरूप जोखिम</w:t>
      </w:r>
      <w:r w:rsidR="0089244B" w:rsidRPr="00C93398">
        <w:rPr>
          <w:rFonts w:ascii="Trebuchet MS" w:eastAsia="Times New Roman" w:hAnsi="Trebuchet MS" w:cs="Mangal"/>
          <w:i/>
          <w:sz w:val="26"/>
          <w:szCs w:val="26"/>
          <w:lang w:eastAsia="en-IN"/>
        </w:rPr>
        <w:t xml:space="preserve">, </w:t>
      </w:r>
      <w:r w:rsidR="0089244B" w:rsidRPr="00C93398">
        <w:rPr>
          <w:rFonts w:ascii="Trebuchet MS" w:eastAsia="Times New Roman" w:hAnsi="Trebuchet MS" w:cs="Mangal"/>
          <w:i/>
          <w:sz w:val="26"/>
          <w:szCs w:val="26"/>
          <w:cs/>
          <w:lang w:eastAsia="en-IN" w:bidi="hi-IN"/>
        </w:rPr>
        <w:t>लागत</w:t>
      </w:r>
      <w:r w:rsidR="0089244B" w:rsidRPr="00C93398">
        <w:rPr>
          <w:rFonts w:ascii="Trebuchet MS" w:eastAsia="Times New Roman" w:hAnsi="Trebuchet MS" w:cs="Mangal"/>
          <w:i/>
          <w:sz w:val="26"/>
          <w:szCs w:val="26"/>
          <w:lang w:eastAsia="en-IN"/>
        </w:rPr>
        <w:t xml:space="preserve">, </w:t>
      </w:r>
      <w:r w:rsidR="0089244B" w:rsidRPr="00C93398">
        <w:rPr>
          <w:rFonts w:ascii="Trebuchet MS" w:eastAsia="Times New Roman" w:hAnsi="Trebuchet MS" w:cs="Mangal"/>
          <w:i/>
          <w:sz w:val="26"/>
          <w:szCs w:val="26"/>
          <w:cs/>
          <w:lang w:eastAsia="en-IN" w:bidi="hi-IN"/>
        </w:rPr>
        <w:t>परिणाम तथा हानियां जिसके लिए प्रतिवादियों को किसी रीति में दण्डित नहीं किया जा सकता</w:t>
      </w:r>
      <w:r w:rsidR="0089244B" w:rsidRPr="00C93398">
        <w:rPr>
          <w:rFonts w:ascii="Trebuchet MS" w:eastAsia="Times New Roman" w:hAnsi="Trebuchet MS" w:cs="Mangal"/>
          <w:i/>
          <w:sz w:val="26"/>
          <w:szCs w:val="26"/>
          <w:lang w:eastAsia="en-IN"/>
        </w:rPr>
        <w:t xml:space="preserve">, </w:t>
      </w:r>
      <w:r w:rsidR="0089244B" w:rsidRPr="00C93398">
        <w:rPr>
          <w:rFonts w:ascii="Trebuchet MS" w:eastAsia="Times New Roman" w:hAnsi="Trebuchet MS" w:cs="Mangal"/>
          <w:i/>
          <w:sz w:val="26"/>
          <w:szCs w:val="26"/>
          <w:cs/>
          <w:lang w:eastAsia="en-IN" w:bidi="hi-IN"/>
        </w:rPr>
        <w:t>को पूर्ण रूप से परिचित होने की घटना के कारण थी। उपरोक्त विचार-विमर्ष</w:t>
      </w:r>
      <w:r w:rsidR="0089244B" w:rsidRPr="00C93398">
        <w:rPr>
          <w:rFonts w:ascii="Trebuchet MS" w:eastAsia="Times New Roman" w:hAnsi="Trebuchet MS" w:cs="Mangal"/>
          <w:i/>
          <w:sz w:val="26"/>
          <w:szCs w:val="26"/>
          <w:lang w:eastAsia="en-IN"/>
        </w:rPr>
        <w:t xml:space="preserve">, </w:t>
      </w:r>
      <w:r w:rsidR="0089244B" w:rsidRPr="00C93398">
        <w:rPr>
          <w:rFonts w:ascii="Trebuchet MS" w:eastAsia="Times New Roman" w:hAnsi="Trebuchet MS" w:cs="Mangal"/>
          <w:i/>
          <w:sz w:val="26"/>
          <w:szCs w:val="26"/>
          <w:cs/>
          <w:lang w:eastAsia="en-IN" w:bidi="hi-IN"/>
        </w:rPr>
        <w:t>घटनाओं के अनुक्रम</w:t>
      </w:r>
      <w:r w:rsidR="0089244B" w:rsidRPr="00C93398">
        <w:rPr>
          <w:rFonts w:ascii="Trebuchet MS" w:eastAsia="Times New Roman" w:hAnsi="Trebuchet MS" w:cs="Mangal"/>
          <w:i/>
          <w:sz w:val="26"/>
          <w:szCs w:val="26"/>
          <w:lang w:eastAsia="en-IN"/>
        </w:rPr>
        <w:t xml:space="preserve">, </w:t>
      </w:r>
      <w:r w:rsidR="0089244B" w:rsidRPr="00C93398">
        <w:rPr>
          <w:rFonts w:ascii="Trebuchet MS" w:eastAsia="Times New Roman" w:hAnsi="Trebuchet MS" w:cs="Mangal"/>
          <w:i/>
          <w:sz w:val="26"/>
          <w:szCs w:val="26"/>
          <w:cs/>
          <w:lang w:eastAsia="en-IN" w:bidi="hi-IN"/>
        </w:rPr>
        <w:t xml:space="preserve">वादों की विचाराधीनता तथा पक्षकारों द्वारा साक्ष्य पर निर्भर होने से मेरी  सुविचारित राय है कि निवेदनकर्ता यह साबित करने में  दयनीय रूप से असफल है कि अवार्ड की </w:t>
      </w:r>
      <w:r w:rsidR="0018269E" w:rsidRPr="00C93398">
        <w:rPr>
          <w:rFonts w:ascii="Trebuchet MS" w:eastAsia="Times New Roman" w:hAnsi="Trebuchet MS" w:cs="Mangal"/>
          <w:i/>
          <w:sz w:val="26"/>
          <w:szCs w:val="26"/>
          <w:cs/>
          <w:lang w:eastAsia="en-IN" w:bidi="hi-IN"/>
        </w:rPr>
        <w:t>राशि</w:t>
      </w:r>
      <w:r w:rsidR="0089244B" w:rsidRPr="00C93398">
        <w:rPr>
          <w:rFonts w:ascii="Trebuchet MS" w:eastAsia="Times New Roman" w:hAnsi="Trebuchet MS" w:cs="Mangal"/>
          <w:i/>
          <w:sz w:val="26"/>
          <w:szCs w:val="26"/>
          <w:cs/>
          <w:lang w:eastAsia="en-IN" w:bidi="hi-IN"/>
        </w:rPr>
        <w:t xml:space="preserve"> के भुगतान में देरी प्रतिवादियों के भाग पर हुई थी तथा इस प्रकार</w:t>
      </w:r>
      <w:r w:rsidR="0089244B" w:rsidRPr="00C93398">
        <w:rPr>
          <w:rFonts w:ascii="Trebuchet MS" w:eastAsia="Times New Roman" w:hAnsi="Trebuchet MS" w:cs="Mangal"/>
          <w:i/>
          <w:sz w:val="26"/>
          <w:szCs w:val="26"/>
          <w:lang w:eastAsia="en-IN"/>
        </w:rPr>
        <w:t xml:space="preserve">, </w:t>
      </w:r>
      <w:r w:rsidR="0089244B" w:rsidRPr="00C93398">
        <w:rPr>
          <w:rFonts w:ascii="Trebuchet MS" w:eastAsia="Times New Roman" w:hAnsi="Trebuchet MS" w:cs="Mangal"/>
          <w:i/>
          <w:sz w:val="26"/>
          <w:szCs w:val="26"/>
          <w:cs/>
          <w:lang w:eastAsia="en-IN" w:bidi="hi-IN"/>
        </w:rPr>
        <w:t xml:space="preserve">अवार्ड </w:t>
      </w:r>
      <w:r w:rsidR="0018269E" w:rsidRPr="00C93398">
        <w:rPr>
          <w:rFonts w:ascii="Trebuchet MS" w:eastAsia="Times New Roman" w:hAnsi="Trebuchet MS" w:cs="Mangal"/>
          <w:i/>
          <w:sz w:val="26"/>
          <w:szCs w:val="26"/>
          <w:cs/>
          <w:lang w:eastAsia="en-IN" w:bidi="hi-IN"/>
        </w:rPr>
        <w:t>राशि</w:t>
      </w:r>
      <w:r w:rsidR="0089244B" w:rsidRPr="00C93398">
        <w:rPr>
          <w:rFonts w:ascii="Trebuchet MS" w:eastAsia="Times New Roman" w:hAnsi="Trebuchet MS" w:cs="Mangal"/>
          <w:i/>
          <w:sz w:val="26"/>
          <w:szCs w:val="26"/>
          <w:cs/>
          <w:lang w:eastAsia="en-IN" w:bidi="hi-IN"/>
        </w:rPr>
        <w:t xml:space="preserve"> पर ब्याज के सम्बन्ध में निवेदनकर्ताओं का दावा नहीं बनता है। उपरोक्त  के </w:t>
      </w:r>
      <w:r w:rsidR="00860C22" w:rsidRPr="00C93398">
        <w:rPr>
          <w:rFonts w:ascii="Trebuchet MS" w:eastAsia="Times New Roman" w:hAnsi="Trebuchet MS" w:cs="Mangal"/>
          <w:i/>
          <w:sz w:val="26"/>
          <w:szCs w:val="26"/>
          <w:cs/>
          <w:lang w:eastAsia="en-IN" w:bidi="hi-IN"/>
        </w:rPr>
        <w:t>दृष्टिगत</w:t>
      </w:r>
      <w:r w:rsidR="0089244B" w:rsidRPr="00C93398">
        <w:rPr>
          <w:rFonts w:ascii="Trebuchet MS" w:eastAsia="Times New Roman" w:hAnsi="Trebuchet MS" w:cs="Mangal"/>
          <w:i/>
          <w:sz w:val="26"/>
          <w:szCs w:val="26"/>
          <w:cs/>
          <w:lang w:eastAsia="en-IN" w:bidi="hi-IN"/>
        </w:rPr>
        <w:t xml:space="preserve"> अवार्ड की </w:t>
      </w:r>
      <w:r w:rsidR="0018269E" w:rsidRPr="00C93398">
        <w:rPr>
          <w:rFonts w:ascii="Trebuchet MS" w:eastAsia="Times New Roman" w:hAnsi="Trebuchet MS" w:cs="Mangal"/>
          <w:i/>
          <w:sz w:val="26"/>
          <w:szCs w:val="26"/>
          <w:cs/>
          <w:lang w:eastAsia="en-IN" w:bidi="hi-IN"/>
        </w:rPr>
        <w:t>राशि</w:t>
      </w:r>
      <w:r w:rsidR="0089244B" w:rsidRPr="00C93398">
        <w:rPr>
          <w:rFonts w:ascii="Trebuchet MS" w:eastAsia="Times New Roman" w:hAnsi="Trebuchet MS" w:cs="Mangal"/>
          <w:i/>
          <w:sz w:val="26"/>
          <w:szCs w:val="26"/>
          <w:cs/>
          <w:lang w:eastAsia="en-IN" w:bidi="hi-IN"/>
        </w:rPr>
        <w:t xml:space="preserve"> पर ब्याज के लिए निवेदनकर्ताओं की प्रार्थना अस्वीकार की जाती हैं तथा निवेदनकर्ताओं द्वारा किया गया प्रतिवेदन तदानुसार खारिज किया जाता है।</w:t>
      </w:r>
      <w:r w:rsidR="0089244B" w:rsidRPr="00C93398">
        <w:rPr>
          <w:rFonts w:asciiTheme="majorHAnsi" w:eastAsia="Times New Roman" w:hAnsiTheme="majorHAnsi" w:cs="Mangal"/>
          <w:iCs/>
          <w:sz w:val="26"/>
          <w:szCs w:val="26"/>
          <w:lang w:eastAsia="en-IN" w:bidi="hi-IN"/>
        </w:rPr>
        <w:t>“</w:t>
      </w:r>
    </w:p>
    <w:p w:rsidR="00875206" w:rsidRPr="00875206" w:rsidRDefault="00875206" w:rsidP="00875206">
      <w:pPr>
        <w:pStyle w:val="ListParagraph"/>
        <w:spacing w:after="0"/>
        <w:ind w:left="1440" w:right="-46" w:firstLine="720"/>
        <w:jc w:val="both"/>
        <w:rPr>
          <w:rFonts w:asciiTheme="majorHAnsi" w:eastAsia="Times New Roman" w:hAnsiTheme="majorHAnsi" w:cs="Mangal"/>
          <w:iCs/>
          <w:sz w:val="26"/>
          <w:szCs w:val="26"/>
          <w:lang w:eastAsia="en-IN" w:bidi="hi-IN"/>
        </w:rPr>
      </w:pPr>
    </w:p>
    <w:p w:rsidR="00C93398" w:rsidRDefault="00A915E6" w:rsidP="00875206">
      <w:pPr>
        <w:spacing w:after="0" w:line="360" w:lineRule="auto"/>
        <w:ind w:left="720" w:hanging="720"/>
        <w:jc w:val="both"/>
        <w:rPr>
          <w:rFonts w:ascii="Mangal" w:eastAsia="Times New Roman" w:hAnsi="Mangal" w:cs="Mangal"/>
          <w:sz w:val="28"/>
          <w:szCs w:val="28"/>
          <w:cs/>
          <w:lang w:val="en-IN" w:eastAsia="en-IN" w:bidi="hi-IN"/>
        </w:rPr>
      </w:pPr>
      <w:r w:rsidRPr="00A915E6">
        <w:rPr>
          <w:rFonts w:ascii="Calibri" w:eastAsia="Times New Roman" w:hAnsi="Calibri" w:cs="Calibri"/>
          <w:sz w:val="28"/>
          <w:szCs w:val="28"/>
          <w:lang w:val="en-IN" w:eastAsia="en-IN" w:bidi="hi-IN"/>
        </w:rPr>
        <w:t xml:space="preserve">8.        </w:t>
      </w:r>
      <w:r w:rsidRPr="00A915E6">
        <w:rPr>
          <w:rFonts w:ascii="Mangal" w:eastAsia="Times New Roman" w:hAnsi="Mangal" w:cs="Mangal"/>
          <w:sz w:val="28"/>
          <w:szCs w:val="28"/>
          <w:cs/>
          <w:lang w:val="en-IN" w:eastAsia="en-IN" w:bidi="hi-IN"/>
        </w:rPr>
        <w:t>उसके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बाद</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भूमालिकों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ने</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कब्जा</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लेने</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समय</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पर</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उनकी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अर्जित</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भूमि</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लिए</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डी</w:t>
      </w:r>
      <w:r w:rsidRPr="00A915E6">
        <w:rPr>
          <w:rFonts w:ascii="Calibri" w:eastAsia="Times New Roman" w:hAnsi="Calibri" w:cs="Calibri"/>
          <w:sz w:val="28"/>
          <w:szCs w:val="28"/>
          <w:lang w:val="en-IN" w:eastAsia="en-IN" w:bidi="hi-IN"/>
        </w:rPr>
        <w:t>.</w:t>
      </w:r>
      <w:r w:rsidRPr="00A915E6">
        <w:rPr>
          <w:rFonts w:ascii="Mangal" w:eastAsia="Times New Roman" w:hAnsi="Mangal" w:cs="Mangal"/>
          <w:sz w:val="28"/>
          <w:szCs w:val="28"/>
          <w:cs/>
          <w:lang w:val="en-IN" w:eastAsia="en-IN" w:bidi="hi-IN"/>
        </w:rPr>
        <w:t>आर</w:t>
      </w:r>
      <w:r w:rsidRPr="00A915E6">
        <w:rPr>
          <w:rFonts w:ascii="Calibri" w:eastAsia="Times New Roman" w:hAnsi="Calibri" w:cs="Calibri"/>
          <w:sz w:val="28"/>
          <w:szCs w:val="28"/>
          <w:lang w:val="en-IN" w:eastAsia="en-IN" w:bidi="hi-IN"/>
        </w:rPr>
        <w:t>.</w:t>
      </w:r>
      <w:r w:rsidRPr="00A915E6">
        <w:rPr>
          <w:rFonts w:ascii="Mangal" w:eastAsia="Times New Roman" w:hAnsi="Mangal" w:cs="Mangal"/>
          <w:sz w:val="28"/>
          <w:szCs w:val="28"/>
          <w:cs/>
          <w:lang w:val="en-IN" w:eastAsia="en-IN" w:bidi="hi-IN"/>
        </w:rPr>
        <w:t>ओ</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एवं</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एल</w:t>
      </w:r>
      <w:r w:rsidRPr="00A915E6">
        <w:rPr>
          <w:rFonts w:ascii="Calibri" w:eastAsia="Times New Roman" w:hAnsi="Calibri" w:cs="Calibri"/>
          <w:sz w:val="28"/>
          <w:szCs w:val="28"/>
          <w:lang w:val="en-IN" w:eastAsia="en-IN" w:bidi="hi-IN"/>
        </w:rPr>
        <w:t>.</w:t>
      </w:r>
      <w:r w:rsidRPr="00A915E6">
        <w:rPr>
          <w:rFonts w:ascii="Mangal" w:eastAsia="Times New Roman" w:hAnsi="Mangal" w:cs="Mangal"/>
          <w:sz w:val="28"/>
          <w:szCs w:val="28"/>
          <w:cs/>
          <w:lang w:val="en-IN" w:eastAsia="en-IN" w:bidi="hi-IN"/>
        </w:rPr>
        <w:t>ए</w:t>
      </w:r>
      <w:r w:rsidRPr="00A915E6">
        <w:rPr>
          <w:rFonts w:ascii="Calibri" w:eastAsia="Times New Roman" w:hAnsi="Calibri" w:cs="Calibri"/>
          <w:sz w:val="28"/>
          <w:szCs w:val="28"/>
          <w:lang w:val="en-IN" w:eastAsia="en-IN" w:bidi="hi-IN"/>
        </w:rPr>
        <w:t>.</w:t>
      </w:r>
      <w:r w:rsidRPr="00A915E6">
        <w:rPr>
          <w:rFonts w:ascii="Mangal" w:eastAsia="Times New Roman" w:hAnsi="Mangal" w:cs="Mangal"/>
          <w:sz w:val="28"/>
          <w:szCs w:val="28"/>
          <w:cs/>
          <w:lang w:val="en-IN" w:eastAsia="en-IN" w:bidi="hi-IN"/>
        </w:rPr>
        <w:t>सी</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गुरूग्राम</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द्वारा</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पारित</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अवार्ड</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अनुसरण</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में</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भुगतान</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मुआवजे</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मद्दे</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भुगतान</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पर</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ब्याज</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भुगतान</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करने</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से</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अस्वीकृत</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करने</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लिए</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डी</w:t>
      </w:r>
      <w:r w:rsidRPr="00A915E6">
        <w:rPr>
          <w:rFonts w:ascii="Calibri" w:eastAsia="Times New Roman" w:hAnsi="Calibri" w:cs="Calibri"/>
          <w:sz w:val="28"/>
          <w:szCs w:val="28"/>
          <w:lang w:val="en-IN" w:eastAsia="en-IN" w:bidi="hi-IN"/>
        </w:rPr>
        <w:t>.</w:t>
      </w:r>
      <w:r w:rsidRPr="00A915E6">
        <w:rPr>
          <w:rFonts w:ascii="Mangal" w:eastAsia="Times New Roman" w:hAnsi="Mangal" w:cs="Mangal"/>
          <w:sz w:val="28"/>
          <w:szCs w:val="28"/>
          <w:cs/>
          <w:lang w:val="en-IN" w:eastAsia="en-IN" w:bidi="hi-IN"/>
        </w:rPr>
        <w:t>आर</w:t>
      </w:r>
      <w:r w:rsidRPr="00A915E6">
        <w:rPr>
          <w:rFonts w:ascii="Calibri" w:eastAsia="Times New Roman" w:hAnsi="Calibri" w:cs="Calibri"/>
          <w:sz w:val="28"/>
          <w:szCs w:val="28"/>
          <w:lang w:val="en-IN" w:eastAsia="en-IN" w:bidi="hi-IN"/>
        </w:rPr>
        <w:t>.</w:t>
      </w:r>
      <w:r w:rsidRPr="00A915E6">
        <w:rPr>
          <w:rFonts w:ascii="Mangal" w:eastAsia="Times New Roman" w:hAnsi="Mangal" w:cs="Mangal"/>
          <w:sz w:val="28"/>
          <w:szCs w:val="28"/>
          <w:cs/>
          <w:lang w:val="en-IN" w:eastAsia="en-IN" w:bidi="hi-IN"/>
        </w:rPr>
        <w:t>ओ</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एवं</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एल</w:t>
      </w:r>
      <w:r w:rsidRPr="00A915E6">
        <w:rPr>
          <w:rFonts w:ascii="Calibri" w:eastAsia="Times New Roman" w:hAnsi="Calibri" w:cs="Calibri"/>
          <w:sz w:val="28"/>
          <w:szCs w:val="28"/>
          <w:lang w:val="en-IN" w:eastAsia="en-IN" w:bidi="hi-IN"/>
        </w:rPr>
        <w:t>.</w:t>
      </w:r>
      <w:r w:rsidRPr="00A915E6">
        <w:rPr>
          <w:rFonts w:ascii="Mangal" w:eastAsia="Times New Roman" w:hAnsi="Mangal" w:cs="Mangal"/>
          <w:sz w:val="28"/>
          <w:szCs w:val="28"/>
          <w:cs/>
          <w:lang w:val="en-IN" w:eastAsia="en-IN" w:bidi="hi-IN"/>
        </w:rPr>
        <w:t>ए</w:t>
      </w:r>
      <w:r w:rsidRPr="00A915E6">
        <w:rPr>
          <w:rFonts w:ascii="Calibri" w:eastAsia="Times New Roman" w:hAnsi="Calibri" w:cs="Calibri"/>
          <w:sz w:val="28"/>
          <w:szCs w:val="28"/>
          <w:lang w:val="en-IN" w:eastAsia="en-IN" w:bidi="hi-IN"/>
        </w:rPr>
        <w:t>.</w:t>
      </w:r>
      <w:r w:rsidRPr="00A915E6">
        <w:rPr>
          <w:rFonts w:ascii="Mangal" w:eastAsia="Times New Roman" w:hAnsi="Mangal" w:cs="Mangal"/>
          <w:sz w:val="28"/>
          <w:szCs w:val="28"/>
          <w:cs/>
          <w:lang w:val="en-IN" w:eastAsia="en-IN" w:bidi="hi-IN"/>
        </w:rPr>
        <w:t>सी</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द्वारा</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परित</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दिनांक</w:t>
      </w:r>
      <w:r w:rsidRPr="00A915E6">
        <w:rPr>
          <w:rFonts w:ascii="Calibri" w:eastAsia="Times New Roman" w:hAnsi="Calibri" w:cs="Calibri"/>
          <w:sz w:val="28"/>
          <w:szCs w:val="28"/>
          <w:lang w:val="en-IN" w:eastAsia="en-IN" w:bidi="hi-IN"/>
        </w:rPr>
        <w:t xml:space="preserve">  24.09.2021 </w:t>
      </w:r>
      <w:r w:rsidRPr="00A915E6">
        <w:rPr>
          <w:rFonts w:ascii="Mangal" w:eastAsia="Times New Roman" w:hAnsi="Mangal" w:cs="Mangal"/>
          <w:sz w:val="28"/>
          <w:szCs w:val="28"/>
          <w:cs/>
          <w:lang w:val="en-IN" w:eastAsia="en-IN" w:bidi="hi-IN"/>
        </w:rPr>
        <w:t>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आदेश</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रद्द</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करने</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हेतु</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माननीय</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उच्च</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न्यायालय</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सम्मुख</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सी</w:t>
      </w:r>
      <w:r w:rsidRPr="00A915E6">
        <w:rPr>
          <w:rFonts w:ascii="Calibri" w:eastAsia="Times New Roman" w:hAnsi="Calibri" w:cs="Calibri"/>
          <w:sz w:val="28"/>
          <w:szCs w:val="28"/>
          <w:lang w:val="en-IN" w:eastAsia="en-IN" w:bidi="hi-IN"/>
        </w:rPr>
        <w:t>.</w:t>
      </w:r>
      <w:r w:rsidRPr="00A915E6">
        <w:rPr>
          <w:rFonts w:ascii="Mangal" w:eastAsia="Times New Roman" w:hAnsi="Mangal" w:cs="Mangal"/>
          <w:sz w:val="28"/>
          <w:szCs w:val="28"/>
          <w:cs/>
          <w:lang w:val="en-IN" w:eastAsia="en-IN" w:bidi="hi-IN"/>
        </w:rPr>
        <w:t>डब्ल्यू</w:t>
      </w:r>
      <w:r w:rsidRPr="00A915E6">
        <w:rPr>
          <w:rFonts w:ascii="Calibri" w:eastAsia="Times New Roman" w:hAnsi="Calibri" w:cs="Calibri"/>
          <w:sz w:val="28"/>
          <w:szCs w:val="28"/>
          <w:lang w:val="en-IN" w:eastAsia="en-IN" w:bidi="hi-IN"/>
        </w:rPr>
        <w:t>.</w:t>
      </w:r>
      <w:r w:rsidRPr="00A915E6">
        <w:rPr>
          <w:rFonts w:ascii="Mangal" w:eastAsia="Times New Roman" w:hAnsi="Mangal" w:cs="Mangal"/>
          <w:sz w:val="28"/>
          <w:szCs w:val="28"/>
          <w:cs/>
          <w:lang w:val="en-IN" w:eastAsia="en-IN" w:bidi="hi-IN"/>
        </w:rPr>
        <w:t>पी</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नम्बर</w:t>
      </w:r>
      <w:r w:rsidRPr="00A915E6">
        <w:rPr>
          <w:rFonts w:ascii="Calibri" w:eastAsia="Times New Roman" w:hAnsi="Calibri" w:cs="Calibri"/>
          <w:sz w:val="28"/>
          <w:szCs w:val="28"/>
          <w:lang w:val="en-IN" w:eastAsia="en-IN" w:bidi="hi-IN"/>
        </w:rPr>
        <w:t xml:space="preserve"> 7230/2022 </w:t>
      </w:r>
      <w:r w:rsidRPr="00A915E6">
        <w:rPr>
          <w:rFonts w:ascii="Mangal" w:eastAsia="Times New Roman" w:hAnsi="Mangal" w:cs="Mangal"/>
          <w:sz w:val="28"/>
          <w:szCs w:val="28"/>
          <w:cs/>
          <w:lang w:val="en-IN" w:eastAsia="en-IN" w:bidi="hi-IN"/>
        </w:rPr>
        <w:t>शीर्षक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चन्दन</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लाल</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एवं</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अन्य</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बनाम</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हरियाणा</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राज्य</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एवं</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अन्य</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सहित</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विभिन्न</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रिट</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याचिकाएं</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फाईल</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जबकि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मुआवजा</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भूमि</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अर्जन</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अधिनियम</w:t>
      </w:r>
      <w:r w:rsidRPr="00A915E6">
        <w:rPr>
          <w:rFonts w:ascii="Calibri" w:eastAsia="Times New Roman" w:hAnsi="Calibri" w:cs="Calibri"/>
          <w:sz w:val="28"/>
          <w:szCs w:val="28"/>
          <w:lang w:val="en-IN" w:eastAsia="en-IN" w:bidi="hi-IN"/>
        </w:rPr>
        <w:t xml:space="preserve">, 1894  </w:t>
      </w:r>
      <w:r w:rsidRPr="00A915E6">
        <w:rPr>
          <w:rFonts w:ascii="Mangal" w:eastAsia="Times New Roman" w:hAnsi="Mangal" w:cs="Mangal"/>
          <w:sz w:val="28"/>
          <w:szCs w:val="28"/>
          <w:cs/>
          <w:lang w:val="en-IN" w:eastAsia="en-IN" w:bidi="hi-IN"/>
        </w:rPr>
        <w:t>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धारा</w:t>
      </w:r>
      <w:r w:rsidRPr="00A915E6">
        <w:rPr>
          <w:rFonts w:ascii="Calibri" w:eastAsia="Times New Roman" w:hAnsi="Calibri" w:cs="Calibri"/>
          <w:sz w:val="28"/>
          <w:szCs w:val="28"/>
          <w:lang w:val="en-IN" w:eastAsia="en-IN" w:bidi="hi-IN"/>
        </w:rPr>
        <w:t xml:space="preserve"> 34 </w:t>
      </w:r>
      <w:r w:rsidRPr="00A915E6">
        <w:rPr>
          <w:rFonts w:ascii="Mangal" w:eastAsia="Times New Roman" w:hAnsi="Mangal" w:cs="Mangal"/>
          <w:sz w:val="28"/>
          <w:szCs w:val="28"/>
          <w:cs/>
          <w:lang w:val="en-IN" w:eastAsia="en-IN" w:bidi="hi-IN"/>
        </w:rPr>
        <w:t>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उपबन्धों</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अनुसार</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नहीं</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किया</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गया</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था।</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भूमालिकों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ने</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मुआवजे</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कथित</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राशि</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पर</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प्रार्थियों</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ब्याज</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भुगतान</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करने</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लिए</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प्रतिवादियों</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निर्देश</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देने</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हेतु</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भी</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प्रार्थना</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की</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गई</w:t>
      </w:r>
      <w:r w:rsidRPr="00A915E6">
        <w:rPr>
          <w:rFonts w:ascii="Calibri" w:eastAsia="Times New Roman" w:hAnsi="Calibri" w:cs="Calibri"/>
          <w:sz w:val="28"/>
          <w:szCs w:val="28"/>
          <w:lang w:val="en-IN" w:eastAsia="en-IN" w:bidi="hi-IN"/>
        </w:rPr>
        <w:t xml:space="preserve"> </w:t>
      </w:r>
      <w:r w:rsidRPr="00A915E6">
        <w:rPr>
          <w:rFonts w:ascii="Mangal" w:eastAsia="Times New Roman" w:hAnsi="Mangal" w:cs="Mangal"/>
          <w:sz w:val="28"/>
          <w:szCs w:val="28"/>
          <w:cs/>
          <w:lang w:val="en-IN" w:eastAsia="en-IN" w:bidi="hi-IN"/>
        </w:rPr>
        <w:t>थी।</w:t>
      </w:r>
    </w:p>
    <w:p w:rsidR="00875206" w:rsidRPr="00875206" w:rsidRDefault="00875206" w:rsidP="00875206">
      <w:pPr>
        <w:spacing w:after="0" w:line="240" w:lineRule="auto"/>
        <w:ind w:left="720" w:hanging="720"/>
        <w:jc w:val="both"/>
        <w:rPr>
          <w:rFonts w:ascii="Mangal" w:eastAsia="Times New Roman" w:hAnsi="Mangal" w:cs="Mangal"/>
          <w:sz w:val="28"/>
          <w:szCs w:val="28"/>
          <w:lang w:val="en-IN" w:eastAsia="en-IN" w:bidi="hi-IN"/>
        </w:rPr>
      </w:pPr>
    </w:p>
    <w:p w:rsidR="00BF562F" w:rsidRPr="00E42AD7" w:rsidRDefault="00BF562F" w:rsidP="00875206">
      <w:pPr>
        <w:pStyle w:val="ListParagraph"/>
        <w:numPr>
          <w:ilvl w:val="0"/>
          <w:numId w:val="17"/>
        </w:numPr>
        <w:spacing w:after="0" w:line="360" w:lineRule="auto"/>
        <w:ind w:hanging="720"/>
        <w:jc w:val="both"/>
        <w:rPr>
          <w:rFonts w:ascii="Kruti Dev 011" w:hAnsi="Kruti Dev 011"/>
          <w:sz w:val="28"/>
          <w:szCs w:val="28"/>
        </w:rPr>
      </w:pPr>
      <w:r>
        <w:rPr>
          <w:rFonts w:ascii="Kruti Dev 011" w:hAnsi="Kruti Dev 011" w:cs="Mangal"/>
          <w:sz w:val="28"/>
          <w:szCs w:val="28"/>
          <w:cs/>
          <w:lang w:bidi="hi-IN"/>
        </w:rPr>
        <w:t>आदे</w:t>
      </w:r>
      <w:r w:rsidRPr="00111C30">
        <w:rPr>
          <w:rFonts w:ascii="Kruti Dev 011" w:hAnsi="Kruti Dev 011" w:cs="Mangal"/>
          <w:sz w:val="28"/>
          <w:szCs w:val="28"/>
          <w:cs/>
          <w:lang w:bidi="hi-IN"/>
        </w:rPr>
        <w:t>श</w:t>
      </w:r>
      <w:r w:rsidRPr="00CF1C39">
        <w:rPr>
          <w:rFonts w:ascii="Kruti Dev 011" w:hAnsi="Kruti Dev 011" w:cs="Mangal"/>
          <w:sz w:val="28"/>
          <w:szCs w:val="28"/>
          <w:cs/>
          <w:lang w:bidi="hi-IN"/>
        </w:rPr>
        <w:t xml:space="preserve"> दिनांक </w:t>
      </w:r>
      <w:r w:rsidRPr="007E2C3F">
        <w:rPr>
          <w:rFonts w:ascii="Kruti Dev 011" w:hAnsi="Kruti Dev 011"/>
          <w:sz w:val="32"/>
          <w:szCs w:val="32"/>
        </w:rPr>
        <w:t>24-04-2022</w:t>
      </w:r>
      <w:r w:rsidRPr="00CF1C39">
        <w:rPr>
          <w:rFonts w:ascii="Kruti Dev 011" w:hAnsi="Kruti Dev 011"/>
          <w:sz w:val="28"/>
          <w:szCs w:val="28"/>
        </w:rPr>
        <w:t xml:space="preserve"> </w:t>
      </w:r>
      <w:r w:rsidRPr="00CF1C39">
        <w:rPr>
          <w:rFonts w:ascii="Kruti Dev 011" w:hAnsi="Kruti Dev 011" w:cs="Mangal"/>
          <w:sz w:val="28"/>
          <w:szCs w:val="28"/>
          <w:cs/>
          <w:lang w:bidi="hi-IN"/>
        </w:rPr>
        <w:t>द्वारा माननीय न्यायालय ने विस्तृत निर्णय तथा आदे</w:t>
      </w:r>
      <w:r w:rsidRPr="00111C30">
        <w:rPr>
          <w:rFonts w:ascii="Kruti Dev 011" w:hAnsi="Kruti Dev 011" w:cs="Mangal"/>
          <w:sz w:val="28"/>
          <w:szCs w:val="28"/>
          <w:cs/>
          <w:lang w:bidi="hi-IN"/>
        </w:rPr>
        <w:t>श</w:t>
      </w:r>
      <w:r w:rsidRPr="00CF1C39">
        <w:rPr>
          <w:rFonts w:ascii="Kruti Dev 011" w:hAnsi="Kruti Dev 011" w:cs="Mangal"/>
          <w:sz w:val="28"/>
          <w:szCs w:val="28"/>
          <w:cs/>
          <w:lang w:bidi="hi-IN"/>
        </w:rPr>
        <w:t xml:space="preserve"> पारित करते हुए रिट याचिकाओं का निपटान कर दिया था जिसका </w:t>
      </w:r>
      <w:r w:rsidR="00114519" w:rsidRPr="00C17B2E">
        <w:rPr>
          <w:rFonts w:cs="Mangal"/>
          <w:sz w:val="28"/>
          <w:szCs w:val="28"/>
          <w:cs/>
          <w:lang w:bidi="hi-IN"/>
        </w:rPr>
        <w:t>प्रवर्तन</w:t>
      </w:r>
      <w:r w:rsidR="00114519" w:rsidRPr="00FC4AD6">
        <w:rPr>
          <w:rFonts w:cs="Mangal"/>
          <w:sz w:val="28"/>
          <w:szCs w:val="28"/>
          <w:cs/>
          <w:lang w:bidi="hi-IN"/>
        </w:rPr>
        <w:t>शी</w:t>
      </w:r>
      <w:r w:rsidR="00114519" w:rsidRPr="00C17B2E">
        <w:rPr>
          <w:rFonts w:cs="Mangal"/>
          <w:sz w:val="28"/>
          <w:szCs w:val="28"/>
          <w:cs/>
          <w:lang w:bidi="hi-IN"/>
        </w:rPr>
        <w:t>ल</w:t>
      </w:r>
      <w:r w:rsidRPr="00CF1C39">
        <w:rPr>
          <w:rFonts w:ascii="Kruti Dev 011" w:hAnsi="Kruti Dev 011" w:cs="Mangal"/>
          <w:sz w:val="28"/>
          <w:szCs w:val="28"/>
          <w:cs/>
          <w:lang w:bidi="hi-IN"/>
        </w:rPr>
        <w:t xml:space="preserve"> भाग निम्न अनुसार है:-</w:t>
      </w:r>
    </w:p>
    <w:p w:rsidR="00BF562F" w:rsidRDefault="00BF562F" w:rsidP="00233E07">
      <w:pPr>
        <w:spacing w:after="0"/>
        <w:ind w:left="2410" w:right="-46"/>
        <w:jc w:val="both"/>
        <w:rPr>
          <w:rFonts w:ascii="Trebuchet MS" w:eastAsia="Times New Roman" w:hAnsi="Trebuchet MS" w:cs="Calibri"/>
          <w:i/>
          <w:iCs/>
          <w:lang w:eastAsia="en-IN"/>
        </w:rPr>
      </w:pPr>
      <w:r w:rsidRPr="00811518">
        <w:rPr>
          <w:rFonts w:ascii="Trebuchet MS" w:eastAsia="Times New Roman" w:hAnsi="Trebuchet MS" w:cs="Calibri"/>
          <w:i/>
          <w:iCs/>
          <w:lang w:eastAsia="en-IN"/>
        </w:rPr>
        <w:t xml:space="preserve">“23. Now, this Bench proceeds to analyze the arguments advanced by the learned counsel representing the petitioners. With respect to the first argument, it would be noted that question of tender of the payment of compensation is not relevant in the present case because the landowners, in representative capacity, filed the writ petition in the Supreme Court. Hence, Section 31 of the 1894 Act will also not be applicable. As regards the argument that as per the Daily Diary </w:t>
      </w:r>
      <w:r w:rsidRPr="00811518">
        <w:rPr>
          <w:rFonts w:ascii="Trebuchet MS" w:eastAsia="Times New Roman" w:hAnsi="Trebuchet MS" w:cs="Calibri"/>
          <w:i/>
          <w:iCs/>
          <w:lang w:eastAsia="en-IN"/>
        </w:rPr>
        <w:lastRenderedPageBreak/>
        <w:t>Report (</w:t>
      </w:r>
      <w:proofErr w:type="spellStart"/>
      <w:r w:rsidRPr="00811518">
        <w:rPr>
          <w:rFonts w:ascii="Trebuchet MS" w:eastAsia="Times New Roman" w:hAnsi="Trebuchet MS" w:cs="Calibri"/>
          <w:i/>
          <w:iCs/>
          <w:lang w:eastAsia="en-IN"/>
        </w:rPr>
        <w:t>Rapat</w:t>
      </w:r>
      <w:proofErr w:type="spellEnd"/>
      <w:r w:rsidRPr="00811518">
        <w:rPr>
          <w:rFonts w:ascii="Trebuchet MS" w:eastAsia="Times New Roman" w:hAnsi="Trebuchet MS" w:cs="Calibri"/>
          <w:i/>
          <w:iCs/>
          <w:lang w:eastAsia="en-IN"/>
        </w:rPr>
        <w:t xml:space="preserve"> </w:t>
      </w:r>
      <w:proofErr w:type="spellStart"/>
      <w:r w:rsidRPr="00811518">
        <w:rPr>
          <w:rFonts w:ascii="Trebuchet MS" w:eastAsia="Times New Roman" w:hAnsi="Trebuchet MS" w:cs="Calibri"/>
          <w:i/>
          <w:iCs/>
          <w:lang w:eastAsia="en-IN"/>
        </w:rPr>
        <w:t>Roznamcha</w:t>
      </w:r>
      <w:proofErr w:type="spellEnd"/>
      <w:r w:rsidRPr="00811518">
        <w:rPr>
          <w:rFonts w:ascii="Trebuchet MS" w:eastAsia="Times New Roman" w:hAnsi="Trebuchet MS" w:cs="Calibri"/>
          <w:i/>
          <w:iCs/>
          <w:lang w:eastAsia="en-IN"/>
        </w:rPr>
        <w:t>), the possession of the land was taken, the same being disputed question of fact, is left open to be decided by the appropriate forum.</w:t>
      </w:r>
    </w:p>
    <w:p w:rsidR="00233E07" w:rsidRPr="00811518" w:rsidRDefault="00233E07" w:rsidP="00233E07">
      <w:pPr>
        <w:spacing w:after="0"/>
        <w:ind w:left="2410" w:right="-46"/>
        <w:jc w:val="both"/>
        <w:rPr>
          <w:rFonts w:ascii="Trebuchet MS" w:eastAsia="Times New Roman" w:hAnsi="Trebuchet MS" w:cs="Calibri"/>
          <w:i/>
          <w:iCs/>
          <w:lang w:eastAsia="en-IN"/>
        </w:rPr>
      </w:pPr>
    </w:p>
    <w:p w:rsidR="00BF562F" w:rsidRDefault="00BF562F" w:rsidP="00233E07">
      <w:pPr>
        <w:spacing w:after="0"/>
        <w:ind w:left="2410" w:right="-46"/>
        <w:jc w:val="both"/>
        <w:rPr>
          <w:rFonts w:ascii="Trebuchet MS" w:eastAsia="Times New Roman" w:hAnsi="Trebuchet MS" w:cs="Calibri"/>
          <w:i/>
          <w:iCs/>
          <w:lang w:eastAsia="en-IN"/>
        </w:rPr>
      </w:pPr>
      <w:r w:rsidRPr="00811518">
        <w:rPr>
          <w:rFonts w:ascii="Trebuchet MS" w:eastAsia="Times New Roman" w:hAnsi="Trebuchet MS" w:cs="Calibri"/>
          <w:i/>
          <w:iCs/>
          <w:lang w:eastAsia="en-IN"/>
        </w:rPr>
        <w:t xml:space="preserve">24. The next argument of the learned counsel that title of the acquired land stood transferred in </w:t>
      </w:r>
      <w:proofErr w:type="spellStart"/>
      <w:r w:rsidRPr="00811518">
        <w:rPr>
          <w:rFonts w:ascii="Trebuchet MS" w:eastAsia="Times New Roman" w:hAnsi="Trebuchet MS" w:cs="Calibri"/>
          <w:i/>
          <w:iCs/>
          <w:lang w:eastAsia="en-IN"/>
        </w:rPr>
        <w:t>favour</w:t>
      </w:r>
      <w:proofErr w:type="spellEnd"/>
      <w:r w:rsidRPr="00811518">
        <w:rPr>
          <w:rFonts w:ascii="Trebuchet MS" w:eastAsia="Times New Roman" w:hAnsi="Trebuchet MS" w:cs="Calibri"/>
          <w:i/>
          <w:iCs/>
          <w:lang w:eastAsia="en-IN"/>
        </w:rPr>
        <w:t xml:space="preserve"> of the State on announcement of the award may be correct. However, that is not the question which arises for determination. At the cost of repetition, Section 34 of the 1894 Act is dependent upon the delivery of possession and not on the announcement of the award or transfer of the property. The argument of the learned counsel that because of interim order, the HSIIDC may not have been able to develop the land, rather leads the Court to draw an inference that the possession of the acquired land had never taken place.</w:t>
      </w:r>
    </w:p>
    <w:p w:rsidR="00233E07" w:rsidRPr="00811518" w:rsidRDefault="00233E07" w:rsidP="00233E07">
      <w:pPr>
        <w:spacing w:after="0"/>
        <w:ind w:left="2410" w:right="-46"/>
        <w:jc w:val="both"/>
        <w:rPr>
          <w:rFonts w:ascii="Trebuchet MS" w:eastAsia="Times New Roman" w:hAnsi="Trebuchet MS" w:cs="Calibri"/>
          <w:i/>
          <w:iCs/>
          <w:lang w:eastAsia="en-IN"/>
        </w:rPr>
      </w:pPr>
    </w:p>
    <w:p w:rsidR="00BF562F" w:rsidRDefault="00BF562F" w:rsidP="00233E07">
      <w:pPr>
        <w:spacing w:after="0"/>
        <w:ind w:left="2410" w:right="-46"/>
        <w:jc w:val="both"/>
        <w:rPr>
          <w:rFonts w:ascii="Trebuchet MS" w:eastAsia="Times New Roman" w:hAnsi="Trebuchet MS" w:cs="Calibri"/>
          <w:i/>
          <w:iCs/>
          <w:lang w:eastAsia="en-IN"/>
        </w:rPr>
      </w:pPr>
      <w:r w:rsidRPr="00811518">
        <w:rPr>
          <w:rFonts w:ascii="Trebuchet MS" w:eastAsia="Times New Roman" w:hAnsi="Trebuchet MS" w:cs="Calibri"/>
          <w:i/>
          <w:iCs/>
          <w:lang w:eastAsia="en-IN"/>
        </w:rPr>
        <w:t>25. As regards the argument of learned counsel representing the petitioners that as the acquisition proceedings were concluded before the interim order was passed, therefore, it has no effect, is also required to be noticed and rejected because the petitioners never made any representation that they have delivered the possession during all these years or applied for vacation of the interim order.</w:t>
      </w:r>
    </w:p>
    <w:p w:rsidR="00233E07" w:rsidRPr="00811518" w:rsidRDefault="00233E07" w:rsidP="00233E07">
      <w:pPr>
        <w:spacing w:after="0"/>
        <w:ind w:left="2410" w:right="-46"/>
        <w:jc w:val="both"/>
        <w:rPr>
          <w:rFonts w:ascii="Trebuchet MS" w:eastAsia="Times New Roman" w:hAnsi="Trebuchet MS" w:cs="Calibri"/>
          <w:i/>
          <w:iCs/>
          <w:lang w:eastAsia="en-IN"/>
        </w:rPr>
      </w:pPr>
    </w:p>
    <w:p w:rsidR="00BF562F" w:rsidRDefault="00BF562F" w:rsidP="00233E07">
      <w:pPr>
        <w:spacing w:after="0"/>
        <w:ind w:left="2410" w:right="-46"/>
        <w:jc w:val="both"/>
        <w:rPr>
          <w:rFonts w:ascii="Trebuchet MS" w:eastAsia="Times New Roman" w:hAnsi="Trebuchet MS" w:cs="Calibri"/>
          <w:i/>
          <w:iCs/>
          <w:lang w:eastAsia="en-IN"/>
        </w:rPr>
      </w:pPr>
      <w:r w:rsidRPr="00811518">
        <w:rPr>
          <w:rFonts w:ascii="Trebuchet MS" w:eastAsia="Times New Roman" w:hAnsi="Trebuchet MS" w:cs="Calibri"/>
          <w:i/>
          <w:iCs/>
          <w:lang w:eastAsia="en-IN"/>
        </w:rPr>
        <w:t xml:space="preserve">26. As regards the argument of the learned counsel representing the petitioners that henchmen of the officials of the HSIIDC had encroached upon the land, the aforesaid issue can only </w:t>
      </w:r>
      <w:proofErr w:type="gramStart"/>
      <w:r w:rsidRPr="00811518">
        <w:rPr>
          <w:rFonts w:ascii="Trebuchet MS" w:eastAsia="Times New Roman" w:hAnsi="Trebuchet MS" w:cs="Calibri"/>
          <w:i/>
          <w:iCs/>
          <w:lang w:eastAsia="en-IN"/>
        </w:rPr>
        <w:t>be</w:t>
      </w:r>
      <w:proofErr w:type="gramEnd"/>
      <w:r w:rsidRPr="00811518">
        <w:rPr>
          <w:rFonts w:ascii="Trebuchet MS" w:eastAsia="Times New Roman" w:hAnsi="Trebuchet MS" w:cs="Calibri"/>
          <w:i/>
          <w:iCs/>
          <w:lang w:eastAsia="en-IN"/>
        </w:rPr>
        <w:t xml:space="preserve"> examined after leading the sufficient evidence.</w:t>
      </w:r>
    </w:p>
    <w:p w:rsidR="00233E07" w:rsidRPr="00811518" w:rsidRDefault="00233E07" w:rsidP="00233E07">
      <w:pPr>
        <w:spacing w:after="0"/>
        <w:ind w:left="2410" w:right="-46"/>
        <w:jc w:val="both"/>
        <w:rPr>
          <w:rFonts w:ascii="Trebuchet MS" w:eastAsia="Times New Roman" w:hAnsi="Trebuchet MS" w:cs="Calibri"/>
          <w:i/>
          <w:iCs/>
          <w:lang w:eastAsia="en-IN"/>
        </w:rPr>
      </w:pPr>
    </w:p>
    <w:p w:rsidR="00BF562F" w:rsidRDefault="00BF562F" w:rsidP="00233E07">
      <w:pPr>
        <w:spacing w:after="0"/>
        <w:ind w:left="2410" w:right="-46"/>
        <w:jc w:val="both"/>
        <w:rPr>
          <w:rFonts w:ascii="Trebuchet MS" w:eastAsia="Times New Roman" w:hAnsi="Trebuchet MS" w:cs="Calibri"/>
          <w:i/>
          <w:iCs/>
          <w:lang w:eastAsia="en-IN"/>
        </w:rPr>
      </w:pPr>
      <w:r w:rsidRPr="00811518">
        <w:rPr>
          <w:rFonts w:ascii="Trebuchet MS" w:eastAsia="Times New Roman" w:hAnsi="Trebuchet MS" w:cs="Calibri"/>
          <w:i/>
          <w:iCs/>
          <w:lang w:eastAsia="en-IN"/>
        </w:rPr>
        <w:t>27. Similarly, there is no substance in the argument with regard to transfer of ₹200/- crores out of the liability of ₹904/- crores approximately. At the cost of repetition, it is noticed that Section 34 of the 1894 Act is dependent upon the delivery of possession or taking over of the possession by the acquiring agency of the State. Hence, the failure to tender the amount/payment would be an entirely different matter. In the context of the present case, the aforesaid situation is not relevant particularly when this case poses a different kind of challenge where the representative of the landowners filed a writ petition and did not permit the delivery of possession to the acquiring agency of the State.</w:t>
      </w:r>
    </w:p>
    <w:p w:rsidR="00233E07" w:rsidRPr="00811518" w:rsidRDefault="00233E07" w:rsidP="00233E07">
      <w:pPr>
        <w:spacing w:after="0"/>
        <w:ind w:left="2410" w:right="-46"/>
        <w:jc w:val="both"/>
        <w:rPr>
          <w:rFonts w:ascii="Trebuchet MS" w:eastAsia="Times New Roman" w:hAnsi="Trebuchet MS" w:cs="Calibri"/>
          <w:i/>
          <w:iCs/>
          <w:lang w:eastAsia="en-IN"/>
        </w:rPr>
      </w:pPr>
    </w:p>
    <w:p w:rsidR="00BF562F" w:rsidRDefault="00BF562F" w:rsidP="00233E07">
      <w:pPr>
        <w:spacing w:after="0"/>
        <w:ind w:left="2410" w:right="-46"/>
        <w:jc w:val="both"/>
        <w:rPr>
          <w:rFonts w:ascii="Trebuchet MS" w:eastAsia="Times New Roman" w:hAnsi="Trebuchet MS" w:cs="Calibri"/>
          <w:i/>
          <w:iCs/>
          <w:lang w:eastAsia="en-IN"/>
        </w:rPr>
      </w:pPr>
      <w:r w:rsidRPr="00811518">
        <w:rPr>
          <w:rFonts w:ascii="Trebuchet MS" w:eastAsia="Times New Roman" w:hAnsi="Trebuchet MS" w:cs="Calibri"/>
          <w:i/>
          <w:iCs/>
          <w:lang w:eastAsia="en-IN"/>
        </w:rPr>
        <w:t>28.</w:t>
      </w:r>
      <w:proofErr w:type="gramStart"/>
      <w:r w:rsidRPr="00811518">
        <w:rPr>
          <w:rFonts w:ascii="Trebuchet MS" w:eastAsia="Times New Roman" w:hAnsi="Trebuchet MS" w:cs="Calibri"/>
          <w:i/>
          <w:iCs/>
          <w:lang w:eastAsia="en-IN"/>
        </w:rPr>
        <w:t>  On</w:t>
      </w:r>
      <w:proofErr w:type="gramEnd"/>
      <w:r w:rsidRPr="00811518">
        <w:rPr>
          <w:rFonts w:ascii="Trebuchet MS" w:eastAsia="Times New Roman" w:hAnsi="Trebuchet MS" w:cs="Calibri"/>
          <w:i/>
          <w:iCs/>
          <w:lang w:eastAsia="en-IN"/>
        </w:rPr>
        <w:t xml:space="preserve"> a careful reading of the aforesaid judgments, it is evident that in none of the judgments, referred to above, the Court has addressed the issue which arises for determination before this Court in the present set of writ petitions.</w:t>
      </w:r>
    </w:p>
    <w:p w:rsidR="00233E07" w:rsidRPr="00811518" w:rsidRDefault="00233E07" w:rsidP="00233E07">
      <w:pPr>
        <w:spacing w:after="0"/>
        <w:ind w:left="2410" w:right="-46"/>
        <w:jc w:val="both"/>
        <w:rPr>
          <w:rFonts w:ascii="Trebuchet MS" w:eastAsia="Times New Roman" w:hAnsi="Trebuchet MS" w:cs="Calibri"/>
          <w:i/>
          <w:iCs/>
          <w:lang w:eastAsia="en-IN"/>
        </w:rPr>
      </w:pPr>
    </w:p>
    <w:p w:rsidR="00BF562F" w:rsidRPr="00811518" w:rsidRDefault="00BF562F" w:rsidP="00233E07">
      <w:pPr>
        <w:spacing w:after="0"/>
        <w:ind w:left="2410" w:right="-46"/>
        <w:jc w:val="both"/>
        <w:rPr>
          <w:rFonts w:ascii="Trebuchet MS" w:eastAsia="Times New Roman" w:hAnsi="Trebuchet MS" w:cs="Calibri"/>
          <w:i/>
          <w:iCs/>
          <w:lang w:eastAsia="en-IN"/>
        </w:rPr>
      </w:pPr>
      <w:r w:rsidRPr="00811518">
        <w:rPr>
          <w:rFonts w:ascii="Trebuchet MS" w:eastAsia="Times New Roman" w:hAnsi="Trebuchet MS" w:cs="Calibri"/>
          <w:i/>
          <w:iCs/>
          <w:lang w:eastAsia="en-IN"/>
        </w:rPr>
        <w:t>29. It would be noted here that the disputed questions of facts are involved in the present case. On the one hand, the landowners claimed that they were dispossessed on the date of the award, whereas on the other hand, the State of Haryana and the HSIIDC claim that in view of the interim order passed by the Supreme Court, the physical possession of the acquired land was never taken. Such being a question of fact is required to be decided on the appreciation of evidence. This judgment is only deciding a legal issue while leaving it open to the parties to avail their alternative remedy.</w:t>
      </w:r>
    </w:p>
    <w:p w:rsidR="00BF562F" w:rsidRPr="00811518" w:rsidRDefault="00BF562F" w:rsidP="00233E07">
      <w:pPr>
        <w:spacing w:after="0"/>
        <w:ind w:left="2410" w:right="-46"/>
        <w:jc w:val="both"/>
        <w:rPr>
          <w:rFonts w:ascii="Trebuchet MS" w:eastAsia="Times New Roman" w:hAnsi="Trebuchet MS" w:cs="Calibri"/>
          <w:i/>
          <w:iCs/>
          <w:lang w:eastAsia="en-IN"/>
        </w:rPr>
      </w:pPr>
      <w:r w:rsidRPr="00811518">
        <w:rPr>
          <w:rFonts w:ascii="Trebuchet MS" w:eastAsia="Times New Roman" w:hAnsi="Trebuchet MS" w:cs="Calibri"/>
          <w:i/>
          <w:iCs/>
          <w:lang w:eastAsia="en-IN"/>
        </w:rPr>
        <w:t>30. With the observations made above, all the writ petitions are disposed of.”</w:t>
      </w:r>
    </w:p>
    <w:p w:rsidR="00BF562F" w:rsidRDefault="00BF562F" w:rsidP="00233E07">
      <w:pPr>
        <w:spacing w:after="0"/>
        <w:ind w:left="4320"/>
        <w:jc w:val="both"/>
        <w:rPr>
          <w:rFonts w:ascii="Kruti Dev 011" w:hAnsi="Kruti Dev 011"/>
          <w:sz w:val="28"/>
          <w:szCs w:val="28"/>
        </w:rPr>
      </w:pPr>
    </w:p>
    <w:p w:rsidR="00BF562F" w:rsidRDefault="00BF562F" w:rsidP="00875206">
      <w:pPr>
        <w:spacing w:after="0" w:line="360" w:lineRule="auto"/>
        <w:ind w:left="720" w:hanging="720"/>
        <w:jc w:val="both"/>
        <w:rPr>
          <w:rFonts w:ascii="Kruti Dev 011" w:hAnsi="Kruti Dev 011" w:cs="Mangal"/>
          <w:sz w:val="28"/>
          <w:szCs w:val="28"/>
          <w:lang w:val="en-IN" w:bidi="hi-IN"/>
        </w:rPr>
      </w:pPr>
      <w:r w:rsidRPr="008E24FC">
        <w:rPr>
          <w:rFonts w:ascii="Kruti Dev 011" w:hAnsi="Kruti Dev 011"/>
          <w:sz w:val="28"/>
          <w:szCs w:val="28"/>
        </w:rPr>
        <w:lastRenderedPageBreak/>
        <w:t xml:space="preserve">10- </w:t>
      </w:r>
      <w:r w:rsidR="00C93398">
        <w:rPr>
          <w:rFonts w:ascii="Kruti Dev 011" w:hAnsi="Kruti Dev 011"/>
          <w:sz w:val="28"/>
          <w:szCs w:val="28"/>
        </w:rPr>
        <w:tab/>
      </w:r>
      <w:r w:rsidRPr="00CF1C39">
        <w:rPr>
          <w:rFonts w:ascii="Kruti Dev 011" w:hAnsi="Kruti Dev 011" w:cs="Mangal"/>
          <w:sz w:val="28"/>
          <w:szCs w:val="28"/>
          <w:cs/>
          <w:lang w:bidi="hi-IN"/>
        </w:rPr>
        <w:t>उपरोक्त वर्णित मामले पर प्रार्थियों श्री अंकुर मितल</w:t>
      </w:r>
      <w:r>
        <w:rPr>
          <w:rFonts w:ascii="Cambria" w:hAnsi="Cambria" w:cs="Mangal"/>
          <w:sz w:val="28"/>
          <w:szCs w:val="28"/>
          <w:lang w:bidi="hi-IN"/>
        </w:rPr>
        <w:t>,</w:t>
      </w:r>
      <w:r w:rsidRPr="00CF1C39">
        <w:rPr>
          <w:rFonts w:ascii="Kruti Dev 011" w:hAnsi="Kruti Dev 011"/>
          <w:sz w:val="28"/>
          <w:szCs w:val="28"/>
        </w:rPr>
        <w:t xml:space="preserve"> </w:t>
      </w:r>
      <w:r w:rsidRPr="00CF1C39">
        <w:rPr>
          <w:rFonts w:ascii="Kruti Dev 011" w:hAnsi="Kruti Dev 011" w:cs="Mangal"/>
          <w:sz w:val="28"/>
          <w:szCs w:val="28"/>
          <w:cs/>
          <w:lang w:bidi="hi-IN"/>
        </w:rPr>
        <w:t>अपर महाधिवक्ता</w:t>
      </w:r>
      <w:r>
        <w:rPr>
          <w:rFonts w:ascii="Cambria" w:hAnsi="Cambria" w:cs="Mangal"/>
          <w:sz w:val="28"/>
          <w:szCs w:val="28"/>
          <w:lang w:bidi="hi-IN"/>
        </w:rPr>
        <w:t>,</w:t>
      </w:r>
      <w:r w:rsidRPr="00CF1C39">
        <w:rPr>
          <w:rFonts w:ascii="Kruti Dev 011" w:hAnsi="Kruti Dev 011"/>
          <w:sz w:val="28"/>
          <w:szCs w:val="28"/>
        </w:rPr>
        <w:t xml:space="preserve"> </w:t>
      </w:r>
      <w:r w:rsidRPr="00CF1C39">
        <w:rPr>
          <w:rFonts w:ascii="Kruti Dev 011" w:hAnsi="Kruti Dev 011" w:cs="Mangal"/>
          <w:sz w:val="28"/>
          <w:szCs w:val="28"/>
          <w:cs/>
          <w:lang w:bidi="hi-IN"/>
        </w:rPr>
        <w:t xml:space="preserve">हरियाणा से प्राप्त की गई है जिसमें अधिवक्ता ने राय दी है कि जैसा कि प्रार्थियों/भूस्वामियों ने पहले ही एल.पी.ए. (एल.पी.ए. नम्बर </w:t>
      </w:r>
      <w:r w:rsidRPr="00111C30">
        <w:rPr>
          <w:rFonts w:ascii="Cambria" w:hAnsi="Cambria"/>
          <w:sz w:val="28"/>
          <w:szCs w:val="28"/>
        </w:rPr>
        <w:t>460</w:t>
      </w:r>
      <w:r>
        <w:rPr>
          <w:rFonts w:ascii="Cambria" w:hAnsi="Cambria"/>
          <w:sz w:val="28"/>
          <w:szCs w:val="28"/>
        </w:rPr>
        <w:t>/</w:t>
      </w:r>
      <w:r w:rsidRPr="00111C30">
        <w:rPr>
          <w:rFonts w:ascii="Cambria" w:hAnsi="Cambria"/>
          <w:sz w:val="28"/>
          <w:szCs w:val="28"/>
        </w:rPr>
        <w:t>2022</w:t>
      </w:r>
      <w:r w:rsidRPr="00CF1C39">
        <w:rPr>
          <w:rFonts w:ascii="Kruti Dev 011" w:hAnsi="Kruti Dev 011"/>
          <w:sz w:val="28"/>
          <w:szCs w:val="28"/>
        </w:rPr>
        <w:t xml:space="preserve"> </w:t>
      </w:r>
      <w:r w:rsidRPr="00CF1C39">
        <w:rPr>
          <w:rFonts w:ascii="Kruti Dev 011" w:hAnsi="Kruti Dev 011" w:cs="Mangal"/>
          <w:sz w:val="28"/>
          <w:szCs w:val="28"/>
          <w:cs/>
          <w:lang w:bidi="hi-IN"/>
        </w:rPr>
        <w:t xml:space="preserve">फाईल किया हुआ है जो कि दिनांक </w:t>
      </w:r>
      <w:r w:rsidRPr="00111C30">
        <w:rPr>
          <w:rFonts w:ascii="Cambria" w:hAnsi="Cambria"/>
          <w:sz w:val="28"/>
          <w:szCs w:val="28"/>
        </w:rPr>
        <w:t>10</w:t>
      </w:r>
      <w:r>
        <w:rPr>
          <w:rFonts w:ascii="Cambria" w:hAnsi="Cambria"/>
          <w:sz w:val="28"/>
          <w:szCs w:val="28"/>
        </w:rPr>
        <w:t>.</w:t>
      </w:r>
      <w:r w:rsidRPr="00111C30">
        <w:rPr>
          <w:rFonts w:ascii="Cambria" w:hAnsi="Cambria"/>
          <w:sz w:val="28"/>
          <w:szCs w:val="28"/>
        </w:rPr>
        <w:t>11</w:t>
      </w:r>
      <w:r>
        <w:rPr>
          <w:rFonts w:ascii="Cambria" w:hAnsi="Cambria"/>
          <w:sz w:val="28"/>
          <w:szCs w:val="28"/>
        </w:rPr>
        <w:t>.</w:t>
      </w:r>
      <w:r w:rsidRPr="00111C30">
        <w:rPr>
          <w:rFonts w:ascii="Cambria" w:hAnsi="Cambria"/>
          <w:sz w:val="28"/>
          <w:szCs w:val="28"/>
        </w:rPr>
        <w:t>2022</w:t>
      </w:r>
      <w:r w:rsidRPr="00CF1C39">
        <w:rPr>
          <w:rFonts w:ascii="Kruti Dev 011" w:hAnsi="Kruti Dev 011"/>
          <w:sz w:val="28"/>
          <w:szCs w:val="28"/>
        </w:rPr>
        <w:t xml:space="preserve"> </w:t>
      </w:r>
      <w:r w:rsidRPr="00CF1C39">
        <w:rPr>
          <w:rFonts w:ascii="Kruti Dev 011" w:hAnsi="Kruti Dev 011" w:cs="Mangal"/>
          <w:sz w:val="28"/>
          <w:szCs w:val="28"/>
          <w:cs/>
          <w:lang w:bidi="hi-IN"/>
        </w:rPr>
        <w:t>के लिए प्रस्ताव सूचना जारी करने के बाद माननीय उच्च न्यायलय के सम्मुख निर्णय के लिए लम्बित है</w:t>
      </w:r>
      <w:r>
        <w:rPr>
          <w:rFonts w:ascii="Cambria" w:hAnsi="Cambria" w:cs="Mangal"/>
          <w:sz w:val="28"/>
          <w:szCs w:val="28"/>
          <w:lang w:bidi="hi-IN"/>
        </w:rPr>
        <w:t>,</w:t>
      </w:r>
      <w:r w:rsidRPr="00CF1C39">
        <w:rPr>
          <w:rFonts w:ascii="Kruti Dev 011" w:hAnsi="Kruti Dev 011"/>
          <w:sz w:val="28"/>
          <w:szCs w:val="28"/>
        </w:rPr>
        <w:t xml:space="preserve"> </w:t>
      </w:r>
      <w:r w:rsidRPr="00CF1C39">
        <w:rPr>
          <w:rFonts w:ascii="Kruti Dev 011" w:hAnsi="Kruti Dev 011" w:cs="Mangal"/>
          <w:sz w:val="28"/>
          <w:szCs w:val="28"/>
          <w:cs/>
          <w:lang w:bidi="hi-IN"/>
        </w:rPr>
        <w:t>ऐसी सम्भाव्य घटना में निगम</w:t>
      </w:r>
      <w:r>
        <w:rPr>
          <w:rFonts w:ascii="Kruti Dev 011" w:hAnsi="Kruti Dev 011" w:cs="Mangal"/>
          <w:sz w:val="28"/>
          <w:szCs w:val="28"/>
          <w:cs/>
          <w:lang w:bidi="hi-IN"/>
        </w:rPr>
        <w:t xml:space="preserve"> माननीय एकल न्यायाधी</w:t>
      </w:r>
      <w:r w:rsidRPr="00111C30">
        <w:rPr>
          <w:rFonts w:ascii="Kruti Dev 011" w:hAnsi="Kruti Dev 011" w:cs="Mangal"/>
          <w:sz w:val="28"/>
          <w:szCs w:val="28"/>
          <w:cs/>
          <w:lang w:bidi="hi-IN"/>
        </w:rPr>
        <w:t>श</w:t>
      </w:r>
      <w:r w:rsidRPr="00CF1C39">
        <w:rPr>
          <w:rFonts w:ascii="Kruti Dev 011" w:hAnsi="Kruti Dev 011" w:cs="Mangal"/>
          <w:sz w:val="28"/>
          <w:szCs w:val="28"/>
          <w:cs/>
          <w:lang w:bidi="hi-IN"/>
        </w:rPr>
        <w:t xml:space="preserve"> द्वारा पारित दिनांक </w:t>
      </w:r>
      <w:r w:rsidRPr="00111C30">
        <w:rPr>
          <w:rFonts w:ascii="Cambria" w:hAnsi="Cambria"/>
          <w:sz w:val="28"/>
          <w:szCs w:val="28"/>
        </w:rPr>
        <w:t>28</w:t>
      </w:r>
      <w:r>
        <w:rPr>
          <w:rFonts w:ascii="Cambria" w:hAnsi="Cambria"/>
          <w:sz w:val="28"/>
          <w:szCs w:val="28"/>
        </w:rPr>
        <w:t>.</w:t>
      </w:r>
      <w:r w:rsidRPr="00111C30">
        <w:rPr>
          <w:rFonts w:ascii="Cambria" w:hAnsi="Cambria"/>
          <w:sz w:val="28"/>
          <w:szCs w:val="28"/>
        </w:rPr>
        <w:t>04</w:t>
      </w:r>
      <w:r>
        <w:rPr>
          <w:rFonts w:ascii="Cambria" w:hAnsi="Cambria"/>
          <w:sz w:val="28"/>
          <w:szCs w:val="28"/>
        </w:rPr>
        <w:t>.</w:t>
      </w:r>
      <w:r w:rsidRPr="00111C30">
        <w:rPr>
          <w:rFonts w:ascii="Cambria" w:hAnsi="Cambria"/>
          <w:sz w:val="28"/>
          <w:szCs w:val="28"/>
        </w:rPr>
        <w:t>2022</w:t>
      </w:r>
      <w:r w:rsidRPr="00CF1C39">
        <w:rPr>
          <w:rFonts w:ascii="Kruti Dev 011" w:hAnsi="Kruti Dev 011"/>
          <w:sz w:val="28"/>
          <w:szCs w:val="28"/>
        </w:rPr>
        <w:t xml:space="preserve"> </w:t>
      </w:r>
      <w:r w:rsidRPr="00CF1C39">
        <w:rPr>
          <w:rFonts w:ascii="Kruti Dev 011" w:hAnsi="Kruti Dev 011" w:cs="Mangal"/>
          <w:sz w:val="28"/>
          <w:szCs w:val="28"/>
          <w:cs/>
          <w:lang w:bidi="hi-IN"/>
        </w:rPr>
        <w:t xml:space="preserve">के निर्णय के खिलाफ या तो क्रास अपील या क्रास आक्षेप फाईल कर सकता है क्योंकि राज्य/एच.एस.आई.आई.डी.सी. माननीय उच्चतम न्यायालय द्वारा परित अन्तरिम </w:t>
      </w:r>
      <w:r w:rsidRPr="00111C30">
        <w:rPr>
          <w:rFonts w:ascii="Kruti Dev 011" w:hAnsi="Kruti Dev 011" w:cs="Mangal"/>
          <w:sz w:val="28"/>
          <w:szCs w:val="28"/>
          <w:cs/>
          <w:lang w:bidi="hi-IN"/>
        </w:rPr>
        <w:t>आदेशों</w:t>
      </w:r>
      <w:r>
        <w:rPr>
          <w:rFonts w:ascii="Kruti Dev 011" w:hAnsi="Kruti Dev 011" w:cs="Mangal"/>
          <w:sz w:val="28"/>
          <w:szCs w:val="28"/>
          <w:lang w:bidi="hi-IN"/>
        </w:rPr>
        <w:t xml:space="preserve"> </w:t>
      </w:r>
      <w:r w:rsidRPr="00CF1C39">
        <w:rPr>
          <w:rFonts w:ascii="Kruti Dev 011" w:hAnsi="Kruti Dev 011" w:cs="Mangal"/>
          <w:sz w:val="28"/>
          <w:szCs w:val="28"/>
          <w:cs/>
          <w:lang w:bidi="hi-IN"/>
        </w:rPr>
        <w:t xml:space="preserve">के कारण भूमि का भौतिक कब्जा नहीं ले सका तथा भूमालिकों ने भूमि के कब्जे का निरन्तर उपभोग किया है तथा उस पर खेती की है। अधिवक्ता ने आगे सूचित किया है कि भूमालिकों को एक तरफ भूमि कर खेती करने के लिए उपयोग करने तथा दूसरी तरफ पर मुआवजे के बिलम्बित भुगतान के </w:t>
      </w:r>
      <w:r w:rsidR="00553504" w:rsidRPr="00A915E6">
        <w:rPr>
          <w:rFonts w:ascii="Mangal" w:eastAsia="Times New Roman" w:hAnsi="Mangal" w:cs="Mangal"/>
          <w:sz w:val="28"/>
          <w:szCs w:val="28"/>
          <w:cs/>
          <w:lang w:val="en-IN" w:eastAsia="en-IN" w:bidi="hi-IN"/>
        </w:rPr>
        <w:t>मद्दे</w:t>
      </w:r>
      <w:r w:rsidR="00553504" w:rsidRPr="00CF1C39">
        <w:rPr>
          <w:rFonts w:ascii="Kruti Dev 011" w:hAnsi="Kruti Dev 011" w:cs="Mangal"/>
          <w:sz w:val="28"/>
          <w:szCs w:val="28"/>
          <w:cs/>
          <w:lang w:bidi="hi-IN"/>
        </w:rPr>
        <w:t xml:space="preserve"> </w:t>
      </w:r>
      <w:r w:rsidRPr="00CF1C39">
        <w:rPr>
          <w:rFonts w:ascii="Kruti Dev 011" w:hAnsi="Kruti Dev 011" w:cs="Mangal"/>
          <w:sz w:val="28"/>
          <w:szCs w:val="28"/>
          <w:cs/>
          <w:lang w:bidi="hi-IN"/>
        </w:rPr>
        <w:t xml:space="preserve">कथित अवधि के लिए ब्याज का भी दावा करने के लिए अनुचित रूप अंलकृत करने की अनुमति नहीं दी जा सकती। अधिवक्ता ने माननीय उच्च न्यायालय द्वारा पारित </w:t>
      </w:r>
      <w:r w:rsidRPr="00B65F90">
        <w:rPr>
          <w:rFonts w:ascii="Kruti Dev 011" w:hAnsi="Kruti Dev 011" w:cs="Mangal"/>
          <w:sz w:val="28"/>
          <w:szCs w:val="28"/>
          <w:cs/>
          <w:lang w:bidi="hi-IN"/>
        </w:rPr>
        <w:t>दिनांक</w:t>
      </w:r>
      <w:r>
        <w:rPr>
          <w:rFonts w:ascii="Kruti Dev 011" w:hAnsi="Kruti Dev 011" w:cs="Mangal"/>
          <w:sz w:val="28"/>
          <w:szCs w:val="28"/>
          <w:lang w:bidi="hi-IN"/>
        </w:rPr>
        <w:t xml:space="preserve"> </w:t>
      </w:r>
      <w:r w:rsidRPr="00111C30">
        <w:rPr>
          <w:rFonts w:ascii="Cambria" w:hAnsi="Cambria"/>
          <w:sz w:val="28"/>
          <w:szCs w:val="28"/>
        </w:rPr>
        <w:t>28</w:t>
      </w:r>
      <w:r>
        <w:rPr>
          <w:rFonts w:ascii="Cambria" w:hAnsi="Cambria"/>
          <w:sz w:val="28"/>
          <w:szCs w:val="28"/>
        </w:rPr>
        <w:t>.</w:t>
      </w:r>
      <w:r w:rsidRPr="00111C30">
        <w:rPr>
          <w:rFonts w:ascii="Cambria" w:hAnsi="Cambria"/>
          <w:sz w:val="28"/>
          <w:szCs w:val="28"/>
        </w:rPr>
        <w:t>04</w:t>
      </w:r>
      <w:r>
        <w:rPr>
          <w:rFonts w:ascii="Cambria" w:hAnsi="Cambria"/>
          <w:sz w:val="28"/>
          <w:szCs w:val="28"/>
        </w:rPr>
        <w:t>.</w:t>
      </w:r>
      <w:r w:rsidRPr="00111C30">
        <w:rPr>
          <w:rFonts w:ascii="Cambria" w:hAnsi="Cambria"/>
          <w:sz w:val="28"/>
          <w:szCs w:val="28"/>
        </w:rPr>
        <w:t>2022</w:t>
      </w:r>
      <w:r w:rsidRPr="00CF1C39">
        <w:rPr>
          <w:rFonts w:ascii="Kruti Dev 011" w:hAnsi="Kruti Dev 011"/>
          <w:sz w:val="28"/>
          <w:szCs w:val="28"/>
        </w:rPr>
        <w:t xml:space="preserve"> </w:t>
      </w:r>
      <w:r w:rsidRPr="00CF1C39">
        <w:rPr>
          <w:rFonts w:ascii="Kruti Dev 011" w:hAnsi="Kruti Dev 011" w:cs="Mangal"/>
          <w:sz w:val="28"/>
          <w:szCs w:val="28"/>
          <w:cs/>
          <w:lang w:bidi="hi-IN"/>
        </w:rPr>
        <w:t xml:space="preserve">के </w:t>
      </w:r>
      <w:r w:rsidRPr="00B65F90">
        <w:rPr>
          <w:rFonts w:ascii="Kruti Dev 011" w:hAnsi="Kruti Dev 011" w:cs="Mangal"/>
          <w:sz w:val="28"/>
          <w:szCs w:val="28"/>
          <w:cs/>
          <w:lang w:bidi="hi-IN"/>
        </w:rPr>
        <w:t>आदेशों</w:t>
      </w:r>
      <w:r>
        <w:rPr>
          <w:rFonts w:ascii="Kruti Dev 011" w:hAnsi="Kruti Dev 011" w:cs="Mangal"/>
          <w:sz w:val="28"/>
          <w:szCs w:val="28"/>
          <w:lang w:bidi="hi-IN"/>
        </w:rPr>
        <w:t xml:space="preserve"> </w:t>
      </w:r>
      <w:r w:rsidRPr="00CF1C39">
        <w:rPr>
          <w:rFonts w:ascii="Kruti Dev 011" w:hAnsi="Kruti Dev 011" w:cs="Mangal"/>
          <w:sz w:val="28"/>
          <w:szCs w:val="28"/>
          <w:cs/>
          <w:lang w:bidi="hi-IN"/>
        </w:rPr>
        <w:t>के खिलाफ क्रास अपील/क्रास आक्षेप फाईल करने की सलाह दी गई है।</w:t>
      </w:r>
    </w:p>
    <w:p w:rsidR="00233E07" w:rsidRPr="00233E07" w:rsidRDefault="00233E07" w:rsidP="00233E07">
      <w:pPr>
        <w:spacing w:after="0" w:line="240" w:lineRule="auto"/>
        <w:ind w:left="720" w:hanging="720"/>
        <w:jc w:val="both"/>
        <w:rPr>
          <w:rFonts w:ascii="Kruti Dev 011" w:hAnsi="Kruti Dev 011"/>
          <w:sz w:val="28"/>
          <w:szCs w:val="28"/>
          <w:lang w:val="en-IN"/>
        </w:rPr>
      </w:pPr>
    </w:p>
    <w:p w:rsidR="00BF562F" w:rsidRDefault="00BF562F" w:rsidP="00875206">
      <w:pPr>
        <w:spacing w:after="0" w:line="360" w:lineRule="auto"/>
        <w:ind w:left="720" w:hanging="720"/>
        <w:jc w:val="both"/>
        <w:rPr>
          <w:rFonts w:ascii="Kruti Dev 011" w:hAnsi="Kruti Dev 011" w:cs="Mangal"/>
          <w:sz w:val="28"/>
          <w:szCs w:val="28"/>
          <w:lang w:val="en-IN" w:bidi="hi-IN"/>
        </w:rPr>
      </w:pPr>
      <w:r>
        <w:rPr>
          <w:rFonts w:ascii="Kruti Dev 011" w:hAnsi="Kruti Dev 011"/>
          <w:sz w:val="28"/>
          <w:szCs w:val="28"/>
        </w:rPr>
        <w:t>11-</w:t>
      </w:r>
      <w:r w:rsidRPr="00111C30">
        <w:t xml:space="preserve"> </w:t>
      </w:r>
      <w:r w:rsidRPr="00111C30">
        <w:rPr>
          <w:rFonts w:ascii="Kruti Dev 011" w:hAnsi="Kruti Dev 011"/>
          <w:sz w:val="28"/>
          <w:szCs w:val="28"/>
        </w:rPr>
        <w:tab/>
      </w:r>
      <w:r w:rsidRPr="00111C30">
        <w:rPr>
          <w:rFonts w:ascii="Kruti Dev 011" w:hAnsi="Kruti Dev 011" w:cs="Mangal"/>
          <w:sz w:val="28"/>
          <w:szCs w:val="28"/>
          <w:cs/>
          <w:lang w:bidi="hi-IN"/>
        </w:rPr>
        <w:t xml:space="preserve">उपरोक्त के अनुसरण में कार्यालय ने माननीय पंजाब एवं हरियाणा उच्च न्यायालय द्वारा पारित दिनांक </w:t>
      </w:r>
      <w:r w:rsidRPr="00111C30">
        <w:rPr>
          <w:rFonts w:ascii="Cambria" w:hAnsi="Cambria"/>
          <w:sz w:val="28"/>
          <w:szCs w:val="28"/>
        </w:rPr>
        <w:t>28</w:t>
      </w:r>
      <w:r>
        <w:rPr>
          <w:rFonts w:ascii="Cambria" w:hAnsi="Cambria"/>
          <w:sz w:val="28"/>
          <w:szCs w:val="28"/>
        </w:rPr>
        <w:t>.</w:t>
      </w:r>
      <w:r w:rsidRPr="00111C30">
        <w:rPr>
          <w:rFonts w:ascii="Cambria" w:hAnsi="Cambria"/>
          <w:sz w:val="28"/>
          <w:szCs w:val="28"/>
        </w:rPr>
        <w:t>04</w:t>
      </w:r>
      <w:r>
        <w:rPr>
          <w:rFonts w:ascii="Cambria" w:hAnsi="Cambria"/>
          <w:sz w:val="28"/>
          <w:szCs w:val="28"/>
        </w:rPr>
        <w:t>.</w:t>
      </w:r>
      <w:r w:rsidRPr="00111C30">
        <w:rPr>
          <w:rFonts w:ascii="Cambria" w:hAnsi="Cambria"/>
          <w:sz w:val="28"/>
          <w:szCs w:val="28"/>
        </w:rPr>
        <w:t>2022</w:t>
      </w:r>
      <w:r w:rsidRPr="00111C30">
        <w:rPr>
          <w:rFonts w:ascii="Kruti Dev 011" w:hAnsi="Kruti Dev 011" w:cs="Mangal"/>
          <w:sz w:val="28"/>
          <w:szCs w:val="28"/>
          <w:cs/>
          <w:lang w:bidi="hi-IN"/>
        </w:rPr>
        <w:t xml:space="preserve"> के आदे</w:t>
      </w:r>
      <w:r w:rsidRPr="00B65F90">
        <w:rPr>
          <w:rFonts w:ascii="Kruti Dev 011" w:hAnsi="Kruti Dev 011" w:cs="Mangal"/>
          <w:sz w:val="28"/>
          <w:szCs w:val="28"/>
          <w:cs/>
          <w:lang w:bidi="hi-IN"/>
        </w:rPr>
        <w:t>श</w:t>
      </w:r>
      <w:r w:rsidRPr="00111C30">
        <w:rPr>
          <w:rFonts w:ascii="Kruti Dev 011" w:hAnsi="Kruti Dev 011" w:cs="Mangal"/>
          <w:sz w:val="28"/>
          <w:szCs w:val="28"/>
          <w:cs/>
          <w:lang w:bidi="hi-IN"/>
        </w:rPr>
        <w:t xml:space="preserve"> के खिलाफ भूमालिकों द्वारा फाईल</w:t>
      </w:r>
      <w:r>
        <w:rPr>
          <w:rFonts w:ascii="Kruti Dev 011" w:hAnsi="Kruti Dev 011" w:cs="Mangal"/>
          <w:sz w:val="28"/>
          <w:szCs w:val="28"/>
          <w:lang w:bidi="hi-IN"/>
        </w:rPr>
        <w:t xml:space="preserve"> </w:t>
      </w:r>
      <w:r w:rsidRPr="00111C30">
        <w:rPr>
          <w:rFonts w:ascii="Kruti Dev 011" w:hAnsi="Kruti Dev 011" w:cs="Mangal"/>
          <w:sz w:val="28"/>
          <w:szCs w:val="28"/>
          <w:cs/>
          <w:lang w:bidi="hi-IN"/>
        </w:rPr>
        <w:t xml:space="preserve">किए गए/फाईल किए जाने वाले एल.पी.ए. में क्रास आक्षेप फाईल करने के लिए कानूनी डिवीजन से पहले ही अनुरोध किया गया है। </w:t>
      </w:r>
    </w:p>
    <w:p w:rsidR="00233E07" w:rsidRPr="00233E07" w:rsidRDefault="00233E07" w:rsidP="00233E07">
      <w:pPr>
        <w:spacing w:after="0" w:line="240" w:lineRule="auto"/>
        <w:ind w:left="720" w:hanging="720"/>
        <w:jc w:val="both"/>
        <w:rPr>
          <w:rFonts w:ascii="Kruti Dev 011" w:hAnsi="Kruti Dev 011"/>
          <w:sz w:val="28"/>
          <w:szCs w:val="28"/>
          <w:lang w:val="en-IN"/>
        </w:rPr>
      </w:pPr>
    </w:p>
    <w:p w:rsidR="00BF562F" w:rsidRDefault="00BF562F" w:rsidP="00875206">
      <w:pPr>
        <w:spacing w:after="0" w:line="360" w:lineRule="auto"/>
        <w:ind w:left="720" w:hanging="720"/>
        <w:jc w:val="both"/>
        <w:rPr>
          <w:rFonts w:ascii="Kruti Dev 011" w:hAnsi="Kruti Dev 011" w:cs="Mangal"/>
          <w:sz w:val="28"/>
          <w:szCs w:val="28"/>
          <w:lang w:val="en-IN" w:bidi="hi-IN"/>
        </w:rPr>
      </w:pPr>
      <w:r w:rsidRPr="00111C30">
        <w:rPr>
          <w:rFonts w:ascii="Kruti Dev 011" w:hAnsi="Kruti Dev 011"/>
          <w:sz w:val="28"/>
          <w:szCs w:val="28"/>
        </w:rPr>
        <w:lastRenderedPageBreak/>
        <w:tab/>
      </w:r>
      <w:r w:rsidRPr="00111C30">
        <w:rPr>
          <w:rFonts w:ascii="Kruti Dev 011" w:hAnsi="Kruti Dev 011" w:cs="Mangal"/>
          <w:sz w:val="28"/>
          <w:szCs w:val="28"/>
          <w:cs/>
          <w:lang w:bidi="hi-IN"/>
        </w:rPr>
        <w:t xml:space="preserve">   माननीय महाधिवक्ता</w:t>
      </w:r>
      <w:r>
        <w:rPr>
          <w:rFonts w:ascii="Cambria" w:hAnsi="Cambria" w:cs="Mangal"/>
          <w:sz w:val="28"/>
          <w:szCs w:val="28"/>
          <w:lang w:bidi="hi-IN"/>
        </w:rPr>
        <w:t>,</w:t>
      </w:r>
      <w:r w:rsidRPr="00111C30">
        <w:rPr>
          <w:rFonts w:ascii="Kruti Dev 011" w:hAnsi="Kruti Dev 011"/>
          <w:sz w:val="28"/>
          <w:szCs w:val="28"/>
        </w:rPr>
        <w:t xml:space="preserve"> </w:t>
      </w:r>
      <w:r w:rsidRPr="00111C30">
        <w:rPr>
          <w:rFonts w:ascii="Kruti Dev 011" w:hAnsi="Kruti Dev 011" w:cs="Mangal"/>
          <w:sz w:val="28"/>
          <w:szCs w:val="28"/>
          <w:cs/>
          <w:lang w:bidi="hi-IN"/>
        </w:rPr>
        <w:t xml:space="preserve">हरियाणा के कार्यालय की मन्त्रणा के आधार पर भूमालिकों द्वारा दायर एल.पी.ए. नम्बर </w:t>
      </w:r>
      <w:r>
        <w:rPr>
          <w:rFonts w:ascii="Kruti Dev 011" w:hAnsi="Kruti Dev 011"/>
          <w:sz w:val="28"/>
          <w:szCs w:val="28"/>
        </w:rPr>
        <w:t>542</w:t>
      </w:r>
      <w:r>
        <w:rPr>
          <w:rFonts w:ascii="Cambria" w:hAnsi="Cambria"/>
          <w:sz w:val="28"/>
          <w:szCs w:val="28"/>
        </w:rPr>
        <w:t>,</w:t>
      </w:r>
      <w:r>
        <w:rPr>
          <w:rFonts w:ascii="Kruti Dev 011" w:hAnsi="Kruti Dev 011"/>
          <w:sz w:val="28"/>
          <w:szCs w:val="28"/>
        </w:rPr>
        <w:t xml:space="preserve"> 603</w:t>
      </w:r>
      <w:r>
        <w:rPr>
          <w:rFonts w:ascii="Cambria" w:hAnsi="Cambria"/>
          <w:sz w:val="28"/>
          <w:szCs w:val="28"/>
        </w:rPr>
        <w:t>,</w:t>
      </w:r>
      <w:r>
        <w:rPr>
          <w:rFonts w:ascii="Kruti Dev 011" w:hAnsi="Kruti Dev 011"/>
          <w:sz w:val="28"/>
          <w:szCs w:val="28"/>
        </w:rPr>
        <w:t xml:space="preserve"> 531</w:t>
      </w:r>
      <w:r>
        <w:rPr>
          <w:rFonts w:ascii="Cambria" w:hAnsi="Cambria"/>
          <w:sz w:val="28"/>
          <w:szCs w:val="28"/>
        </w:rPr>
        <w:t>,</w:t>
      </w:r>
      <w:r>
        <w:rPr>
          <w:rFonts w:ascii="Kruti Dev 011" w:hAnsi="Kruti Dev 011"/>
          <w:sz w:val="28"/>
          <w:szCs w:val="28"/>
        </w:rPr>
        <w:t xml:space="preserve"> 541</w:t>
      </w:r>
      <w:r>
        <w:rPr>
          <w:rFonts w:ascii="Cambria" w:hAnsi="Cambria"/>
          <w:sz w:val="28"/>
          <w:szCs w:val="28"/>
        </w:rPr>
        <w:t>,</w:t>
      </w:r>
      <w:r>
        <w:rPr>
          <w:rFonts w:ascii="Kruti Dev 011" w:hAnsi="Kruti Dev 011"/>
          <w:sz w:val="28"/>
          <w:szCs w:val="28"/>
        </w:rPr>
        <w:t xml:space="preserve"> 602</w:t>
      </w:r>
      <w:r>
        <w:rPr>
          <w:rFonts w:ascii="Cambria" w:hAnsi="Cambria"/>
          <w:sz w:val="28"/>
          <w:szCs w:val="28"/>
        </w:rPr>
        <w:t>,</w:t>
      </w:r>
      <w:r w:rsidRPr="00111C30">
        <w:rPr>
          <w:rFonts w:ascii="Kruti Dev 011" w:hAnsi="Kruti Dev 011"/>
          <w:sz w:val="28"/>
          <w:szCs w:val="28"/>
        </w:rPr>
        <w:t xml:space="preserve"> </w:t>
      </w:r>
      <w:r w:rsidRPr="00111C30">
        <w:rPr>
          <w:rFonts w:ascii="Kruti Dev 011" w:hAnsi="Kruti Dev 011" w:cs="Mangal"/>
          <w:sz w:val="28"/>
          <w:szCs w:val="28"/>
          <w:cs/>
          <w:lang w:bidi="hi-IN"/>
        </w:rPr>
        <w:t xml:space="preserve">तथा </w:t>
      </w:r>
      <w:r w:rsidRPr="00111C30">
        <w:rPr>
          <w:rFonts w:ascii="Cambria" w:hAnsi="Cambria"/>
          <w:sz w:val="28"/>
          <w:szCs w:val="28"/>
        </w:rPr>
        <w:t>484</w:t>
      </w:r>
      <w:r>
        <w:rPr>
          <w:rFonts w:ascii="Cambria" w:hAnsi="Cambria"/>
          <w:sz w:val="28"/>
          <w:szCs w:val="28"/>
        </w:rPr>
        <w:t>/</w:t>
      </w:r>
      <w:r w:rsidRPr="00111C30">
        <w:rPr>
          <w:rFonts w:ascii="Cambria" w:hAnsi="Cambria"/>
          <w:sz w:val="28"/>
          <w:szCs w:val="28"/>
        </w:rPr>
        <w:t>2022</w:t>
      </w:r>
      <w:r w:rsidRPr="00111C30">
        <w:rPr>
          <w:rFonts w:ascii="Kruti Dev 011" w:hAnsi="Kruti Dev 011" w:cs="Mangal"/>
          <w:sz w:val="28"/>
          <w:szCs w:val="28"/>
          <w:cs/>
          <w:lang w:bidi="hi-IN"/>
        </w:rPr>
        <w:t xml:space="preserve"> में एच.एस.आई.आई.डी.सी. द्वारा क्रास आक्षेप फाईल किए गए हैं जो कि दिनांक </w:t>
      </w:r>
      <w:r w:rsidRPr="00B15747">
        <w:rPr>
          <w:rFonts w:ascii="Cambria" w:hAnsi="Cambria"/>
          <w:sz w:val="28"/>
          <w:szCs w:val="28"/>
        </w:rPr>
        <w:t>09</w:t>
      </w:r>
      <w:r>
        <w:rPr>
          <w:rFonts w:ascii="Cambria" w:hAnsi="Cambria"/>
          <w:sz w:val="28"/>
          <w:szCs w:val="28"/>
        </w:rPr>
        <w:t>.</w:t>
      </w:r>
      <w:r w:rsidRPr="00B15747">
        <w:rPr>
          <w:rFonts w:ascii="Cambria" w:hAnsi="Cambria"/>
          <w:sz w:val="28"/>
          <w:szCs w:val="28"/>
        </w:rPr>
        <w:t>04</w:t>
      </w:r>
      <w:r>
        <w:rPr>
          <w:rFonts w:ascii="Cambria" w:hAnsi="Cambria"/>
          <w:sz w:val="28"/>
          <w:szCs w:val="28"/>
        </w:rPr>
        <w:t>.</w:t>
      </w:r>
      <w:r w:rsidRPr="00B15747">
        <w:rPr>
          <w:rFonts w:ascii="Cambria" w:hAnsi="Cambria"/>
          <w:sz w:val="28"/>
          <w:szCs w:val="28"/>
        </w:rPr>
        <w:t>2024</w:t>
      </w:r>
      <w:r w:rsidRPr="00111C30">
        <w:rPr>
          <w:rFonts w:ascii="Kruti Dev 011" w:hAnsi="Kruti Dev 011" w:cs="Mangal"/>
          <w:sz w:val="28"/>
          <w:szCs w:val="28"/>
          <w:cs/>
          <w:lang w:bidi="hi-IN"/>
        </w:rPr>
        <w:t xml:space="preserve"> को माननीय उच्च न्यायालय के सम्मुख सुनवाई के लिए लम्बित हैं तथा श्री अंकुर मितल</w:t>
      </w:r>
      <w:r>
        <w:rPr>
          <w:rFonts w:ascii="Cambria" w:hAnsi="Cambria" w:cs="Mangal"/>
          <w:sz w:val="28"/>
          <w:szCs w:val="28"/>
          <w:lang w:bidi="hi-IN"/>
        </w:rPr>
        <w:t>,</w:t>
      </w:r>
      <w:r w:rsidRPr="00111C30">
        <w:rPr>
          <w:rFonts w:ascii="Kruti Dev 011" w:hAnsi="Kruti Dev 011"/>
          <w:sz w:val="28"/>
          <w:szCs w:val="28"/>
        </w:rPr>
        <w:t xml:space="preserve"> </w:t>
      </w:r>
      <w:r w:rsidRPr="00111C30">
        <w:rPr>
          <w:rFonts w:ascii="Kruti Dev 011" w:hAnsi="Kruti Dev 011" w:cs="Mangal"/>
          <w:sz w:val="28"/>
          <w:szCs w:val="28"/>
          <w:cs/>
          <w:lang w:bidi="hi-IN"/>
        </w:rPr>
        <w:t>उपर महाधिवक्ता</w:t>
      </w:r>
      <w:r>
        <w:rPr>
          <w:rFonts w:ascii="Cambria" w:hAnsi="Cambria" w:cs="Mangal"/>
          <w:sz w:val="28"/>
          <w:szCs w:val="28"/>
          <w:lang w:bidi="hi-IN"/>
        </w:rPr>
        <w:t>,</w:t>
      </w:r>
      <w:r w:rsidRPr="00111C30">
        <w:rPr>
          <w:rFonts w:ascii="Kruti Dev 011" w:hAnsi="Kruti Dev 011"/>
          <w:sz w:val="28"/>
          <w:szCs w:val="28"/>
        </w:rPr>
        <w:t xml:space="preserve"> </w:t>
      </w:r>
      <w:r w:rsidRPr="00111C30">
        <w:rPr>
          <w:rFonts w:ascii="Kruti Dev 011" w:hAnsi="Kruti Dev 011" w:cs="Mangal"/>
          <w:sz w:val="28"/>
          <w:szCs w:val="28"/>
          <w:cs/>
          <w:lang w:bidi="hi-IN"/>
        </w:rPr>
        <w:t xml:space="preserve">हरियाणा को इस कार्य पर लगाया गया है। </w:t>
      </w:r>
    </w:p>
    <w:p w:rsidR="00233E07" w:rsidRPr="00233E07" w:rsidRDefault="00233E07" w:rsidP="00233E07">
      <w:pPr>
        <w:spacing w:after="0" w:line="240" w:lineRule="auto"/>
        <w:ind w:left="720" w:hanging="720"/>
        <w:jc w:val="both"/>
        <w:rPr>
          <w:rFonts w:ascii="Kruti Dev 011" w:hAnsi="Kruti Dev 011"/>
          <w:sz w:val="28"/>
          <w:szCs w:val="28"/>
          <w:lang w:val="en-IN"/>
        </w:rPr>
      </w:pPr>
    </w:p>
    <w:p w:rsidR="00BF562F" w:rsidRDefault="00233E07" w:rsidP="00875206">
      <w:pPr>
        <w:spacing w:after="0" w:line="360" w:lineRule="auto"/>
        <w:ind w:left="720" w:hanging="720"/>
        <w:jc w:val="both"/>
        <w:rPr>
          <w:rFonts w:ascii="Kruti Dev 011" w:hAnsi="Kruti Dev 011" w:cs="Mangal"/>
          <w:sz w:val="28"/>
          <w:szCs w:val="28"/>
          <w:lang w:val="en-IN" w:bidi="hi-IN"/>
        </w:rPr>
      </w:pPr>
      <w:r>
        <w:rPr>
          <w:rFonts w:ascii="Kruti Dev 011" w:hAnsi="Kruti Dev 011" w:cs="Mangal"/>
          <w:sz w:val="28"/>
          <w:szCs w:val="28"/>
          <w:cs/>
          <w:lang w:bidi="hi-IN"/>
        </w:rPr>
        <w:t xml:space="preserve">     </w:t>
      </w:r>
      <w:r>
        <w:rPr>
          <w:rFonts w:ascii="Kruti Dev 011" w:hAnsi="Kruti Dev 011" w:cs="Mangal"/>
          <w:sz w:val="28"/>
          <w:szCs w:val="28"/>
          <w:lang w:val="en-IN" w:bidi="hi-IN"/>
        </w:rPr>
        <w:tab/>
      </w:r>
      <w:r>
        <w:rPr>
          <w:rFonts w:ascii="Kruti Dev 011" w:hAnsi="Kruti Dev 011" w:cs="Mangal"/>
          <w:sz w:val="28"/>
          <w:szCs w:val="28"/>
          <w:lang w:val="en-IN" w:bidi="hi-IN"/>
        </w:rPr>
        <w:tab/>
      </w:r>
      <w:r w:rsidR="00BF562F" w:rsidRPr="00111C30">
        <w:rPr>
          <w:rFonts w:ascii="Kruti Dev 011" w:hAnsi="Kruti Dev 011" w:cs="Mangal"/>
          <w:sz w:val="28"/>
          <w:szCs w:val="28"/>
          <w:cs/>
          <w:lang w:bidi="hi-IN"/>
        </w:rPr>
        <w:t>आगे यहां यह प्रस्तुत किया जाता है कि भूमि अर्जन अधिनियम के उपबन्धों के अनुसार ब्याज का भुगतान कब्जा लेने के समय से इस प्रकार किए गए भुगतान या जमा किए जाने तक किया जाना है</w:t>
      </w:r>
      <w:r w:rsidR="00BF562F">
        <w:rPr>
          <w:rFonts w:ascii="Cambria" w:hAnsi="Cambria" w:cs="Mangal"/>
          <w:sz w:val="28"/>
          <w:szCs w:val="28"/>
          <w:lang w:bidi="hi-IN"/>
        </w:rPr>
        <w:t>,</w:t>
      </w:r>
      <w:r w:rsidR="00BF562F" w:rsidRPr="00111C30">
        <w:rPr>
          <w:rFonts w:ascii="Kruti Dev 011" w:hAnsi="Kruti Dev 011"/>
          <w:sz w:val="28"/>
          <w:szCs w:val="28"/>
        </w:rPr>
        <w:t xml:space="preserve"> </w:t>
      </w:r>
      <w:r w:rsidR="00BF562F" w:rsidRPr="00111C30">
        <w:rPr>
          <w:rFonts w:ascii="Kruti Dev 011" w:hAnsi="Kruti Dev 011" w:cs="Mangal"/>
          <w:sz w:val="28"/>
          <w:szCs w:val="28"/>
          <w:cs/>
          <w:lang w:bidi="hi-IN"/>
        </w:rPr>
        <w:t>इसलिए</w:t>
      </w:r>
      <w:r w:rsidR="00BF562F">
        <w:rPr>
          <w:rFonts w:ascii="Cambria" w:hAnsi="Cambria" w:cs="Mangal"/>
          <w:sz w:val="28"/>
          <w:szCs w:val="28"/>
          <w:lang w:bidi="hi-IN"/>
        </w:rPr>
        <w:t>,</w:t>
      </w:r>
      <w:r w:rsidR="00BF562F" w:rsidRPr="00111C30">
        <w:rPr>
          <w:rFonts w:ascii="Kruti Dev 011" w:hAnsi="Kruti Dev 011"/>
          <w:sz w:val="28"/>
          <w:szCs w:val="28"/>
        </w:rPr>
        <w:t xml:space="preserve"> </w:t>
      </w:r>
      <w:r w:rsidR="00BF562F" w:rsidRPr="00111C30">
        <w:rPr>
          <w:rFonts w:ascii="Kruti Dev 011" w:hAnsi="Kruti Dev 011" w:cs="Mangal"/>
          <w:sz w:val="28"/>
          <w:szCs w:val="28"/>
          <w:cs/>
          <w:lang w:bidi="hi-IN"/>
        </w:rPr>
        <w:t xml:space="preserve">ब्याज घटक को कब्जा लेने की तिथि से भुगतान की तिथि तक परिकलित तथा जमा किया जाना है। ब्याज के भुगतान के बारे में मामला माननीय उच्च न्यायालय के सम्मुख पूर्व-न्यायाधीन है तथा दिनांक </w:t>
      </w:r>
      <w:r w:rsidR="00BF562F" w:rsidRPr="00B15747">
        <w:rPr>
          <w:rFonts w:ascii="Cambria" w:hAnsi="Cambria"/>
          <w:sz w:val="28"/>
          <w:szCs w:val="28"/>
        </w:rPr>
        <w:t>09</w:t>
      </w:r>
      <w:r w:rsidR="00BF562F">
        <w:rPr>
          <w:rFonts w:ascii="Cambria" w:hAnsi="Cambria"/>
          <w:sz w:val="28"/>
          <w:szCs w:val="28"/>
        </w:rPr>
        <w:t>.</w:t>
      </w:r>
      <w:r w:rsidR="00BF562F" w:rsidRPr="00B15747">
        <w:rPr>
          <w:rFonts w:ascii="Cambria" w:hAnsi="Cambria"/>
          <w:sz w:val="28"/>
          <w:szCs w:val="28"/>
        </w:rPr>
        <w:t>04</w:t>
      </w:r>
      <w:r w:rsidR="00BF562F">
        <w:rPr>
          <w:rFonts w:ascii="Cambria" w:hAnsi="Cambria"/>
          <w:sz w:val="28"/>
          <w:szCs w:val="28"/>
        </w:rPr>
        <w:t>.</w:t>
      </w:r>
      <w:r w:rsidR="00BF562F" w:rsidRPr="00B15747">
        <w:rPr>
          <w:rFonts w:ascii="Cambria" w:hAnsi="Cambria"/>
          <w:sz w:val="28"/>
          <w:szCs w:val="28"/>
        </w:rPr>
        <w:t>2024</w:t>
      </w:r>
      <w:r w:rsidR="00BF562F" w:rsidRPr="00111C30">
        <w:rPr>
          <w:rFonts w:ascii="Kruti Dev 011" w:hAnsi="Kruti Dev 011"/>
          <w:sz w:val="28"/>
          <w:szCs w:val="28"/>
          <w:lang w:bidi="hi-IN"/>
        </w:rPr>
        <w:t xml:space="preserve"> </w:t>
      </w:r>
      <w:r w:rsidR="00BF562F" w:rsidRPr="00111C30">
        <w:rPr>
          <w:rFonts w:ascii="Kruti Dev 011" w:hAnsi="Kruti Dev 011" w:cs="Mangal"/>
          <w:sz w:val="28"/>
          <w:szCs w:val="28"/>
          <w:cs/>
          <w:lang w:bidi="hi-IN"/>
        </w:rPr>
        <w:t xml:space="preserve">को सुनवाई के लिए नियत है। </w:t>
      </w:r>
    </w:p>
    <w:p w:rsidR="00875206" w:rsidRPr="00875206" w:rsidRDefault="00875206" w:rsidP="00875206">
      <w:pPr>
        <w:spacing w:after="0" w:line="240" w:lineRule="auto"/>
        <w:ind w:left="720" w:hanging="720"/>
        <w:jc w:val="both"/>
        <w:rPr>
          <w:rFonts w:ascii="Kruti Dev 011" w:hAnsi="Kruti Dev 011" w:cs="Mangal"/>
          <w:sz w:val="28"/>
          <w:szCs w:val="28"/>
          <w:lang w:val="en-IN" w:bidi="hi-IN"/>
        </w:rPr>
      </w:pPr>
    </w:p>
    <w:p w:rsidR="00BF562F" w:rsidRDefault="008F6D04" w:rsidP="00875206">
      <w:pPr>
        <w:spacing w:after="0" w:line="360" w:lineRule="auto"/>
        <w:ind w:left="1440" w:hanging="1440"/>
        <w:jc w:val="both"/>
        <w:rPr>
          <w:rFonts w:ascii="Kruti Dev 011" w:hAnsi="Kruti Dev 011" w:cs="Mangal"/>
          <w:sz w:val="28"/>
          <w:szCs w:val="28"/>
          <w:lang w:val="en-IN" w:bidi="hi-IN"/>
        </w:rPr>
      </w:pPr>
      <w:r w:rsidRPr="005A11DC">
        <w:rPr>
          <w:rFonts w:ascii="Trebuchet MS" w:eastAsia="Times New Roman" w:hAnsi="Trebuchet MS" w:cs="Mangal"/>
          <w:i/>
          <w:sz w:val="28"/>
          <w:szCs w:val="28"/>
          <w:cs/>
          <w:lang w:eastAsia="en-IN" w:bidi="hi-IN"/>
        </w:rPr>
        <w:t>प्रश्न</w:t>
      </w:r>
      <w:r w:rsidR="00BF562F" w:rsidRPr="00111C30">
        <w:rPr>
          <w:rFonts w:ascii="Kruti Dev 011" w:hAnsi="Kruti Dev 011" w:cs="Mangal"/>
          <w:sz w:val="28"/>
          <w:szCs w:val="28"/>
          <w:cs/>
          <w:lang w:bidi="hi-IN"/>
        </w:rPr>
        <w:t xml:space="preserve"> (ख)  </w:t>
      </w:r>
      <w:r w:rsidR="00BF562F" w:rsidRPr="00111C30">
        <w:rPr>
          <w:rFonts w:ascii="Kruti Dev 011" w:hAnsi="Kruti Dev 011" w:cs="Mangal"/>
          <w:sz w:val="28"/>
          <w:szCs w:val="28"/>
          <w:cs/>
          <w:lang w:bidi="hi-IN"/>
        </w:rPr>
        <w:tab/>
        <w:t xml:space="preserve">समय जिस तक  मानेसर की </w:t>
      </w:r>
      <w:r w:rsidR="00BF562F" w:rsidRPr="006C523B">
        <w:rPr>
          <w:rFonts w:ascii="Kruti Dev 011" w:hAnsi="Kruti Dev 011"/>
          <w:sz w:val="32"/>
          <w:szCs w:val="32"/>
        </w:rPr>
        <w:t>912</w:t>
      </w:r>
      <w:r w:rsidR="00BF562F" w:rsidRPr="00111C30">
        <w:rPr>
          <w:rFonts w:ascii="Kruti Dev 011" w:hAnsi="Kruti Dev 011" w:cs="Mangal"/>
          <w:sz w:val="28"/>
          <w:szCs w:val="28"/>
          <w:cs/>
          <w:lang w:bidi="hi-IN"/>
        </w:rPr>
        <w:t xml:space="preserve"> एकड़ अर्जित भूमि का मु</w:t>
      </w:r>
      <w:r w:rsidR="00BF562F">
        <w:rPr>
          <w:rFonts w:ascii="Kruti Dev 011" w:hAnsi="Kruti Dev 011" w:cs="Mangal"/>
          <w:sz w:val="28"/>
          <w:szCs w:val="28"/>
          <w:cs/>
          <w:lang w:bidi="hi-IN"/>
        </w:rPr>
        <w:t>आवजा जारी किया जाना सम्भाव्य है</w:t>
      </w:r>
      <w:r w:rsidR="00BF562F">
        <w:rPr>
          <w:rFonts w:ascii="Cambria" w:hAnsi="Cambria" w:cs="Mangal"/>
          <w:sz w:val="28"/>
          <w:szCs w:val="28"/>
          <w:lang w:bidi="hi-IN"/>
        </w:rPr>
        <w:t>;</w:t>
      </w:r>
      <w:r w:rsidR="00BF562F" w:rsidRPr="00111C30">
        <w:rPr>
          <w:rFonts w:ascii="Kruti Dev 011" w:hAnsi="Kruti Dev 011" w:cs="Mangal"/>
          <w:sz w:val="28"/>
          <w:szCs w:val="28"/>
          <w:cs/>
          <w:lang w:bidi="hi-IN"/>
        </w:rPr>
        <w:t xml:space="preserve"> तथा</w:t>
      </w:r>
    </w:p>
    <w:p w:rsidR="00233E07" w:rsidRPr="00233E07" w:rsidRDefault="00233E07" w:rsidP="00233E07">
      <w:pPr>
        <w:spacing w:after="0" w:line="240" w:lineRule="auto"/>
        <w:ind w:left="1440" w:hanging="1440"/>
        <w:jc w:val="both"/>
        <w:rPr>
          <w:rFonts w:ascii="Kruti Dev 011" w:hAnsi="Kruti Dev 011"/>
          <w:sz w:val="28"/>
          <w:szCs w:val="28"/>
          <w:lang w:val="en-IN"/>
        </w:rPr>
      </w:pPr>
    </w:p>
    <w:p w:rsidR="00BF562F" w:rsidRDefault="00BF562F" w:rsidP="00875206">
      <w:pPr>
        <w:spacing w:after="0" w:line="360" w:lineRule="auto"/>
        <w:ind w:left="1440" w:hanging="1440"/>
        <w:jc w:val="both"/>
        <w:rPr>
          <w:rFonts w:ascii="Kruti Dev 011" w:hAnsi="Kruti Dev 011" w:cs="Mangal"/>
          <w:sz w:val="28"/>
          <w:szCs w:val="28"/>
          <w:lang w:val="en-IN" w:bidi="hi-IN"/>
        </w:rPr>
      </w:pPr>
      <w:r w:rsidRPr="00111C30">
        <w:rPr>
          <w:rFonts w:ascii="Kruti Dev 011" w:hAnsi="Kruti Dev 011" w:cs="Mangal"/>
          <w:sz w:val="28"/>
          <w:szCs w:val="28"/>
          <w:cs/>
          <w:lang w:bidi="hi-IN"/>
        </w:rPr>
        <w:t>उत्तरः</w:t>
      </w:r>
      <w:r w:rsidRPr="00111C30">
        <w:rPr>
          <w:rFonts w:ascii="Kruti Dev 011" w:hAnsi="Kruti Dev 011" w:cs="Mangal"/>
          <w:sz w:val="28"/>
          <w:szCs w:val="28"/>
          <w:cs/>
          <w:lang w:bidi="hi-IN"/>
        </w:rPr>
        <w:tab/>
        <w:t>यह प्रस्तुत किया जाता है कि मामला अधिनियम की धारा-</w:t>
      </w:r>
      <w:r>
        <w:rPr>
          <w:rFonts w:ascii="Cambria" w:hAnsi="Cambria" w:cs="Mangal"/>
          <w:sz w:val="28"/>
          <w:szCs w:val="28"/>
          <w:lang w:bidi="hi-IN"/>
        </w:rPr>
        <w:t>4</w:t>
      </w:r>
      <w:r w:rsidRPr="00111C30">
        <w:rPr>
          <w:rFonts w:ascii="Kruti Dev 011" w:hAnsi="Kruti Dev 011" w:cs="Mangal"/>
          <w:sz w:val="28"/>
          <w:szCs w:val="28"/>
          <w:cs/>
          <w:lang w:bidi="hi-IN"/>
        </w:rPr>
        <w:t xml:space="preserve"> तथा </w:t>
      </w:r>
      <w:r w:rsidRPr="006C523B">
        <w:rPr>
          <w:rFonts w:ascii="Kruti Dev 011" w:hAnsi="Kruti Dev 011" w:cs="Mangal"/>
          <w:sz w:val="32"/>
          <w:szCs w:val="32"/>
          <w:lang w:bidi="hi-IN"/>
        </w:rPr>
        <w:t>6</w:t>
      </w:r>
      <w:r w:rsidRPr="00111C30">
        <w:rPr>
          <w:rFonts w:ascii="Kruti Dev 011" w:hAnsi="Kruti Dev 011" w:cs="Mangal"/>
          <w:sz w:val="28"/>
          <w:szCs w:val="28"/>
          <w:cs/>
          <w:lang w:bidi="hi-IN"/>
        </w:rPr>
        <w:t xml:space="preserve"> के अधीन जारी दिनांक </w:t>
      </w:r>
      <w:r w:rsidRPr="00B15747">
        <w:rPr>
          <w:rFonts w:ascii="Cambria" w:hAnsi="Cambria"/>
          <w:sz w:val="28"/>
          <w:szCs w:val="28"/>
        </w:rPr>
        <w:t>27</w:t>
      </w:r>
      <w:r>
        <w:rPr>
          <w:rFonts w:ascii="Cambria" w:hAnsi="Cambria"/>
          <w:sz w:val="28"/>
          <w:szCs w:val="28"/>
        </w:rPr>
        <w:t>.</w:t>
      </w:r>
      <w:r w:rsidRPr="00B15747">
        <w:rPr>
          <w:rFonts w:ascii="Cambria" w:hAnsi="Cambria"/>
          <w:sz w:val="28"/>
          <w:szCs w:val="28"/>
        </w:rPr>
        <w:t>08</w:t>
      </w:r>
      <w:r>
        <w:rPr>
          <w:rFonts w:ascii="Cambria" w:hAnsi="Cambria"/>
          <w:sz w:val="28"/>
          <w:szCs w:val="28"/>
        </w:rPr>
        <w:t>.</w:t>
      </w:r>
      <w:r w:rsidRPr="00B15747">
        <w:rPr>
          <w:rFonts w:ascii="Cambria" w:hAnsi="Cambria"/>
          <w:sz w:val="28"/>
          <w:szCs w:val="28"/>
        </w:rPr>
        <w:t>2004</w:t>
      </w:r>
      <w:r w:rsidRPr="00111C30">
        <w:rPr>
          <w:rFonts w:ascii="Kruti Dev 011" w:hAnsi="Kruti Dev 011" w:cs="Mangal"/>
          <w:sz w:val="28"/>
          <w:szCs w:val="28"/>
          <w:cs/>
          <w:lang w:bidi="hi-IN"/>
        </w:rPr>
        <w:t xml:space="preserve"> तथा </w:t>
      </w:r>
      <w:r w:rsidRPr="00B15747">
        <w:rPr>
          <w:rFonts w:ascii="Cambria" w:hAnsi="Cambria"/>
          <w:sz w:val="28"/>
          <w:szCs w:val="28"/>
        </w:rPr>
        <w:t>25</w:t>
      </w:r>
      <w:r>
        <w:rPr>
          <w:rFonts w:ascii="Cambria" w:hAnsi="Cambria"/>
          <w:sz w:val="28"/>
          <w:szCs w:val="28"/>
        </w:rPr>
        <w:t>.</w:t>
      </w:r>
      <w:r w:rsidRPr="00B15747">
        <w:rPr>
          <w:rFonts w:ascii="Cambria" w:hAnsi="Cambria"/>
          <w:sz w:val="28"/>
          <w:szCs w:val="28"/>
        </w:rPr>
        <w:t>08</w:t>
      </w:r>
      <w:r>
        <w:rPr>
          <w:rFonts w:ascii="Cambria" w:hAnsi="Cambria"/>
          <w:sz w:val="28"/>
          <w:szCs w:val="28"/>
        </w:rPr>
        <w:t>.</w:t>
      </w:r>
      <w:r w:rsidRPr="00B15747">
        <w:rPr>
          <w:rFonts w:ascii="Cambria" w:hAnsi="Cambria"/>
          <w:sz w:val="28"/>
          <w:szCs w:val="28"/>
        </w:rPr>
        <w:t>2005</w:t>
      </w:r>
      <w:r w:rsidRPr="00111C30">
        <w:rPr>
          <w:rFonts w:ascii="Kruti Dev 011" w:hAnsi="Kruti Dev 011" w:cs="Mangal"/>
          <w:sz w:val="28"/>
          <w:szCs w:val="28"/>
          <w:cs/>
          <w:lang w:bidi="hi-IN"/>
        </w:rPr>
        <w:t xml:space="preserve"> को अधिसूचना के अनुसरण में आई.एम.टी.</w:t>
      </w:r>
      <w:r>
        <w:rPr>
          <w:rFonts w:ascii="Cambria" w:hAnsi="Cambria" w:cs="Mangal"/>
          <w:sz w:val="28"/>
          <w:szCs w:val="28"/>
          <w:lang w:bidi="hi-IN"/>
        </w:rPr>
        <w:t>,</w:t>
      </w:r>
      <w:r w:rsidRPr="00111C30">
        <w:rPr>
          <w:rFonts w:ascii="Kruti Dev 011" w:hAnsi="Kruti Dev 011"/>
          <w:sz w:val="28"/>
          <w:szCs w:val="28"/>
        </w:rPr>
        <w:t xml:space="preserve"> </w:t>
      </w:r>
      <w:r w:rsidRPr="00111C30">
        <w:rPr>
          <w:rFonts w:ascii="Kruti Dev 011" w:hAnsi="Kruti Dev 011" w:cs="Mangal"/>
          <w:sz w:val="28"/>
          <w:szCs w:val="28"/>
          <w:cs/>
          <w:lang w:bidi="hi-IN"/>
        </w:rPr>
        <w:t xml:space="preserve">मानेसर हेतु </w:t>
      </w:r>
      <w:r w:rsidRPr="00345D8A">
        <w:rPr>
          <w:rFonts w:ascii="Kruti Dev 011" w:hAnsi="Kruti Dev 011"/>
          <w:sz w:val="36"/>
          <w:szCs w:val="36"/>
        </w:rPr>
        <w:t>912</w:t>
      </w:r>
      <w:r w:rsidRPr="006C523B">
        <w:rPr>
          <w:rFonts w:ascii="Kruti Dev 011" w:hAnsi="Kruti Dev 011" w:cs="Mangal"/>
          <w:sz w:val="32"/>
          <w:szCs w:val="32"/>
          <w:cs/>
          <w:lang w:bidi="hi-IN"/>
        </w:rPr>
        <w:t xml:space="preserve"> </w:t>
      </w:r>
      <w:r w:rsidRPr="00111C30">
        <w:rPr>
          <w:rFonts w:ascii="Kruti Dev 011" w:hAnsi="Kruti Dev 011" w:cs="Mangal"/>
          <w:sz w:val="28"/>
          <w:szCs w:val="28"/>
          <w:cs/>
          <w:lang w:bidi="hi-IN"/>
        </w:rPr>
        <w:t>एकड़ भूमि गांव मानेसर</w:t>
      </w:r>
      <w:r>
        <w:rPr>
          <w:rFonts w:ascii="Cambria" w:hAnsi="Cambria" w:cs="Mangal"/>
          <w:sz w:val="28"/>
          <w:szCs w:val="28"/>
          <w:lang w:bidi="hi-IN"/>
        </w:rPr>
        <w:t>,</w:t>
      </w:r>
      <w:r w:rsidRPr="00111C30">
        <w:rPr>
          <w:rFonts w:ascii="Kruti Dev 011" w:hAnsi="Kruti Dev 011"/>
          <w:sz w:val="28"/>
          <w:szCs w:val="28"/>
        </w:rPr>
        <w:t xml:space="preserve"> </w:t>
      </w:r>
      <w:r w:rsidRPr="00111C30">
        <w:rPr>
          <w:rFonts w:ascii="Kruti Dev 011" w:hAnsi="Kruti Dev 011" w:cs="Mangal"/>
          <w:sz w:val="28"/>
          <w:szCs w:val="28"/>
          <w:cs/>
          <w:lang w:bidi="hi-IN"/>
        </w:rPr>
        <w:t xml:space="preserve">नौरंगपुर तथा नखरौला में उसके अर्जन से सम्बन्धित है। लगभग </w:t>
      </w:r>
      <w:r w:rsidRPr="00345D8A">
        <w:rPr>
          <w:rFonts w:ascii="Kruti Dev 011" w:hAnsi="Kruti Dev 011"/>
          <w:sz w:val="36"/>
          <w:szCs w:val="36"/>
        </w:rPr>
        <w:t>420</w:t>
      </w:r>
      <w:r w:rsidRPr="00345D8A">
        <w:rPr>
          <w:rFonts w:ascii="Kruti Dev 011" w:hAnsi="Kruti Dev 011" w:cs="Mangal"/>
          <w:sz w:val="36"/>
          <w:szCs w:val="36"/>
          <w:cs/>
          <w:lang w:bidi="hi-IN"/>
        </w:rPr>
        <w:t xml:space="preserve"> </w:t>
      </w:r>
      <w:r w:rsidRPr="00111C30">
        <w:rPr>
          <w:rFonts w:ascii="Kruti Dev 011" w:hAnsi="Kruti Dev 011" w:cs="Mangal"/>
          <w:sz w:val="28"/>
          <w:szCs w:val="28"/>
          <w:cs/>
          <w:lang w:bidi="hi-IN"/>
        </w:rPr>
        <w:t xml:space="preserve">एकड़ भूमि का अवार्ड दिनांक </w:t>
      </w:r>
      <w:r w:rsidRPr="00EC1A39">
        <w:rPr>
          <w:rFonts w:ascii="Cambria" w:hAnsi="Cambria"/>
          <w:sz w:val="28"/>
          <w:szCs w:val="28"/>
        </w:rPr>
        <w:t>26</w:t>
      </w:r>
      <w:r>
        <w:rPr>
          <w:rFonts w:ascii="Cambria" w:hAnsi="Cambria"/>
          <w:sz w:val="28"/>
          <w:szCs w:val="28"/>
        </w:rPr>
        <w:t>.</w:t>
      </w:r>
      <w:r w:rsidRPr="00EC1A39">
        <w:rPr>
          <w:rFonts w:ascii="Cambria" w:hAnsi="Cambria"/>
          <w:sz w:val="28"/>
          <w:szCs w:val="28"/>
        </w:rPr>
        <w:t>11</w:t>
      </w:r>
      <w:r>
        <w:rPr>
          <w:rFonts w:ascii="Cambria" w:hAnsi="Cambria"/>
          <w:sz w:val="28"/>
          <w:szCs w:val="28"/>
        </w:rPr>
        <w:t>.</w:t>
      </w:r>
      <w:r w:rsidRPr="00EC1A39">
        <w:rPr>
          <w:rFonts w:ascii="Cambria" w:hAnsi="Cambria"/>
          <w:sz w:val="28"/>
          <w:szCs w:val="28"/>
        </w:rPr>
        <w:t>2018</w:t>
      </w:r>
      <w:r w:rsidRPr="00111C30">
        <w:rPr>
          <w:rFonts w:ascii="Kruti Dev 011" w:hAnsi="Kruti Dev 011" w:cs="Mangal"/>
          <w:sz w:val="28"/>
          <w:szCs w:val="28"/>
          <w:cs/>
          <w:lang w:bidi="hi-IN"/>
        </w:rPr>
        <w:t xml:space="preserve"> को घोशित किया गया था जिसकी समझी गई तिथि </w:t>
      </w:r>
      <w:r w:rsidRPr="00EC1A39">
        <w:rPr>
          <w:rFonts w:ascii="Cambria" w:hAnsi="Cambria"/>
          <w:sz w:val="28"/>
          <w:szCs w:val="28"/>
        </w:rPr>
        <w:t>26</w:t>
      </w:r>
      <w:r>
        <w:rPr>
          <w:rFonts w:ascii="Cambria" w:hAnsi="Cambria"/>
          <w:sz w:val="28"/>
          <w:szCs w:val="28"/>
        </w:rPr>
        <w:t>.</w:t>
      </w:r>
      <w:r w:rsidRPr="00EC1A39">
        <w:rPr>
          <w:rFonts w:ascii="Cambria" w:hAnsi="Cambria"/>
          <w:sz w:val="28"/>
          <w:szCs w:val="28"/>
        </w:rPr>
        <w:t>08</w:t>
      </w:r>
      <w:r>
        <w:rPr>
          <w:rFonts w:ascii="Cambria" w:hAnsi="Cambria"/>
          <w:sz w:val="28"/>
          <w:szCs w:val="28"/>
        </w:rPr>
        <w:t>.</w:t>
      </w:r>
      <w:r w:rsidRPr="00EC1A39">
        <w:rPr>
          <w:rFonts w:ascii="Cambria" w:hAnsi="Cambria"/>
          <w:sz w:val="28"/>
          <w:szCs w:val="28"/>
        </w:rPr>
        <w:t>2007</w:t>
      </w:r>
      <w:r w:rsidRPr="00111C30">
        <w:rPr>
          <w:rFonts w:ascii="Kruti Dev 011" w:hAnsi="Kruti Dev 011" w:cs="Mangal"/>
          <w:sz w:val="28"/>
          <w:szCs w:val="28"/>
          <w:cs/>
          <w:lang w:bidi="hi-IN"/>
        </w:rPr>
        <w:t xml:space="preserve"> है।</w:t>
      </w:r>
    </w:p>
    <w:p w:rsidR="00233E07" w:rsidRPr="00233E07" w:rsidRDefault="00233E07" w:rsidP="00C93398">
      <w:pPr>
        <w:spacing w:after="0" w:line="240" w:lineRule="auto"/>
        <w:ind w:left="1440" w:hanging="1440"/>
        <w:jc w:val="both"/>
        <w:rPr>
          <w:rFonts w:ascii="Kruti Dev 011" w:hAnsi="Kruti Dev 011"/>
          <w:sz w:val="28"/>
          <w:szCs w:val="28"/>
          <w:lang w:val="en-IN"/>
        </w:rPr>
      </w:pPr>
    </w:p>
    <w:p w:rsidR="00BF562F" w:rsidRDefault="00BF562F" w:rsidP="00875206">
      <w:pPr>
        <w:spacing w:after="0" w:line="360" w:lineRule="auto"/>
        <w:ind w:left="1440" w:hanging="1440"/>
        <w:jc w:val="both"/>
        <w:rPr>
          <w:rFonts w:ascii="Kruti Dev 011" w:hAnsi="Kruti Dev 011" w:cs="Mangal"/>
          <w:sz w:val="28"/>
          <w:szCs w:val="28"/>
          <w:lang w:val="en-IN" w:bidi="hi-IN"/>
        </w:rPr>
      </w:pPr>
      <w:r w:rsidRPr="00111C30">
        <w:rPr>
          <w:rFonts w:ascii="Kruti Dev 011" w:hAnsi="Kruti Dev 011"/>
          <w:sz w:val="28"/>
          <w:szCs w:val="28"/>
        </w:rPr>
        <w:tab/>
      </w:r>
      <w:r w:rsidRPr="00111C30">
        <w:rPr>
          <w:rFonts w:ascii="Kruti Dev 011" w:hAnsi="Kruti Dev 011"/>
          <w:sz w:val="28"/>
          <w:szCs w:val="28"/>
        </w:rPr>
        <w:tab/>
      </w:r>
      <w:r w:rsidRPr="00111C30">
        <w:rPr>
          <w:rFonts w:ascii="Kruti Dev 011" w:hAnsi="Kruti Dev 011" w:cs="Mangal"/>
          <w:sz w:val="28"/>
          <w:szCs w:val="28"/>
          <w:cs/>
          <w:lang w:bidi="hi-IN"/>
        </w:rPr>
        <w:t xml:space="preserve">सिविल अपील नम्बर </w:t>
      </w:r>
      <w:r w:rsidRPr="00EC1A39">
        <w:rPr>
          <w:rFonts w:ascii="Cambria" w:hAnsi="Cambria"/>
          <w:sz w:val="28"/>
          <w:szCs w:val="28"/>
        </w:rPr>
        <w:t>8788</w:t>
      </w:r>
      <w:r>
        <w:rPr>
          <w:rFonts w:ascii="Cambria" w:hAnsi="Cambria"/>
          <w:sz w:val="28"/>
          <w:szCs w:val="28"/>
        </w:rPr>
        <w:t>/</w:t>
      </w:r>
      <w:r w:rsidRPr="00EC1A39">
        <w:rPr>
          <w:rFonts w:ascii="Cambria" w:hAnsi="Cambria"/>
          <w:sz w:val="28"/>
          <w:szCs w:val="28"/>
        </w:rPr>
        <w:t>2015</w:t>
      </w:r>
      <w:r w:rsidRPr="00111C30">
        <w:rPr>
          <w:rFonts w:ascii="Kruti Dev 011" w:hAnsi="Kruti Dev 011" w:cs="Mangal"/>
          <w:sz w:val="28"/>
          <w:szCs w:val="28"/>
          <w:cs/>
          <w:lang w:bidi="hi-IN"/>
        </w:rPr>
        <w:t xml:space="preserve"> </w:t>
      </w:r>
      <w:r w:rsidRPr="00EC1A39">
        <w:rPr>
          <w:rFonts w:ascii="Kruti Dev 011" w:hAnsi="Kruti Dev 011" w:cs="Mangal"/>
          <w:sz w:val="28"/>
          <w:szCs w:val="28"/>
          <w:cs/>
          <w:lang w:bidi="hi-IN"/>
        </w:rPr>
        <w:t>शीर्षक</w:t>
      </w:r>
      <w:r>
        <w:rPr>
          <w:rFonts w:ascii="Kruti Dev 011" w:hAnsi="Kruti Dev 011" w:cs="Mangal"/>
          <w:sz w:val="28"/>
          <w:szCs w:val="28"/>
          <w:lang w:bidi="hi-IN"/>
        </w:rPr>
        <w:t xml:space="preserve"> </w:t>
      </w:r>
      <w:r w:rsidRPr="00EC1A39">
        <w:rPr>
          <w:rFonts w:ascii="Kruti Dev 011" w:hAnsi="Kruti Dev 011" w:cs="Mangal"/>
          <w:sz w:val="28"/>
          <w:szCs w:val="28"/>
          <w:cs/>
          <w:lang w:bidi="hi-IN"/>
        </w:rPr>
        <w:t>रामेश्‍वर</w:t>
      </w:r>
      <w:r w:rsidRPr="00111C30">
        <w:rPr>
          <w:rFonts w:ascii="Kruti Dev 011" w:hAnsi="Kruti Dev 011" w:cs="Mangal"/>
          <w:sz w:val="28"/>
          <w:szCs w:val="28"/>
          <w:cs/>
          <w:lang w:bidi="hi-IN"/>
        </w:rPr>
        <w:t xml:space="preserve"> एवं अन्य बनाम हरियाणा राज्य एवं अन्य में माननीय उच्चतम न्यायालय </w:t>
      </w:r>
      <w:r w:rsidRPr="00111C30">
        <w:rPr>
          <w:rFonts w:ascii="Kruti Dev 011" w:hAnsi="Kruti Dev 011" w:cs="Mangal"/>
          <w:sz w:val="28"/>
          <w:szCs w:val="28"/>
          <w:cs/>
          <w:lang w:bidi="hi-IN"/>
        </w:rPr>
        <w:lastRenderedPageBreak/>
        <w:t xml:space="preserve">द्वारा पारित दिनांक </w:t>
      </w:r>
      <w:r w:rsidRPr="00EC1A39">
        <w:rPr>
          <w:rFonts w:ascii="Cambria" w:hAnsi="Cambria"/>
          <w:sz w:val="28"/>
          <w:szCs w:val="28"/>
        </w:rPr>
        <w:t>12</w:t>
      </w:r>
      <w:r>
        <w:rPr>
          <w:rFonts w:ascii="Cambria" w:hAnsi="Cambria"/>
          <w:sz w:val="28"/>
          <w:szCs w:val="28"/>
        </w:rPr>
        <w:t>.</w:t>
      </w:r>
      <w:r w:rsidRPr="00EC1A39">
        <w:rPr>
          <w:rFonts w:ascii="Cambria" w:hAnsi="Cambria"/>
          <w:sz w:val="28"/>
          <w:szCs w:val="28"/>
        </w:rPr>
        <w:t>03</w:t>
      </w:r>
      <w:r>
        <w:rPr>
          <w:rFonts w:ascii="Cambria" w:hAnsi="Cambria"/>
          <w:sz w:val="28"/>
          <w:szCs w:val="28"/>
        </w:rPr>
        <w:t>.</w:t>
      </w:r>
      <w:r w:rsidRPr="00EC1A39">
        <w:rPr>
          <w:rFonts w:ascii="Cambria" w:hAnsi="Cambria"/>
          <w:sz w:val="28"/>
          <w:szCs w:val="28"/>
        </w:rPr>
        <w:t>2018</w:t>
      </w:r>
      <w:r w:rsidRPr="00111C30">
        <w:rPr>
          <w:rFonts w:ascii="Kruti Dev 011" w:hAnsi="Kruti Dev 011" w:cs="Mangal"/>
          <w:sz w:val="28"/>
          <w:szCs w:val="28"/>
          <w:cs/>
          <w:lang w:bidi="hi-IN"/>
        </w:rPr>
        <w:t xml:space="preserve"> के निर्णय के अनुसार पैरा </w:t>
      </w:r>
      <w:r w:rsidRPr="00111C30">
        <w:rPr>
          <w:rFonts w:ascii="Kruti Dev 011" w:hAnsi="Kruti Dev 011"/>
          <w:sz w:val="28"/>
          <w:szCs w:val="28"/>
        </w:rPr>
        <w:t>39</w:t>
      </w:r>
      <w:r w:rsidRPr="00EC1A39">
        <w:rPr>
          <w:rFonts w:ascii="Cambria" w:hAnsi="Cambria"/>
          <w:sz w:val="28"/>
          <w:szCs w:val="28"/>
        </w:rPr>
        <w:t>(</w:t>
      </w:r>
      <w:r w:rsidRPr="00111C30">
        <w:rPr>
          <w:rFonts w:ascii="Kruti Dev 011" w:hAnsi="Kruti Dev 011" w:cs="Mangal"/>
          <w:sz w:val="28"/>
          <w:szCs w:val="28"/>
          <w:cs/>
          <w:lang w:bidi="hi-IN"/>
        </w:rPr>
        <w:t>च</w:t>
      </w:r>
      <w:r>
        <w:rPr>
          <w:rFonts w:ascii="Cambria" w:hAnsi="Cambria" w:cs="Mangal"/>
          <w:sz w:val="28"/>
          <w:szCs w:val="28"/>
          <w:lang w:bidi="hi-IN"/>
        </w:rPr>
        <w:t>)</w:t>
      </w:r>
      <w:r w:rsidRPr="00111C30">
        <w:rPr>
          <w:rFonts w:ascii="Kruti Dev 011" w:hAnsi="Kruti Dev 011" w:cs="Mangal"/>
          <w:sz w:val="28"/>
          <w:szCs w:val="28"/>
          <w:cs/>
          <w:lang w:bidi="hi-IN"/>
        </w:rPr>
        <w:t xml:space="preserve"> में दिए गए अनुसार भूमालिकों को मुआव</w:t>
      </w:r>
      <w:r>
        <w:rPr>
          <w:rFonts w:ascii="Kruti Dev 011" w:hAnsi="Kruti Dev 011" w:cs="Mangal"/>
          <w:sz w:val="28"/>
          <w:szCs w:val="28"/>
          <w:cs/>
          <w:lang w:bidi="hi-IN"/>
        </w:rPr>
        <w:t>जे के भुगतान के बारे में निर्दे</w:t>
      </w:r>
      <w:r w:rsidRPr="00EC1A39">
        <w:rPr>
          <w:rFonts w:ascii="Kruti Dev 011" w:hAnsi="Kruti Dev 011" w:cs="Mangal"/>
          <w:sz w:val="28"/>
          <w:szCs w:val="28"/>
          <w:cs/>
          <w:lang w:bidi="hi-IN"/>
        </w:rPr>
        <w:t>श</w:t>
      </w:r>
      <w:r w:rsidRPr="00111C30">
        <w:rPr>
          <w:rFonts w:ascii="Kruti Dev 011" w:hAnsi="Kruti Dev 011" w:cs="Mangal"/>
          <w:sz w:val="28"/>
          <w:szCs w:val="28"/>
          <w:cs/>
          <w:lang w:bidi="hi-IN"/>
        </w:rPr>
        <w:t xml:space="preserve"> निम्न अनुसार हैः-</w:t>
      </w:r>
    </w:p>
    <w:p w:rsidR="00233E07" w:rsidRPr="00233E07" w:rsidRDefault="00233E07" w:rsidP="00233E07">
      <w:pPr>
        <w:spacing w:after="0" w:line="240" w:lineRule="auto"/>
        <w:ind w:left="1440" w:hanging="1440"/>
        <w:jc w:val="both"/>
        <w:rPr>
          <w:rFonts w:ascii="Kruti Dev 011" w:hAnsi="Kruti Dev 011"/>
          <w:sz w:val="28"/>
          <w:szCs w:val="28"/>
          <w:lang w:val="en-IN"/>
        </w:rPr>
      </w:pPr>
    </w:p>
    <w:p w:rsidR="00BF562F" w:rsidRDefault="00BF562F" w:rsidP="00875206">
      <w:pPr>
        <w:widowControl w:val="0"/>
        <w:suppressAutoHyphens/>
        <w:autoSpaceDE w:val="0"/>
        <w:spacing w:after="0"/>
        <w:ind w:left="1276" w:hanging="1276"/>
        <w:jc w:val="both"/>
        <w:rPr>
          <w:rFonts w:ascii="Trebuchet MS" w:hAnsi="Trebuchet MS"/>
          <w:i/>
          <w:iCs/>
        </w:rPr>
      </w:pPr>
      <w:r>
        <w:rPr>
          <w:rFonts w:ascii="Kruti Dev 011" w:hAnsi="Kruti Dev 011"/>
          <w:sz w:val="28"/>
          <w:szCs w:val="28"/>
        </w:rPr>
        <w:tab/>
      </w:r>
      <w:r>
        <w:rPr>
          <w:rFonts w:ascii="Kruti Dev 011" w:hAnsi="Kruti Dev 011"/>
          <w:sz w:val="28"/>
          <w:szCs w:val="28"/>
        </w:rPr>
        <w:tab/>
      </w:r>
      <w:r>
        <w:rPr>
          <w:rFonts w:ascii="Kruti Dev 011" w:hAnsi="Kruti Dev 011"/>
          <w:sz w:val="28"/>
          <w:szCs w:val="28"/>
        </w:rPr>
        <w:tab/>
      </w:r>
      <w:r w:rsidRPr="00EF0948">
        <w:rPr>
          <w:rFonts w:ascii="Trebuchet MS" w:eastAsia="Times New Roman" w:hAnsi="Trebuchet MS" w:cs="Calibri"/>
          <w:lang w:eastAsia="en-IN"/>
        </w:rPr>
        <w:t>“</w:t>
      </w:r>
      <w:r w:rsidRPr="00EF0948">
        <w:rPr>
          <w:rFonts w:ascii="Trebuchet MS" w:eastAsia="Times New Roman" w:hAnsi="Trebuchet MS" w:cs="Calibri"/>
          <w:i/>
          <w:iCs/>
          <w:lang w:eastAsia="en-IN"/>
        </w:rPr>
        <w:t>39</w:t>
      </w:r>
      <w:r w:rsidRPr="00EF0948">
        <w:rPr>
          <w:rFonts w:ascii="Trebuchet MS" w:hAnsi="Trebuchet MS"/>
          <w:i/>
          <w:iCs/>
        </w:rPr>
        <w:t xml:space="preserve">(f) </w:t>
      </w:r>
      <w:r w:rsidRPr="00EF0948">
        <w:rPr>
          <w:rFonts w:ascii="Trebuchet MS" w:hAnsi="Trebuchet MS"/>
          <w:i/>
          <w:iCs/>
        </w:rPr>
        <w:tab/>
        <w:t xml:space="preserve">Consistent with directions issued in Para 33 of </w:t>
      </w:r>
      <w:proofErr w:type="spellStart"/>
      <w:r w:rsidRPr="00EF0948">
        <w:rPr>
          <w:rFonts w:ascii="Trebuchet MS" w:hAnsi="Trebuchet MS"/>
          <w:i/>
          <w:iCs/>
        </w:rPr>
        <w:t>Uddar</w:t>
      </w:r>
      <w:proofErr w:type="spellEnd"/>
      <w:r w:rsidRPr="00EF0948">
        <w:rPr>
          <w:rFonts w:ascii="Trebuchet MS" w:hAnsi="Trebuchet MS"/>
          <w:i/>
          <w:iCs/>
        </w:rPr>
        <w:t xml:space="preserve"> </w:t>
      </w:r>
      <w:proofErr w:type="spellStart"/>
      <w:r w:rsidRPr="00EF0948">
        <w:rPr>
          <w:rFonts w:ascii="Trebuchet MS" w:hAnsi="Trebuchet MS"/>
          <w:i/>
          <w:iCs/>
        </w:rPr>
        <w:t>Gagan</w:t>
      </w:r>
      <w:proofErr w:type="spellEnd"/>
      <w:r w:rsidRPr="00EF0948">
        <w:rPr>
          <w:rFonts w:ascii="Trebuchet MS" w:hAnsi="Trebuchet MS"/>
          <w:i/>
          <w:iCs/>
        </w:rPr>
        <w:t xml:space="preserve"> (Supra), the builders/private entities will not be entitled to recover the consideration paid by them to the landholders. The sale consideration paid by the builders/private entities to the landholders shall be treated towards compensation under the award and the landholders will not be required to refund any amount to such builders/private entities. The landholders will be at liberty to prefer Reference under Section 18 of the Act within a period of three months from today. For the purposes of maintaining such Reference the reasoning that weighed while passing Awards dated 09.03.2006 and24.02.2007 shall be the basis. If the Reference Court were to enhance the compensation, the amounts received by the landholders by way of consideration from the builders/private entities shall be appropriated towards such sum awarded by the Reference Court. If the landholders are still entitled to something more than what they had received from the builders/private entities, the differential sum shall be made over to them by the State of Haryana towards acquisition of their interest in the lands in question. If however, what the landholders had received towards consideration from the builders/private entities is found to be in excess of what is awarded by the Reference Court, the remainder shall not be recovered from them.”</w:t>
      </w:r>
    </w:p>
    <w:p w:rsidR="00233E07" w:rsidRDefault="00233E07" w:rsidP="00233E07">
      <w:pPr>
        <w:widowControl w:val="0"/>
        <w:suppressAutoHyphens/>
        <w:autoSpaceDE w:val="0"/>
        <w:spacing w:after="0" w:line="240" w:lineRule="auto"/>
        <w:ind w:left="1276" w:hanging="1276"/>
        <w:jc w:val="both"/>
        <w:rPr>
          <w:rFonts w:ascii="Trebuchet MS" w:hAnsi="Trebuchet MS"/>
          <w:i/>
          <w:iCs/>
        </w:rPr>
      </w:pPr>
    </w:p>
    <w:p w:rsidR="00233E07" w:rsidRPr="00EF0948" w:rsidRDefault="00233E07" w:rsidP="00233E07">
      <w:pPr>
        <w:widowControl w:val="0"/>
        <w:suppressAutoHyphens/>
        <w:autoSpaceDE w:val="0"/>
        <w:spacing w:after="0"/>
        <w:ind w:left="1276" w:hanging="1276"/>
        <w:jc w:val="both"/>
        <w:rPr>
          <w:rFonts w:ascii="Trebuchet MS" w:eastAsia="Times New Roman" w:hAnsi="Trebuchet MS" w:cs="Calibri"/>
          <w:b/>
          <w:bCs/>
          <w:i/>
          <w:iCs/>
          <w:lang w:eastAsia="en-IN"/>
        </w:rPr>
      </w:pPr>
    </w:p>
    <w:p w:rsidR="00BF562F" w:rsidRPr="00111C30" w:rsidRDefault="00BF562F" w:rsidP="00875206">
      <w:pPr>
        <w:spacing w:after="0" w:line="360" w:lineRule="auto"/>
        <w:ind w:left="720" w:firstLine="720"/>
        <w:jc w:val="both"/>
        <w:rPr>
          <w:rFonts w:ascii="Kruti Dev 011" w:hAnsi="Kruti Dev 011"/>
          <w:sz w:val="28"/>
          <w:szCs w:val="28"/>
        </w:rPr>
      </w:pPr>
      <w:r w:rsidRPr="00111C30">
        <w:rPr>
          <w:rFonts w:ascii="Kruti Dev 011" w:hAnsi="Kruti Dev 011" w:cs="Mangal"/>
          <w:sz w:val="28"/>
          <w:szCs w:val="28"/>
          <w:cs/>
          <w:lang w:bidi="hi-IN"/>
        </w:rPr>
        <w:t>इस निर्णय के अनुसार निर्दे</w:t>
      </w:r>
      <w:r w:rsidRPr="00EC1A39">
        <w:rPr>
          <w:rFonts w:ascii="Kruti Dev 011" w:hAnsi="Kruti Dev 011" w:cs="Mangal"/>
          <w:sz w:val="28"/>
          <w:szCs w:val="28"/>
          <w:cs/>
          <w:lang w:bidi="hi-IN"/>
        </w:rPr>
        <w:t>श</w:t>
      </w:r>
      <w:r w:rsidRPr="00111C30">
        <w:rPr>
          <w:rFonts w:ascii="Kruti Dev 011" w:hAnsi="Kruti Dev 011" w:cs="Mangal"/>
          <w:sz w:val="28"/>
          <w:szCs w:val="28"/>
          <w:cs/>
          <w:lang w:bidi="hi-IN"/>
        </w:rPr>
        <w:t xml:space="preserve"> भूमालिकों द्वारा फाईल किए गए थे जिसे अवार्ड दिनांक </w:t>
      </w:r>
      <w:r w:rsidRPr="00EC1A39">
        <w:rPr>
          <w:rFonts w:ascii="Cambria" w:hAnsi="Cambria"/>
          <w:sz w:val="28"/>
          <w:szCs w:val="28"/>
        </w:rPr>
        <w:t>19</w:t>
      </w:r>
      <w:r>
        <w:rPr>
          <w:rFonts w:ascii="Cambria" w:hAnsi="Cambria"/>
          <w:sz w:val="28"/>
          <w:szCs w:val="28"/>
        </w:rPr>
        <w:t>.</w:t>
      </w:r>
      <w:r w:rsidRPr="00EC1A39">
        <w:rPr>
          <w:rFonts w:ascii="Cambria" w:hAnsi="Cambria"/>
          <w:sz w:val="28"/>
          <w:szCs w:val="28"/>
        </w:rPr>
        <w:t>05</w:t>
      </w:r>
      <w:r>
        <w:rPr>
          <w:rFonts w:ascii="Cambria" w:hAnsi="Cambria"/>
          <w:sz w:val="28"/>
          <w:szCs w:val="28"/>
        </w:rPr>
        <w:t>.</w:t>
      </w:r>
      <w:r w:rsidRPr="00EC1A39">
        <w:rPr>
          <w:rFonts w:ascii="Cambria" w:hAnsi="Cambria"/>
          <w:sz w:val="28"/>
          <w:szCs w:val="28"/>
        </w:rPr>
        <w:t>2023</w:t>
      </w:r>
      <w:r>
        <w:rPr>
          <w:rFonts w:ascii="Kruti Dev 011" w:hAnsi="Kruti Dev 011"/>
          <w:sz w:val="28"/>
          <w:szCs w:val="28"/>
        </w:rPr>
        <w:t xml:space="preserve"> </w:t>
      </w:r>
      <w:r w:rsidRPr="00111C30">
        <w:rPr>
          <w:rFonts w:ascii="Kruti Dev 011" w:hAnsi="Kruti Dev 011" w:cs="Mangal"/>
          <w:sz w:val="28"/>
          <w:szCs w:val="28"/>
          <w:cs/>
          <w:lang w:bidi="hi-IN"/>
        </w:rPr>
        <w:t xml:space="preserve"> तथा </w:t>
      </w:r>
      <w:r w:rsidRPr="00EC1A39">
        <w:rPr>
          <w:rFonts w:ascii="Cambria" w:hAnsi="Cambria"/>
          <w:sz w:val="28"/>
          <w:szCs w:val="28"/>
        </w:rPr>
        <w:t>20</w:t>
      </w:r>
      <w:r>
        <w:rPr>
          <w:rFonts w:ascii="Cambria" w:hAnsi="Cambria"/>
          <w:sz w:val="28"/>
          <w:szCs w:val="28"/>
        </w:rPr>
        <w:t>.</w:t>
      </w:r>
      <w:r w:rsidRPr="00EC1A39">
        <w:rPr>
          <w:rFonts w:ascii="Cambria" w:hAnsi="Cambria"/>
          <w:sz w:val="28"/>
          <w:szCs w:val="28"/>
        </w:rPr>
        <w:t>07</w:t>
      </w:r>
      <w:r>
        <w:rPr>
          <w:rFonts w:ascii="Cambria" w:hAnsi="Cambria"/>
          <w:sz w:val="28"/>
          <w:szCs w:val="28"/>
        </w:rPr>
        <w:t>.</w:t>
      </w:r>
      <w:r w:rsidRPr="00EC1A39">
        <w:rPr>
          <w:rFonts w:ascii="Cambria" w:hAnsi="Cambria"/>
          <w:sz w:val="28"/>
          <w:szCs w:val="28"/>
        </w:rPr>
        <w:t>2023</w:t>
      </w:r>
      <w:r>
        <w:rPr>
          <w:rFonts w:ascii="Kruti Dev 011" w:hAnsi="Kruti Dev 011" w:cs="Mangal"/>
          <w:sz w:val="28"/>
          <w:szCs w:val="28"/>
          <w:cs/>
          <w:lang w:bidi="hi-IN"/>
        </w:rPr>
        <w:t xml:space="preserve"> द्वारा निर्दे</w:t>
      </w:r>
      <w:r w:rsidRPr="00EC1A39">
        <w:rPr>
          <w:rFonts w:ascii="Kruti Dev 011" w:hAnsi="Kruti Dev 011" w:cs="Mangal"/>
          <w:sz w:val="28"/>
          <w:szCs w:val="28"/>
          <w:cs/>
          <w:lang w:bidi="hi-IN"/>
        </w:rPr>
        <w:t>श</w:t>
      </w:r>
      <w:r w:rsidRPr="00111C30">
        <w:rPr>
          <w:rFonts w:ascii="Kruti Dev 011" w:hAnsi="Kruti Dev 011" w:cs="Mangal"/>
          <w:sz w:val="28"/>
          <w:szCs w:val="28"/>
          <w:cs/>
          <w:lang w:bidi="hi-IN"/>
        </w:rPr>
        <w:t xml:space="preserve"> न्यायालय द्वारा निर्णीत किए गए हैं। </w:t>
      </w:r>
      <w:r w:rsidRPr="00EC1A39">
        <w:rPr>
          <w:rFonts w:ascii="Kruti Dev 011" w:hAnsi="Kruti Dev 011" w:cs="Mangal"/>
          <w:sz w:val="28"/>
          <w:szCs w:val="28"/>
          <w:cs/>
          <w:lang w:bidi="hi-IN"/>
        </w:rPr>
        <w:t xml:space="preserve">शीर्षक </w:t>
      </w:r>
      <w:r w:rsidRPr="00111C30">
        <w:rPr>
          <w:rFonts w:ascii="Kruti Dev 011" w:hAnsi="Kruti Dev 011" w:cs="Mangal"/>
          <w:sz w:val="28"/>
          <w:szCs w:val="28"/>
          <w:cs/>
          <w:lang w:bidi="hi-IN"/>
        </w:rPr>
        <w:t xml:space="preserve">राज्यपाल बनाम हरियाणा राज्य के मामले में परित अवार्ड दिनांक </w:t>
      </w:r>
      <w:r>
        <w:rPr>
          <w:rFonts w:ascii="Cambria" w:hAnsi="Cambria" w:cs="Mangal"/>
          <w:sz w:val="28"/>
          <w:szCs w:val="28"/>
          <w:lang w:bidi="hi-IN"/>
        </w:rPr>
        <w:t>(1</w:t>
      </w:r>
      <w:r>
        <w:rPr>
          <w:rFonts w:ascii="Cambria" w:hAnsi="Cambria"/>
          <w:sz w:val="28"/>
          <w:szCs w:val="28"/>
        </w:rPr>
        <w:t>)</w:t>
      </w:r>
      <w:r>
        <w:rPr>
          <w:rFonts w:ascii="Kruti Dev 011" w:hAnsi="Kruti Dev 011"/>
          <w:sz w:val="28"/>
          <w:szCs w:val="28"/>
        </w:rPr>
        <w:t xml:space="preserve"> </w:t>
      </w:r>
      <w:r w:rsidRPr="00EC1A39">
        <w:rPr>
          <w:rFonts w:ascii="Cambria" w:hAnsi="Cambria"/>
          <w:sz w:val="28"/>
          <w:szCs w:val="28"/>
        </w:rPr>
        <w:t>19</w:t>
      </w:r>
      <w:r>
        <w:rPr>
          <w:rFonts w:ascii="Cambria" w:hAnsi="Cambria"/>
          <w:sz w:val="28"/>
          <w:szCs w:val="28"/>
        </w:rPr>
        <w:t>.</w:t>
      </w:r>
      <w:r w:rsidRPr="00EC1A39">
        <w:rPr>
          <w:rFonts w:ascii="Cambria" w:hAnsi="Cambria"/>
          <w:sz w:val="28"/>
          <w:szCs w:val="28"/>
        </w:rPr>
        <w:t>05</w:t>
      </w:r>
      <w:r>
        <w:rPr>
          <w:rFonts w:ascii="Cambria" w:hAnsi="Cambria"/>
          <w:sz w:val="28"/>
          <w:szCs w:val="28"/>
        </w:rPr>
        <w:t>.</w:t>
      </w:r>
      <w:r w:rsidRPr="00EC1A39">
        <w:rPr>
          <w:rFonts w:ascii="Cambria" w:hAnsi="Cambria"/>
          <w:sz w:val="28"/>
          <w:szCs w:val="28"/>
        </w:rPr>
        <w:t>2023</w:t>
      </w:r>
      <w:r w:rsidRPr="00111C30">
        <w:rPr>
          <w:rFonts w:ascii="Kruti Dev 011" w:hAnsi="Kruti Dev 011" w:cs="Mangal"/>
          <w:sz w:val="28"/>
          <w:szCs w:val="28"/>
          <w:cs/>
          <w:lang w:bidi="hi-IN"/>
        </w:rPr>
        <w:t xml:space="preserve"> द्वारा</w:t>
      </w:r>
      <w:r w:rsidR="002144DB" w:rsidRPr="002144DB">
        <w:rPr>
          <w:rFonts w:ascii="Kruti Dev 011" w:hAnsi="Kruti Dev 011" w:cs="Mangal"/>
          <w:sz w:val="28"/>
          <w:szCs w:val="28"/>
          <w:cs/>
          <w:lang w:bidi="hi-IN"/>
        </w:rPr>
        <w:t xml:space="preserve"> </w:t>
      </w:r>
      <w:r w:rsidR="002144DB" w:rsidRPr="00D944B4">
        <w:rPr>
          <w:rFonts w:ascii="Kruti Dev 011" w:hAnsi="Kruti Dev 011" w:cs="Mangal"/>
          <w:sz w:val="28"/>
          <w:szCs w:val="28"/>
          <w:cs/>
          <w:lang w:bidi="hi-IN"/>
        </w:rPr>
        <w:t>वैद्यानिक</w:t>
      </w:r>
      <w:r w:rsidR="002144DB" w:rsidRPr="00111C30">
        <w:rPr>
          <w:rFonts w:ascii="Kruti Dev 011" w:hAnsi="Kruti Dev 011" w:cs="Mangal"/>
          <w:sz w:val="28"/>
          <w:szCs w:val="28"/>
          <w:cs/>
          <w:lang w:bidi="hi-IN"/>
        </w:rPr>
        <w:t xml:space="preserve"> </w:t>
      </w:r>
      <w:r w:rsidRPr="00111C30">
        <w:rPr>
          <w:rFonts w:ascii="Kruti Dev 011" w:hAnsi="Kruti Dev 011" w:cs="Mangal"/>
          <w:sz w:val="28"/>
          <w:szCs w:val="28"/>
          <w:cs/>
          <w:lang w:bidi="hi-IN"/>
        </w:rPr>
        <w:t xml:space="preserve">लाभों के साथ </w:t>
      </w:r>
      <w:r w:rsidRPr="00EC1A39">
        <w:rPr>
          <w:rFonts w:ascii="Cambria" w:hAnsi="Cambria"/>
          <w:sz w:val="28"/>
          <w:szCs w:val="28"/>
        </w:rPr>
        <w:t>69</w:t>
      </w:r>
      <w:r>
        <w:rPr>
          <w:rFonts w:ascii="Cambria" w:hAnsi="Cambria"/>
          <w:sz w:val="28"/>
          <w:szCs w:val="28"/>
        </w:rPr>
        <w:t>,</w:t>
      </w:r>
      <w:r w:rsidRPr="00EC1A39">
        <w:rPr>
          <w:rFonts w:ascii="Cambria" w:hAnsi="Cambria"/>
          <w:sz w:val="28"/>
          <w:szCs w:val="28"/>
        </w:rPr>
        <w:t>19</w:t>
      </w:r>
      <w:r>
        <w:rPr>
          <w:rFonts w:ascii="Cambria" w:hAnsi="Cambria"/>
          <w:sz w:val="28"/>
          <w:szCs w:val="28"/>
        </w:rPr>
        <w:t>,</w:t>
      </w:r>
      <w:r w:rsidRPr="00EC1A39">
        <w:rPr>
          <w:rFonts w:ascii="Cambria" w:hAnsi="Cambria"/>
          <w:sz w:val="28"/>
          <w:szCs w:val="28"/>
        </w:rPr>
        <w:t>082</w:t>
      </w:r>
      <w:r>
        <w:rPr>
          <w:rFonts w:ascii="Cambria" w:hAnsi="Cambria"/>
          <w:sz w:val="28"/>
          <w:szCs w:val="28"/>
        </w:rPr>
        <w:t>/-</w:t>
      </w:r>
      <w:r w:rsidRPr="00111C30">
        <w:rPr>
          <w:rFonts w:ascii="Kruti Dev 011" w:hAnsi="Kruti Dev 011"/>
          <w:sz w:val="28"/>
          <w:szCs w:val="28"/>
        </w:rPr>
        <w:t xml:space="preserve"> </w:t>
      </w:r>
      <w:r w:rsidRPr="00111C30">
        <w:rPr>
          <w:rFonts w:ascii="Kruti Dev 011" w:hAnsi="Kruti Dev 011" w:cs="Mangal"/>
          <w:sz w:val="28"/>
          <w:szCs w:val="28"/>
          <w:cs/>
          <w:lang w:bidi="hi-IN"/>
        </w:rPr>
        <w:t>रूपए प्रति एकड़ की दर</w:t>
      </w:r>
      <w:r>
        <w:rPr>
          <w:rFonts w:ascii="Cambria" w:hAnsi="Cambria" w:cs="Mangal"/>
          <w:sz w:val="28"/>
          <w:szCs w:val="28"/>
          <w:lang w:bidi="hi-IN"/>
        </w:rPr>
        <w:t>,</w:t>
      </w:r>
      <w:r w:rsidRPr="00111C30">
        <w:rPr>
          <w:rFonts w:ascii="Kruti Dev 011" w:hAnsi="Kruti Dev 011"/>
          <w:sz w:val="28"/>
          <w:szCs w:val="28"/>
        </w:rPr>
        <w:t xml:space="preserve"> </w:t>
      </w:r>
      <w:r>
        <w:rPr>
          <w:rFonts w:ascii="Cambria" w:hAnsi="Cambria"/>
          <w:sz w:val="28"/>
          <w:szCs w:val="28"/>
        </w:rPr>
        <w:t xml:space="preserve">(2) </w:t>
      </w:r>
      <w:r w:rsidRPr="00111C30">
        <w:rPr>
          <w:rFonts w:ascii="Kruti Dev 011" w:hAnsi="Kruti Dev 011" w:cs="Mangal"/>
          <w:sz w:val="28"/>
          <w:szCs w:val="28"/>
          <w:cs/>
          <w:lang w:bidi="hi-IN"/>
        </w:rPr>
        <w:t>झाबर तथा अन्य बनाम में हरियाणा राज्</w:t>
      </w:r>
      <w:r>
        <w:rPr>
          <w:rFonts w:ascii="Kruti Dev 011" w:hAnsi="Kruti Dev 011" w:cs="Mangal"/>
          <w:sz w:val="28"/>
          <w:szCs w:val="28"/>
          <w:cs/>
          <w:lang w:bidi="hi-IN"/>
        </w:rPr>
        <w:t>य एवं अन्य तथा राके</w:t>
      </w:r>
      <w:r w:rsidRPr="00EC1A39">
        <w:rPr>
          <w:rFonts w:ascii="Kruti Dev 011" w:hAnsi="Kruti Dev 011" w:cs="Mangal"/>
          <w:sz w:val="28"/>
          <w:szCs w:val="28"/>
          <w:cs/>
          <w:lang w:bidi="hi-IN"/>
        </w:rPr>
        <w:t>श</w:t>
      </w:r>
      <w:r w:rsidRPr="00111C30">
        <w:rPr>
          <w:rFonts w:ascii="Kruti Dev 011" w:hAnsi="Kruti Dev 011" w:cs="Mangal"/>
          <w:sz w:val="28"/>
          <w:szCs w:val="28"/>
          <w:cs/>
          <w:lang w:bidi="hi-IN"/>
        </w:rPr>
        <w:t xml:space="preserve"> गुप्ता तथा अन्य नाम हरियाणा राज्य एवं अन्य नाम </w:t>
      </w:r>
      <w:r>
        <w:rPr>
          <w:rFonts w:ascii="Cambria" w:hAnsi="Cambria" w:cs="Mangal"/>
          <w:sz w:val="28"/>
          <w:szCs w:val="28"/>
          <w:lang w:bidi="hi-IN"/>
        </w:rPr>
        <w:t>(</w:t>
      </w:r>
      <w:r w:rsidRPr="00EC1A39">
        <w:rPr>
          <w:rFonts w:ascii="Kruti Dev 011" w:hAnsi="Kruti Dev 011" w:cs="Mangal"/>
          <w:sz w:val="28"/>
          <w:szCs w:val="28"/>
          <w:cs/>
          <w:lang w:bidi="hi-IN"/>
        </w:rPr>
        <w:t>क</w:t>
      </w:r>
      <w:r>
        <w:rPr>
          <w:rFonts w:ascii="Cambria" w:hAnsi="Cambria" w:cs="Mangal"/>
          <w:sz w:val="28"/>
          <w:szCs w:val="28"/>
          <w:lang w:bidi="hi-IN"/>
        </w:rPr>
        <w:t>)</w:t>
      </w:r>
      <w:r w:rsidRPr="00111C30">
        <w:rPr>
          <w:rFonts w:ascii="Kruti Dev 011" w:hAnsi="Kruti Dev 011" w:cs="Mangal"/>
          <w:sz w:val="28"/>
          <w:szCs w:val="28"/>
          <w:cs/>
          <w:lang w:bidi="hi-IN"/>
        </w:rPr>
        <w:t xml:space="preserve"> </w:t>
      </w:r>
      <w:r w:rsidRPr="00EC1A39">
        <w:rPr>
          <w:rFonts w:ascii="Kruti Dev 011" w:hAnsi="Kruti Dev 011" w:cs="Mangal"/>
          <w:sz w:val="28"/>
          <w:szCs w:val="28"/>
          <w:cs/>
          <w:lang w:bidi="hi-IN"/>
        </w:rPr>
        <w:t xml:space="preserve">शीर्षक </w:t>
      </w:r>
      <w:r w:rsidRPr="00111C30">
        <w:rPr>
          <w:rFonts w:ascii="Kruti Dev 011" w:hAnsi="Kruti Dev 011" w:cs="Mangal"/>
          <w:sz w:val="28"/>
          <w:szCs w:val="28"/>
          <w:cs/>
          <w:lang w:bidi="hi-IN"/>
        </w:rPr>
        <w:t>मामलो में (</w:t>
      </w:r>
      <w:r w:rsidRPr="00111C30">
        <w:rPr>
          <w:rFonts w:ascii="Kruti Dev 011" w:hAnsi="Kruti Dev 011"/>
          <w:sz w:val="28"/>
          <w:szCs w:val="28"/>
        </w:rPr>
        <w:t>2</w:t>
      </w:r>
      <w:r w:rsidRPr="00111C30">
        <w:rPr>
          <w:rFonts w:ascii="Kruti Dev 011" w:hAnsi="Kruti Dev 011" w:cs="Mangal"/>
          <w:sz w:val="28"/>
          <w:szCs w:val="28"/>
          <w:cs/>
          <w:lang w:bidi="hi-IN"/>
        </w:rPr>
        <w:t xml:space="preserve"> नम्बर) के मामले में पारित अनुसार मुआवजा निर्धारित किया गया</w:t>
      </w:r>
      <w:r>
        <w:rPr>
          <w:rFonts w:ascii="Cambria" w:hAnsi="Cambria" w:cs="Mangal"/>
          <w:sz w:val="28"/>
          <w:szCs w:val="28"/>
          <w:lang w:bidi="hi-IN"/>
        </w:rPr>
        <w:t>,</w:t>
      </w:r>
      <w:r w:rsidRPr="00111C30">
        <w:rPr>
          <w:rFonts w:ascii="Kruti Dev 011" w:hAnsi="Kruti Dev 011"/>
          <w:sz w:val="28"/>
          <w:szCs w:val="28"/>
        </w:rPr>
        <w:t xml:space="preserve"> </w:t>
      </w:r>
      <w:r>
        <w:rPr>
          <w:rFonts w:ascii="Kruti Dev 011" w:hAnsi="Kruti Dev 011" w:cs="Mangal"/>
          <w:sz w:val="28"/>
          <w:szCs w:val="28"/>
          <w:cs/>
          <w:lang w:bidi="hi-IN"/>
        </w:rPr>
        <w:t>निर्दे</w:t>
      </w:r>
      <w:r w:rsidRPr="00EC1A39">
        <w:rPr>
          <w:rFonts w:ascii="Kruti Dev 011" w:hAnsi="Kruti Dev 011" w:cs="Mangal"/>
          <w:sz w:val="28"/>
          <w:szCs w:val="28"/>
          <w:cs/>
          <w:lang w:bidi="hi-IN"/>
        </w:rPr>
        <w:t>श</w:t>
      </w:r>
      <w:r w:rsidRPr="00111C30">
        <w:rPr>
          <w:rFonts w:ascii="Kruti Dev 011" w:hAnsi="Kruti Dev 011" w:cs="Mangal"/>
          <w:sz w:val="28"/>
          <w:szCs w:val="28"/>
          <w:cs/>
          <w:lang w:bidi="hi-IN"/>
        </w:rPr>
        <w:t xml:space="preserve"> न्यायालय ने</w:t>
      </w:r>
      <w:r w:rsidR="00D944B4">
        <w:rPr>
          <w:rFonts w:ascii="Kruti Dev 011" w:hAnsi="Kruti Dev 011" w:cs="Mangal"/>
          <w:sz w:val="28"/>
          <w:szCs w:val="28"/>
          <w:lang w:bidi="hi-IN"/>
        </w:rPr>
        <w:t xml:space="preserve"> </w:t>
      </w:r>
      <w:r w:rsidR="00D944B4" w:rsidRPr="00D944B4">
        <w:rPr>
          <w:rFonts w:ascii="Kruti Dev 011" w:hAnsi="Kruti Dev 011" w:cs="Mangal"/>
          <w:sz w:val="28"/>
          <w:szCs w:val="28"/>
          <w:cs/>
          <w:lang w:bidi="hi-IN"/>
        </w:rPr>
        <w:t>वैद्यानिक</w:t>
      </w:r>
      <w:r w:rsidRPr="00111C30">
        <w:rPr>
          <w:rFonts w:ascii="Kruti Dev 011" w:hAnsi="Kruti Dev 011" w:cs="Mangal"/>
          <w:sz w:val="28"/>
          <w:szCs w:val="28"/>
          <w:cs/>
          <w:lang w:bidi="hi-IN"/>
        </w:rPr>
        <w:t xml:space="preserve"> लाभों के साथ मुआवजा </w:t>
      </w:r>
      <w:r w:rsidRPr="00EE0B1B">
        <w:rPr>
          <w:rFonts w:ascii="Cambria" w:hAnsi="Cambria"/>
          <w:sz w:val="28"/>
          <w:szCs w:val="28"/>
        </w:rPr>
        <w:t>48</w:t>
      </w:r>
      <w:r>
        <w:rPr>
          <w:rFonts w:ascii="Cambria" w:hAnsi="Cambria"/>
          <w:sz w:val="28"/>
          <w:szCs w:val="28"/>
        </w:rPr>
        <w:t>,</w:t>
      </w:r>
      <w:r w:rsidRPr="00EE0B1B">
        <w:rPr>
          <w:rFonts w:ascii="Cambria" w:hAnsi="Cambria"/>
          <w:sz w:val="28"/>
          <w:szCs w:val="28"/>
        </w:rPr>
        <w:t>46</w:t>
      </w:r>
      <w:r>
        <w:rPr>
          <w:rFonts w:ascii="Cambria" w:hAnsi="Cambria"/>
          <w:sz w:val="28"/>
          <w:szCs w:val="28"/>
        </w:rPr>
        <w:t>,</w:t>
      </w:r>
      <w:r w:rsidRPr="00EE0B1B">
        <w:rPr>
          <w:rFonts w:ascii="Cambria" w:hAnsi="Cambria"/>
          <w:sz w:val="28"/>
          <w:szCs w:val="28"/>
        </w:rPr>
        <w:t>000</w:t>
      </w:r>
      <w:r>
        <w:rPr>
          <w:rFonts w:ascii="Cambria" w:hAnsi="Cambria"/>
          <w:sz w:val="28"/>
          <w:szCs w:val="28"/>
        </w:rPr>
        <w:t>/-</w:t>
      </w:r>
      <w:r w:rsidRPr="00111C30">
        <w:rPr>
          <w:rFonts w:ascii="Kruti Dev 011" w:hAnsi="Kruti Dev 011"/>
          <w:sz w:val="28"/>
          <w:szCs w:val="28"/>
        </w:rPr>
        <w:t xml:space="preserve"> </w:t>
      </w:r>
      <w:r w:rsidRPr="00111C30">
        <w:rPr>
          <w:rFonts w:ascii="Kruti Dev 011" w:hAnsi="Kruti Dev 011" w:cs="Mangal"/>
          <w:sz w:val="28"/>
          <w:szCs w:val="28"/>
          <w:cs/>
          <w:lang w:bidi="hi-IN"/>
        </w:rPr>
        <w:t>रूपए प्रति एकड़ की दर से निर्धारित किया</w:t>
      </w:r>
      <w:r>
        <w:rPr>
          <w:rFonts w:ascii="Kruti Dev 011" w:hAnsi="Kruti Dev 011" w:cs="Mangal"/>
          <w:sz w:val="28"/>
          <w:szCs w:val="28"/>
          <w:lang w:bidi="hi-IN"/>
        </w:rPr>
        <w:t xml:space="preserve"> </w:t>
      </w:r>
      <w:r w:rsidRPr="00111C30">
        <w:rPr>
          <w:rFonts w:ascii="Kruti Dev 011" w:hAnsi="Kruti Dev 011" w:cs="Mangal"/>
          <w:sz w:val="28"/>
          <w:szCs w:val="28"/>
          <w:cs/>
          <w:lang w:bidi="hi-IN"/>
        </w:rPr>
        <w:t xml:space="preserve">गया है।  </w:t>
      </w:r>
    </w:p>
    <w:p w:rsidR="005637B5" w:rsidRDefault="00BF562F" w:rsidP="00875206">
      <w:pPr>
        <w:spacing w:after="0" w:line="360" w:lineRule="auto"/>
        <w:ind w:left="720" w:firstLine="720"/>
        <w:jc w:val="both"/>
        <w:rPr>
          <w:rFonts w:ascii="Kruti Dev 011" w:hAnsi="Kruti Dev 011" w:cs="Mangal"/>
          <w:sz w:val="28"/>
          <w:szCs w:val="28"/>
          <w:lang w:val="en-IN" w:bidi="hi-IN"/>
        </w:rPr>
      </w:pPr>
      <w:r w:rsidRPr="00111C30">
        <w:rPr>
          <w:rFonts w:ascii="Kruti Dev 011" w:hAnsi="Kruti Dev 011" w:cs="Mangal"/>
          <w:sz w:val="28"/>
          <w:szCs w:val="28"/>
          <w:cs/>
          <w:lang w:bidi="hi-IN"/>
        </w:rPr>
        <w:lastRenderedPageBreak/>
        <w:t xml:space="preserve">निगम ने माननीय न्यायालय के सम्मुख पूर्वोक्त अवार्ड के खिलाफ स्टे सहित आवेदन के साथ आर एफ ए फाईल किया है जोकि </w:t>
      </w:r>
      <w:r w:rsidRPr="00EE0B1B">
        <w:rPr>
          <w:rFonts w:ascii="Kruti Dev 011" w:hAnsi="Kruti Dev 011" w:cs="Mangal"/>
          <w:sz w:val="28"/>
          <w:szCs w:val="28"/>
          <w:cs/>
          <w:lang w:bidi="hi-IN"/>
        </w:rPr>
        <w:t xml:space="preserve">शीघ्र </w:t>
      </w:r>
      <w:r w:rsidRPr="00111C30">
        <w:rPr>
          <w:rFonts w:ascii="Kruti Dev 011" w:hAnsi="Kruti Dev 011" w:cs="Mangal"/>
          <w:sz w:val="28"/>
          <w:szCs w:val="28"/>
          <w:cs/>
          <w:lang w:bidi="hi-IN"/>
        </w:rPr>
        <w:t xml:space="preserve">ही सुनवाई के लिए </w:t>
      </w:r>
      <w:r w:rsidR="008950A6" w:rsidRPr="008950A6">
        <w:rPr>
          <w:rFonts w:ascii="Kruti Dev 011" w:hAnsi="Kruti Dev 011" w:cs="Mangal"/>
          <w:sz w:val="28"/>
          <w:szCs w:val="28"/>
          <w:cs/>
          <w:lang w:bidi="hi-IN"/>
        </w:rPr>
        <w:t xml:space="preserve">सूचीबद्ध </w:t>
      </w:r>
      <w:r w:rsidRPr="00111C30">
        <w:rPr>
          <w:rFonts w:ascii="Kruti Dev 011" w:hAnsi="Kruti Dev 011" w:cs="Mangal"/>
          <w:sz w:val="28"/>
          <w:szCs w:val="28"/>
          <w:cs/>
          <w:lang w:bidi="hi-IN"/>
        </w:rPr>
        <w:t>किया जाना सम्भाव्य है।</w:t>
      </w:r>
    </w:p>
    <w:p w:rsidR="00875206" w:rsidRPr="00875206" w:rsidRDefault="00875206" w:rsidP="00875206">
      <w:pPr>
        <w:spacing w:after="0" w:line="240" w:lineRule="auto"/>
        <w:ind w:left="720" w:firstLine="720"/>
        <w:jc w:val="both"/>
        <w:rPr>
          <w:rFonts w:ascii="Kruti Dev 011" w:hAnsi="Kruti Dev 011" w:cs="Mangal"/>
          <w:sz w:val="28"/>
          <w:szCs w:val="28"/>
          <w:lang w:val="en-IN" w:bidi="hi-IN"/>
        </w:rPr>
      </w:pPr>
    </w:p>
    <w:p w:rsidR="004B3D48" w:rsidRDefault="004B3D48" w:rsidP="00875206">
      <w:pPr>
        <w:spacing w:after="0"/>
        <w:ind w:left="1440" w:hanging="1440"/>
        <w:rPr>
          <w:rFonts w:ascii="Kruti Dev 010" w:hAnsi="Kruti Dev 010"/>
          <w:sz w:val="32"/>
          <w:szCs w:val="32"/>
          <w:lang w:val="en-IN"/>
        </w:rPr>
      </w:pPr>
      <w:r w:rsidRPr="005A11DC">
        <w:rPr>
          <w:rFonts w:ascii="Trebuchet MS" w:eastAsia="Times New Roman" w:hAnsi="Trebuchet MS" w:cs="Mangal"/>
          <w:i/>
          <w:sz w:val="28"/>
          <w:szCs w:val="28"/>
          <w:cs/>
          <w:lang w:eastAsia="en-IN" w:bidi="hi-IN"/>
        </w:rPr>
        <w:t>प्रश्न</w:t>
      </w:r>
      <w:r w:rsidRPr="00111C30">
        <w:rPr>
          <w:rFonts w:ascii="Kruti Dev 011" w:hAnsi="Kruti Dev 011" w:cs="Mangal"/>
          <w:sz w:val="28"/>
          <w:szCs w:val="28"/>
          <w:cs/>
          <w:lang w:bidi="hi-IN"/>
        </w:rPr>
        <w:t xml:space="preserve"> (</w:t>
      </w:r>
      <w:r w:rsidRPr="001268DA">
        <w:rPr>
          <w:rFonts w:ascii="Mangal" w:hAnsi="Mangal" w:cs="Mangal"/>
          <w:sz w:val="28"/>
          <w:szCs w:val="28"/>
        </w:rPr>
        <w:t>ग</w:t>
      </w:r>
      <w:r w:rsidRPr="00111C30">
        <w:rPr>
          <w:rFonts w:ascii="Kruti Dev 011" w:hAnsi="Kruti Dev 011" w:cs="Mangal"/>
          <w:sz w:val="28"/>
          <w:szCs w:val="28"/>
          <w:cs/>
          <w:lang w:bidi="hi-IN"/>
        </w:rPr>
        <w:t xml:space="preserve">)  </w:t>
      </w:r>
      <w:r w:rsidRPr="001268DA">
        <w:rPr>
          <w:rFonts w:ascii="Mangal" w:hAnsi="Mangal" w:cs="Mangal"/>
          <w:sz w:val="28"/>
          <w:szCs w:val="28"/>
        </w:rPr>
        <w:tab/>
      </w:r>
      <w:r w:rsidR="00875206">
        <w:rPr>
          <w:rFonts w:ascii="Mangal" w:hAnsi="Mangal" w:cs="Mangal"/>
          <w:sz w:val="28"/>
          <w:szCs w:val="28"/>
        </w:rPr>
        <w:tab/>
      </w:r>
      <w:proofErr w:type="spellStart"/>
      <w:r w:rsidRPr="001268DA">
        <w:rPr>
          <w:rFonts w:ascii="Mangal" w:hAnsi="Mangal" w:cs="Mangal"/>
          <w:sz w:val="28"/>
          <w:szCs w:val="28"/>
        </w:rPr>
        <w:t>जिस</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समय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तक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मानेसर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अर्जित</w:t>
      </w:r>
      <w:proofErr w:type="spellEnd"/>
      <w:r w:rsidRPr="001268DA">
        <w:rPr>
          <w:rFonts w:ascii="Mangal" w:hAnsi="Mangal" w:cs="Mangal"/>
          <w:sz w:val="28"/>
          <w:szCs w:val="28"/>
        </w:rPr>
        <w:t xml:space="preserve"> 27 </w:t>
      </w:r>
      <w:proofErr w:type="spellStart"/>
      <w:r w:rsidRPr="001268DA">
        <w:rPr>
          <w:rFonts w:ascii="Mangal" w:hAnsi="Mangal" w:cs="Mangal"/>
          <w:sz w:val="28"/>
          <w:szCs w:val="28"/>
        </w:rPr>
        <w:t>एकड़</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भूमि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छोड़ी</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जानी</w:t>
      </w:r>
      <w:proofErr w:type="spellEnd"/>
      <w:r w:rsidRPr="001268DA">
        <w:rPr>
          <w:rFonts w:ascii="Mangal" w:hAnsi="Mangal" w:cs="Mangal"/>
          <w:sz w:val="28"/>
          <w:szCs w:val="28"/>
        </w:rPr>
        <w:t xml:space="preserve"> </w:t>
      </w:r>
      <w:r w:rsidR="00875206">
        <w:rPr>
          <w:rFonts w:ascii="Mangal" w:hAnsi="Mangal" w:cs="Mangal"/>
          <w:sz w:val="28"/>
          <w:szCs w:val="28"/>
        </w:rPr>
        <w:tab/>
      </w:r>
      <w:proofErr w:type="spellStart"/>
      <w:r w:rsidRPr="001268DA">
        <w:rPr>
          <w:rFonts w:ascii="Mangal" w:hAnsi="Mangal" w:cs="Mangal"/>
          <w:sz w:val="28"/>
          <w:szCs w:val="28"/>
        </w:rPr>
        <w:t>सम्भाव्य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है</w:t>
      </w:r>
      <w:proofErr w:type="spellEnd"/>
      <w:r w:rsidRPr="001268DA">
        <w:rPr>
          <w:rFonts w:ascii="Mangal" w:hAnsi="Mangal" w:cs="Mangal"/>
          <w:sz w:val="28"/>
          <w:szCs w:val="28"/>
        </w:rPr>
        <w:t xml:space="preserve"> </w:t>
      </w:r>
      <w:r w:rsidR="005637B5">
        <w:rPr>
          <w:rFonts w:ascii="Kruti Dev 010" w:hAnsi="Kruti Dev 010"/>
          <w:sz w:val="32"/>
          <w:szCs w:val="32"/>
          <w:lang w:val="en-IN"/>
        </w:rPr>
        <w:t>\</w:t>
      </w:r>
    </w:p>
    <w:p w:rsidR="00875206" w:rsidRPr="001268DA" w:rsidRDefault="00875206" w:rsidP="00875206">
      <w:pPr>
        <w:spacing w:after="0" w:line="240" w:lineRule="auto"/>
        <w:ind w:left="1440" w:hanging="1440"/>
        <w:rPr>
          <w:rFonts w:ascii="Mangal" w:hAnsi="Mangal" w:cs="Mangal"/>
          <w:sz w:val="28"/>
          <w:szCs w:val="28"/>
        </w:rPr>
      </w:pPr>
    </w:p>
    <w:p w:rsidR="004B3D48" w:rsidRDefault="004B3D48" w:rsidP="00875206">
      <w:pPr>
        <w:spacing w:after="0" w:line="360" w:lineRule="auto"/>
        <w:ind w:left="1440" w:hanging="1440"/>
        <w:jc w:val="both"/>
        <w:rPr>
          <w:rFonts w:ascii="Mangal" w:hAnsi="Mangal" w:cs="Mangal"/>
          <w:sz w:val="28"/>
          <w:szCs w:val="28"/>
        </w:rPr>
      </w:pPr>
      <w:proofErr w:type="spellStart"/>
      <w:r w:rsidRPr="001268DA">
        <w:rPr>
          <w:rFonts w:ascii="Mangal" w:hAnsi="Mangal" w:cs="Mangal"/>
          <w:sz w:val="28"/>
          <w:szCs w:val="28"/>
        </w:rPr>
        <w:t>उत्तर</w:t>
      </w:r>
      <w:proofErr w:type="spellEnd"/>
      <w:r w:rsidRPr="001268DA">
        <w:rPr>
          <w:rFonts w:ascii="Mangal" w:hAnsi="Mangal" w:cs="Mangal"/>
          <w:sz w:val="28"/>
          <w:szCs w:val="28"/>
        </w:rPr>
        <w:t>:-</w:t>
      </w:r>
      <w:r w:rsidRPr="001268DA">
        <w:rPr>
          <w:rFonts w:ascii="Mangal" w:hAnsi="Mangal" w:cs="Mangal"/>
          <w:sz w:val="28"/>
          <w:szCs w:val="28"/>
        </w:rPr>
        <w:tab/>
      </w:r>
      <w:proofErr w:type="spellStart"/>
      <w:r w:rsidRPr="001268DA">
        <w:rPr>
          <w:rFonts w:ascii="Mangal" w:hAnsi="Mangal" w:cs="Mangal"/>
          <w:sz w:val="28"/>
          <w:szCs w:val="28"/>
        </w:rPr>
        <w:t>लोक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प्रयोजन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लिए</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लगभग</w:t>
      </w:r>
      <w:proofErr w:type="spellEnd"/>
      <w:r w:rsidRPr="001268DA">
        <w:rPr>
          <w:rFonts w:ascii="Mangal" w:hAnsi="Mangal" w:cs="Mangal"/>
          <w:sz w:val="28"/>
          <w:szCs w:val="28"/>
        </w:rPr>
        <w:t xml:space="preserve"> 912 </w:t>
      </w:r>
      <w:proofErr w:type="spellStart"/>
      <w:r w:rsidRPr="001268DA">
        <w:rPr>
          <w:rFonts w:ascii="Mangal" w:hAnsi="Mangal" w:cs="Mangal"/>
          <w:sz w:val="28"/>
          <w:szCs w:val="28"/>
        </w:rPr>
        <w:t>एकड़</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भूमि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अर्थात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गांव</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मानेसर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लखनौला</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तथा</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नौंरगंपुर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जिला</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गुड़गांव</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आवासीय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मनोरंजनत्मक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तथा</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अन्य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लोक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प्रयोजनों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लिए</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एक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समेकित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काम्पलैक्स</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स्थापना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करने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हेतु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भूमि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अर्जन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अधिनियम</w:t>
      </w:r>
      <w:proofErr w:type="spellEnd"/>
      <w:r w:rsidRPr="00E73A45">
        <w:rPr>
          <w:rFonts w:ascii="Mangal" w:hAnsi="Mangal" w:cs="Mangal"/>
          <w:sz w:val="28"/>
          <w:szCs w:val="28"/>
        </w:rPr>
        <w:t>,</w:t>
      </w:r>
      <w:r w:rsidRPr="001268DA">
        <w:rPr>
          <w:rFonts w:ascii="Mangal" w:hAnsi="Mangal" w:cs="Mangal"/>
          <w:sz w:val="28"/>
          <w:szCs w:val="28"/>
        </w:rPr>
        <w:t xml:space="preserve"> 1894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धारा-4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अधीन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दिनांक</w:t>
      </w:r>
      <w:proofErr w:type="spellEnd"/>
      <w:r>
        <w:rPr>
          <w:rFonts w:ascii="Mangal" w:hAnsi="Mangal" w:cs="Mangal"/>
          <w:sz w:val="28"/>
          <w:szCs w:val="28"/>
        </w:rPr>
        <w:t xml:space="preserve"> </w:t>
      </w:r>
      <w:r w:rsidRPr="001268DA">
        <w:rPr>
          <w:rFonts w:ascii="Mangal" w:hAnsi="Mangal" w:cs="Mangal"/>
          <w:sz w:val="28"/>
          <w:szCs w:val="28"/>
        </w:rPr>
        <w:t>27</w:t>
      </w:r>
      <w:r w:rsidRPr="00E73A45">
        <w:rPr>
          <w:rFonts w:ascii="Mangal" w:hAnsi="Mangal" w:cs="Mangal"/>
          <w:sz w:val="28"/>
          <w:szCs w:val="28"/>
        </w:rPr>
        <w:t>.</w:t>
      </w:r>
      <w:r w:rsidRPr="001268DA">
        <w:rPr>
          <w:rFonts w:ascii="Mangal" w:hAnsi="Mangal" w:cs="Mangal"/>
          <w:sz w:val="28"/>
          <w:szCs w:val="28"/>
        </w:rPr>
        <w:t>08</w:t>
      </w:r>
      <w:r w:rsidRPr="00E73A45">
        <w:rPr>
          <w:rFonts w:ascii="Mangal" w:hAnsi="Mangal" w:cs="Mangal"/>
          <w:sz w:val="28"/>
          <w:szCs w:val="28"/>
        </w:rPr>
        <w:t>.</w:t>
      </w:r>
      <w:r w:rsidRPr="001268DA">
        <w:rPr>
          <w:rFonts w:ascii="Mangal" w:hAnsi="Mangal" w:cs="Mangal"/>
          <w:sz w:val="28"/>
          <w:szCs w:val="28"/>
        </w:rPr>
        <w:t xml:space="preserve">2004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अधिसूचित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गई</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थी</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बाद</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में</w:t>
      </w:r>
      <w:proofErr w:type="spellEnd"/>
      <w:r w:rsidRPr="001268DA">
        <w:rPr>
          <w:rFonts w:ascii="Mangal" w:hAnsi="Mangal" w:cs="Mangal"/>
          <w:sz w:val="28"/>
          <w:szCs w:val="28"/>
        </w:rPr>
        <w:t xml:space="preserve"> धारा-6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पालन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करते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हुए</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लगभग</w:t>
      </w:r>
      <w:proofErr w:type="spellEnd"/>
      <w:r w:rsidRPr="001268DA">
        <w:rPr>
          <w:rFonts w:ascii="Mangal" w:hAnsi="Mangal" w:cs="Mangal"/>
          <w:sz w:val="28"/>
          <w:szCs w:val="28"/>
        </w:rPr>
        <w:t xml:space="preserve"> 688 </w:t>
      </w:r>
      <w:proofErr w:type="spellStart"/>
      <w:r w:rsidRPr="001268DA">
        <w:rPr>
          <w:rFonts w:ascii="Mangal" w:hAnsi="Mangal" w:cs="Mangal"/>
          <w:sz w:val="28"/>
          <w:szCs w:val="28"/>
        </w:rPr>
        <w:t>एकड़</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क्षेत्र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लिए</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दिनांक</w:t>
      </w:r>
      <w:proofErr w:type="spellEnd"/>
      <w:r w:rsidRPr="001268DA">
        <w:rPr>
          <w:rFonts w:ascii="Mangal" w:hAnsi="Mangal" w:cs="Mangal"/>
          <w:sz w:val="28"/>
          <w:szCs w:val="28"/>
        </w:rPr>
        <w:t xml:space="preserve"> 25</w:t>
      </w:r>
      <w:r w:rsidRPr="00E73A45">
        <w:rPr>
          <w:rFonts w:ascii="Mangal" w:hAnsi="Mangal" w:cs="Mangal"/>
          <w:sz w:val="28"/>
          <w:szCs w:val="28"/>
        </w:rPr>
        <w:t>.</w:t>
      </w:r>
      <w:r w:rsidRPr="001268DA">
        <w:rPr>
          <w:rFonts w:ascii="Mangal" w:hAnsi="Mangal" w:cs="Mangal"/>
          <w:sz w:val="28"/>
          <w:szCs w:val="28"/>
        </w:rPr>
        <w:t>08</w:t>
      </w:r>
      <w:r w:rsidRPr="00E73A45">
        <w:rPr>
          <w:rFonts w:ascii="Mangal" w:hAnsi="Mangal" w:cs="Mangal"/>
          <w:sz w:val="28"/>
          <w:szCs w:val="28"/>
        </w:rPr>
        <w:t>.</w:t>
      </w:r>
      <w:r w:rsidRPr="001268DA">
        <w:rPr>
          <w:rFonts w:ascii="Mangal" w:hAnsi="Mangal" w:cs="Mangal"/>
          <w:sz w:val="28"/>
          <w:szCs w:val="28"/>
        </w:rPr>
        <w:t xml:space="preserve">2005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r w:rsidR="00F043A1" w:rsidRPr="008A7BEC">
        <w:rPr>
          <w:rFonts w:ascii="Trebuchet MS" w:eastAsia="Times New Roman" w:hAnsi="Trebuchet MS" w:cs="Mangal"/>
          <w:i/>
          <w:sz w:val="28"/>
          <w:szCs w:val="28"/>
          <w:cs/>
          <w:lang w:eastAsia="en-IN" w:bidi="hi-IN"/>
        </w:rPr>
        <w:t>घोषणा</w:t>
      </w:r>
      <w:r w:rsidRPr="001268DA">
        <w:rPr>
          <w:rFonts w:ascii="Mangal" w:hAnsi="Mangal" w:cs="Mangal"/>
          <w:sz w:val="28"/>
          <w:szCs w:val="28"/>
        </w:rPr>
        <w:t xml:space="preserve"> </w:t>
      </w:r>
      <w:proofErr w:type="spellStart"/>
      <w:r w:rsidRPr="001268DA">
        <w:rPr>
          <w:rFonts w:ascii="Mangal" w:hAnsi="Mangal" w:cs="Mangal"/>
          <w:sz w:val="28"/>
          <w:szCs w:val="28"/>
        </w:rPr>
        <w:t>जारी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गई</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थी</w:t>
      </w:r>
      <w:proofErr w:type="spellEnd"/>
      <w:r w:rsidRPr="001268DA">
        <w:rPr>
          <w:rFonts w:ascii="Mangal" w:hAnsi="Mangal" w:cs="Mangal"/>
          <w:sz w:val="28"/>
          <w:szCs w:val="28"/>
        </w:rPr>
        <w:t xml:space="preserve">। </w:t>
      </w:r>
    </w:p>
    <w:p w:rsidR="00875206" w:rsidRPr="001268DA" w:rsidRDefault="00875206" w:rsidP="00875206">
      <w:pPr>
        <w:spacing w:after="0" w:line="240" w:lineRule="auto"/>
        <w:ind w:left="1440" w:hanging="1440"/>
        <w:jc w:val="both"/>
        <w:rPr>
          <w:rFonts w:ascii="Mangal" w:hAnsi="Mangal" w:cs="Mangal"/>
          <w:sz w:val="28"/>
          <w:szCs w:val="28"/>
        </w:rPr>
      </w:pPr>
    </w:p>
    <w:p w:rsidR="003B1C84" w:rsidRDefault="004B3D48" w:rsidP="00875206">
      <w:pPr>
        <w:spacing w:after="0" w:line="360" w:lineRule="auto"/>
        <w:ind w:left="1440" w:firstLine="720"/>
        <w:jc w:val="both"/>
        <w:rPr>
          <w:rFonts w:ascii="Kruti Dev 011" w:hAnsi="Kruti Dev 011"/>
          <w:sz w:val="28"/>
          <w:szCs w:val="28"/>
        </w:rPr>
      </w:pPr>
      <w:proofErr w:type="spellStart"/>
      <w:r w:rsidRPr="001268DA">
        <w:rPr>
          <w:rFonts w:ascii="Mangal" w:hAnsi="Mangal" w:cs="Mangal"/>
          <w:sz w:val="28"/>
          <w:szCs w:val="28"/>
        </w:rPr>
        <w:t>राज्य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सरकार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आदे</w:t>
      </w:r>
      <w:r>
        <w:rPr>
          <w:rFonts w:ascii="Mangal" w:hAnsi="Mangal" w:cs="Mangal" w:hint="cs"/>
          <w:sz w:val="28"/>
          <w:szCs w:val="28"/>
        </w:rPr>
        <w:t>श</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दिनांक</w:t>
      </w:r>
      <w:proofErr w:type="spellEnd"/>
      <w:r w:rsidRPr="001268DA">
        <w:rPr>
          <w:rFonts w:ascii="Mangal" w:hAnsi="Mangal" w:cs="Mangal"/>
          <w:sz w:val="28"/>
          <w:szCs w:val="28"/>
        </w:rPr>
        <w:t xml:space="preserve"> 24</w:t>
      </w:r>
      <w:r w:rsidRPr="00E73A45">
        <w:rPr>
          <w:rFonts w:ascii="Mangal" w:hAnsi="Mangal" w:cs="Mangal"/>
          <w:sz w:val="28"/>
          <w:szCs w:val="28"/>
        </w:rPr>
        <w:t>.</w:t>
      </w:r>
      <w:r w:rsidRPr="001268DA">
        <w:rPr>
          <w:rFonts w:ascii="Mangal" w:hAnsi="Mangal" w:cs="Mangal"/>
          <w:sz w:val="28"/>
          <w:szCs w:val="28"/>
        </w:rPr>
        <w:t>08</w:t>
      </w:r>
      <w:r w:rsidRPr="00E73A45">
        <w:rPr>
          <w:rFonts w:ascii="Mangal" w:hAnsi="Mangal" w:cs="Mangal"/>
          <w:sz w:val="28"/>
          <w:szCs w:val="28"/>
        </w:rPr>
        <w:t>.</w:t>
      </w:r>
      <w:r w:rsidRPr="001268DA">
        <w:rPr>
          <w:rFonts w:ascii="Mangal" w:hAnsi="Mangal" w:cs="Mangal"/>
          <w:sz w:val="28"/>
          <w:szCs w:val="28"/>
        </w:rPr>
        <w:t xml:space="preserve">2007 </w:t>
      </w:r>
      <w:proofErr w:type="spellStart"/>
      <w:r w:rsidRPr="001268DA">
        <w:rPr>
          <w:rFonts w:ascii="Mangal" w:hAnsi="Mangal" w:cs="Mangal"/>
          <w:sz w:val="28"/>
          <w:szCs w:val="28"/>
        </w:rPr>
        <w:t>द्वारा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अवलोकित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भूमि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कुछ</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टुकड़े</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मन्त्री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समिति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सिफारिश</w:t>
      </w:r>
      <w:proofErr w:type="spellEnd"/>
      <w:r>
        <w:rPr>
          <w:rFonts w:ascii="Mangal" w:hAnsi="Mangal" w:cs="Mangal"/>
          <w:sz w:val="28"/>
          <w:szCs w:val="28"/>
        </w:rPr>
        <w:t xml:space="preserve"> </w:t>
      </w:r>
      <w:proofErr w:type="spellStart"/>
      <w:r w:rsidRPr="001268DA">
        <w:rPr>
          <w:rFonts w:ascii="Mangal" w:hAnsi="Mangal" w:cs="Mangal"/>
          <w:sz w:val="28"/>
          <w:szCs w:val="28"/>
        </w:rPr>
        <w:t>पर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सरकार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द्वार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अलग</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छोड़े</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गए</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थे</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इन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कुछ</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टुकड़े</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विचाराधीन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भूमि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अर्जन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कार्यवाही</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में</w:t>
      </w:r>
      <w:proofErr w:type="spellEnd"/>
      <w:r w:rsidRPr="001268DA">
        <w:rPr>
          <w:rFonts w:ascii="Mangal" w:hAnsi="Mangal" w:cs="Mangal"/>
          <w:sz w:val="28"/>
          <w:szCs w:val="28"/>
        </w:rPr>
        <w:t xml:space="preserve"> </w:t>
      </w:r>
      <w:proofErr w:type="spellStart"/>
      <w:r w:rsidRPr="00E73A45">
        <w:rPr>
          <w:rFonts w:ascii="Mangal" w:hAnsi="Mangal" w:cs="Mangal" w:hint="cs"/>
          <w:sz w:val="28"/>
          <w:szCs w:val="28"/>
        </w:rPr>
        <w:t>शामिल</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किए</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गए</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थे</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इसके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अतिरिक्त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नगर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तथा</w:t>
      </w:r>
      <w:proofErr w:type="spellEnd"/>
      <w:r w:rsidRPr="001268DA">
        <w:rPr>
          <w:rFonts w:ascii="Mangal" w:hAnsi="Mangal" w:cs="Mangal"/>
          <w:sz w:val="28"/>
          <w:szCs w:val="28"/>
        </w:rPr>
        <w:t xml:space="preserve"> </w:t>
      </w:r>
      <w:proofErr w:type="spellStart"/>
      <w:r>
        <w:rPr>
          <w:rFonts w:ascii="Mangal" w:hAnsi="Mangal" w:cs="Mangal"/>
          <w:sz w:val="28"/>
          <w:szCs w:val="28"/>
        </w:rPr>
        <w:t>गा्</w:t>
      </w:r>
      <w:r w:rsidRPr="001268DA">
        <w:rPr>
          <w:rFonts w:ascii="Mangal" w:hAnsi="Mangal" w:cs="Mangal"/>
          <w:sz w:val="28"/>
          <w:szCs w:val="28"/>
        </w:rPr>
        <w:t>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आयोजना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विभाग</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भी</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सूचित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था</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भूमि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जो</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अर्जन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कार्यवाही</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भाग</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रूप</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है</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लिए</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भूमि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उपयोग</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लाईंसेंस</w:t>
      </w:r>
      <w:proofErr w:type="spellEnd"/>
      <w:r w:rsidRPr="001268DA">
        <w:rPr>
          <w:rFonts w:ascii="Mangal" w:hAnsi="Mangal" w:cs="Mangal"/>
          <w:sz w:val="28"/>
          <w:szCs w:val="28"/>
        </w:rPr>
        <w:t>/</w:t>
      </w:r>
      <w:proofErr w:type="spellStart"/>
      <w:r w:rsidRPr="001268DA">
        <w:rPr>
          <w:rFonts w:ascii="Mangal" w:hAnsi="Mangal" w:cs="Mangal"/>
          <w:sz w:val="28"/>
          <w:szCs w:val="28"/>
        </w:rPr>
        <w:t>परिवर्तन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लिए</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आवेदित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किए</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गए</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भूस्वामियों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बहुत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मामले</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हैं</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इसके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अलावा</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बहुत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मामलों</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न्यायालयों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भूमि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बेकब्जा</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करने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स्थगित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गया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है</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ऐसी</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परिस्थितियों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मजबूती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यह</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विचार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करना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कठिन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है</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सरकार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द्वारा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अर्जित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जारी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भूमि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घटना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रूप</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तथा</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आकार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होगा</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तथा</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निर्णय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गया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वर्तमान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रूप</w:t>
      </w:r>
      <w:proofErr w:type="spellEnd"/>
      <w:r w:rsidRPr="001268DA">
        <w:rPr>
          <w:rFonts w:ascii="Mangal" w:hAnsi="Mangal" w:cs="Mangal"/>
          <w:sz w:val="28"/>
          <w:szCs w:val="28"/>
        </w:rPr>
        <w:t xml:space="preserve"> </w:t>
      </w:r>
      <w:proofErr w:type="spellStart"/>
      <w:r w:rsidRPr="001268DA">
        <w:rPr>
          <w:rFonts w:ascii="Mangal" w:hAnsi="Mangal" w:cs="Mangal"/>
          <w:sz w:val="28"/>
          <w:szCs w:val="28"/>
        </w:rPr>
        <w:lastRenderedPageBreak/>
        <w:t>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इन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कार्यवाहियों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आगे</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बढ़ना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उचित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नहीं</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होगा</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उपरोक्त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अतिरिक्त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राज्य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सरकार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ने</w:t>
      </w:r>
      <w:proofErr w:type="spellEnd"/>
      <w:r w:rsidRPr="001268DA">
        <w:rPr>
          <w:rFonts w:ascii="Mangal" w:hAnsi="Mangal" w:cs="Mangal"/>
          <w:sz w:val="28"/>
          <w:szCs w:val="28"/>
        </w:rPr>
        <w:t xml:space="preserve"> </w:t>
      </w:r>
      <w:proofErr w:type="spellStart"/>
      <w:r>
        <w:rPr>
          <w:rFonts w:ascii="Mangal" w:hAnsi="Mangal" w:cs="Mangal"/>
          <w:sz w:val="28"/>
          <w:szCs w:val="28"/>
        </w:rPr>
        <w:t>आदे</w:t>
      </w:r>
      <w:r w:rsidRPr="00E73A45">
        <w:rPr>
          <w:rFonts w:ascii="Mangal" w:hAnsi="Mangal" w:cs="Mangal" w:hint="cs"/>
          <w:sz w:val="28"/>
          <w:szCs w:val="28"/>
        </w:rPr>
        <w:t>श</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दिया</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वर्तमान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कार्यवाही</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स्थान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पर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कई</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अधिसूचना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उनमें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यह</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सूचित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करते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हुए</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जारी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गए</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r w:rsidR="008351DB" w:rsidRPr="008351DB">
        <w:rPr>
          <w:rFonts w:ascii="Mangal" w:hAnsi="Mangal" w:cs="Mangal"/>
          <w:sz w:val="28"/>
          <w:szCs w:val="28"/>
          <w:cs/>
          <w:lang w:bidi="hi-IN"/>
        </w:rPr>
        <w:t xml:space="preserve">ऐसी </w:t>
      </w:r>
      <w:r w:rsidR="000120B6" w:rsidRPr="000120B6">
        <w:rPr>
          <w:rFonts w:ascii="Mangal" w:hAnsi="Mangal" w:cs="Mangal"/>
          <w:sz w:val="28"/>
          <w:szCs w:val="28"/>
          <w:cs/>
          <w:lang w:bidi="hi-IN"/>
        </w:rPr>
        <w:t>कौन</w:t>
      </w:r>
      <w:r w:rsidRPr="001268DA">
        <w:rPr>
          <w:rFonts w:ascii="Mangal" w:hAnsi="Mangal" w:cs="Mangal"/>
          <w:sz w:val="28"/>
          <w:szCs w:val="28"/>
        </w:rPr>
        <w:t xml:space="preserve"> </w:t>
      </w:r>
      <w:proofErr w:type="spellStart"/>
      <w:r w:rsidRPr="001268DA">
        <w:rPr>
          <w:rFonts w:ascii="Mangal" w:hAnsi="Mangal" w:cs="Mangal"/>
          <w:sz w:val="28"/>
          <w:szCs w:val="28"/>
        </w:rPr>
        <w:t>सी</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भूमि</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है</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जो</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सभी</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ऋणभारों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बिना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अर्जन</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लिए</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उपलब्ध</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है</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सरकार</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आदे</w:t>
      </w:r>
      <w:r w:rsidRPr="00E73A45">
        <w:rPr>
          <w:rFonts w:ascii="Mangal" w:hAnsi="Mangal" w:cs="Mangal" w:hint="cs"/>
          <w:sz w:val="28"/>
          <w:szCs w:val="28"/>
        </w:rPr>
        <w:t>श</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दिनांक</w:t>
      </w:r>
      <w:proofErr w:type="spellEnd"/>
      <w:r w:rsidRPr="001268DA">
        <w:rPr>
          <w:rFonts w:ascii="Mangal" w:hAnsi="Mangal" w:cs="Mangal"/>
          <w:sz w:val="28"/>
          <w:szCs w:val="28"/>
        </w:rPr>
        <w:t xml:space="preserve"> 24</w:t>
      </w:r>
      <w:r w:rsidRPr="00E73A45">
        <w:rPr>
          <w:rFonts w:ascii="Mangal" w:hAnsi="Mangal" w:cs="Mangal"/>
          <w:sz w:val="28"/>
          <w:szCs w:val="28"/>
        </w:rPr>
        <w:t>.</w:t>
      </w:r>
      <w:r w:rsidRPr="001268DA">
        <w:rPr>
          <w:rFonts w:ascii="Mangal" w:hAnsi="Mangal" w:cs="Mangal"/>
          <w:sz w:val="28"/>
          <w:szCs w:val="28"/>
        </w:rPr>
        <w:t>08</w:t>
      </w:r>
      <w:r w:rsidRPr="00E73A45">
        <w:rPr>
          <w:rFonts w:ascii="Mangal" w:hAnsi="Mangal" w:cs="Mangal"/>
          <w:sz w:val="28"/>
          <w:szCs w:val="28"/>
        </w:rPr>
        <w:t>.</w:t>
      </w:r>
      <w:r w:rsidRPr="001268DA">
        <w:rPr>
          <w:rFonts w:ascii="Mangal" w:hAnsi="Mangal" w:cs="Mangal"/>
          <w:sz w:val="28"/>
          <w:szCs w:val="28"/>
        </w:rPr>
        <w:t xml:space="preserve">2007 </w:t>
      </w:r>
      <w:proofErr w:type="spellStart"/>
      <w:r w:rsidRPr="001268DA">
        <w:rPr>
          <w:rFonts w:ascii="Mangal" w:hAnsi="Mangal" w:cs="Mangal"/>
          <w:sz w:val="28"/>
          <w:szCs w:val="28"/>
        </w:rPr>
        <w:t>के</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दृश्टिगत</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उप-मण्डल</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मजिस्ट्रेट</w:t>
      </w:r>
      <w:proofErr w:type="spellEnd"/>
      <w:r w:rsidRPr="001268DA">
        <w:rPr>
          <w:rFonts w:ascii="Mangal" w:hAnsi="Mangal" w:cs="Mangal"/>
          <w:sz w:val="28"/>
          <w:szCs w:val="28"/>
        </w:rPr>
        <w:t xml:space="preserve">, </w:t>
      </w:r>
      <w:proofErr w:type="spellStart"/>
      <w:r w:rsidRPr="001268DA">
        <w:rPr>
          <w:rFonts w:ascii="Mangal" w:hAnsi="Mangal" w:cs="Mangal"/>
          <w:sz w:val="28"/>
          <w:szCs w:val="28"/>
        </w:rPr>
        <w:t>गुरूगा्रम</w:t>
      </w:r>
      <w:proofErr w:type="spellEnd"/>
      <w:r w:rsidRPr="001268DA">
        <w:rPr>
          <w:rFonts w:ascii="Kruti Dev 011" w:hAnsi="Kruti Dev 011"/>
          <w:sz w:val="28"/>
          <w:szCs w:val="28"/>
        </w:rPr>
        <w:t xml:space="preserve"> </w:t>
      </w:r>
      <w:proofErr w:type="spellStart"/>
      <w:r w:rsidRPr="001268DA">
        <w:rPr>
          <w:rFonts w:ascii="Mangal" w:hAnsi="Mangal" w:cs="Mangal"/>
          <w:sz w:val="28"/>
          <w:szCs w:val="28"/>
        </w:rPr>
        <w:t>की</w:t>
      </w:r>
      <w:proofErr w:type="spellEnd"/>
      <w:r w:rsidRPr="001268DA">
        <w:rPr>
          <w:rFonts w:ascii="Kruti Dev 011" w:hAnsi="Kruti Dev 011"/>
          <w:sz w:val="28"/>
          <w:szCs w:val="28"/>
        </w:rPr>
        <w:t xml:space="preserve"> </w:t>
      </w:r>
      <w:proofErr w:type="spellStart"/>
      <w:r w:rsidRPr="00E73A45">
        <w:rPr>
          <w:rFonts w:ascii="Mangal" w:hAnsi="Mangal" w:cs="Mangal"/>
          <w:sz w:val="28"/>
          <w:szCs w:val="28"/>
        </w:rPr>
        <w:t>अध्यक्षता</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में</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एक</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समिति</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भूमि</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की</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स्थिति</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का</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निर्धारण</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करने</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तथा</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इस</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क्षेत्र</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में</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भूमि</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के</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अर्जन</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की</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सम्भाव्यता</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पर</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अपनी</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सिफारि</w:t>
      </w:r>
      <w:r w:rsidR="000120B6" w:rsidRPr="00E73A45">
        <w:rPr>
          <w:rFonts w:ascii="Mangal" w:hAnsi="Mangal" w:cs="Mangal" w:hint="cs"/>
          <w:sz w:val="28"/>
          <w:szCs w:val="28"/>
        </w:rPr>
        <w:t>श</w:t>
      </w:r>
      <w:proofErr w:type="spellEnd"/>
      <w:r w:rsidR="000120B6" w:rsidRPr="001268DA">
        <w:rPr>
          <w:rFonts w:ascii="Mangal" w:hAnsi="Mangal" w:cs="Mangal"/>
          <w:sz w:val="28"/>
          <w:szCs w:val="28"/>
        </w:rPr>
        <w:t xml:space="preserve"> </w:t>
      </w:r>
      <w:proofErr w:type="spellStart"/>
      <w:r w:rsidRPr="00E73A45">
        <w:rPr>
          <w:rFonts w:ascii="Mangal" w:hAnsi="Mangal" w:cs="Mangal"/>
          <w:sz w:val="28"/>
          <w:szCs w:val="28"/>
        </w:rPr>
        <w:t>प्रस्तुत</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करके</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के</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लिए</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गठित</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की</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गई</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थी</w:t>
      </w:r>
      <w:proofErr w:type="spellEnd"/>
      <w:r w:rsidRPr="00E73A45">
        <w:rPr>
          <w:rFonts w:ascii="Mangal" w:hAnsi="Mangal" w:cs="Mangal"/>
          <w:sz w:val="28"/>
          <w:szCs w:val="28"/>
        </w:rPr>
        <w:t>।</w:t>
      </w:r>
      <w:r w:rsidRPr="00E73A45">
        <w:rPr>
          <w:rFonts w:ascii="Kruti Dev 011" w:hAnsi="Kruti Dev 011"/>
          <w:sz w:val="28"/>
          <w:szCs w:val="28"/>
        </w:rPr>
        <w:t xml:space="preserve"> </w:t>
      </w:r>
      <w:proofErr w:type="spellStart"/>
      <w:r w:rsidRPr="001268DA">
        <w:rPr>
          <w:rFonts w:ascii="Mangal" w:hAnsi="Mangal" w:cs="Mangal"/>
          <w:sz w:val="28"/>
          <w:szCs w:val="28"/>
        </w:rPr>
        <w:t>आदे</w:t>
      </w:r>
      <w:r>
        <w:rPr>
          <w:rFonts w:ascii="Mangal" w:hAnsi="Mangal" w:cs="Mangal" w:hint="cs"/>
          <w:sz w:val="28"/>
          <w:szCs w:val="28"/>
        </w:rPr>
        <w:t>श</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दिनांक</w:t>
      </w:r>
      <w:proofErr w:type="spellEnd"/>
      <w:r w:rsidRPr="00E73A45">
        <w:rPr>
          <w:rFonts w:ascii="Kruti Dev 011" w:hAnsi="Kruti Dev 011"/>
          <w:sz w:val="28"/>
          <w:szCs w:val="28"/>
        </w:rPr>
        <w:t xml:space="preserve"> </w:t>
      </w:r>
      <w:r w:rsidRPr="007642BE">
        <w:rPr>
          <w:rFonts w:ascii="Kruti Dev 011" w:hAnsi="Kruti Dev 011"/>
          <w:sz w:val="36"/>
          <w:szCs w:val="36"/>
        </w:rPr>
        <w:t>29</w:t>
      </w:r>
      <w:r w:rsidRPr="007642BE">
        <w:rPr>
          <w:rFonts w:ascii="Mangal" w:hAnsi="Mangal" w:cs="Mangal"/>
          <w:sz w:val="36"/>
          <w:szCs w:val="36"/>
        </w:rPr>
        <w:t>.</w:t>
      </w:r>
      <w:r w:rsidRPr="007642BE">
        <w:rPr>
          <w:rFonts w:ascii="Kruti Dev 011" w:hAnsi="Kruti Dev 011"/>
          <w:sz w:val="36"/>
          <w:szCs w:val="36"/>
        </w:rPr>
        <w:t>01</w:t>
      </w:r>
      <w:r w:rsidRPr="007642BE">
        <w:rPr>
          <w:rFonts w:ascii="Mangal" w:hAnsi="Mangal" w:cs="Mangal"/>
          <w:sz w:val="36"/>
          <w:szCs w:val="36"/>
        </w:rPr>
        <w:t>.</w:t>
      </w:r>
      <w:r w:rsidRPr="007642BE">
        <w:rPr>
          <w:rFonts w:ascii="Kruti Dev 011" w:hAnsi="Kruti Dev 011"/>
          <w:sz w:val="36"/>
          <w:szCs w:val="36"/>
        </w:rPr>
        <w:t>2010</w:t>
      </w:r>
      <w:r w:rsidRPr="00E73A45">
        <w:rPr>
          <w:rFonts w:ascii="Kruti Dev 011" w:hAnsi="Kruti Dev 011"/>
          <w:sz w:val="28"/>
          <w:szCs w:val="28"/>
        </w:rPr>
        <w:t xml:space="preserve"> </w:t>
      </w:r>
      <w:proofErr w:type="spellStart"/>
      <w:r w:rsidRPr="00E73A45">
        <w:rPr>
          <w:rFonts w:ascii="Mangal" w:hAnsi="Mangal" w:cs="Mangal"/>
          <w:sz w:val="28"/>
          <w:szCs w:val="28"/>
        </w:rPr>
        <w:t>द्वारा</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राज्य</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सरकार</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के</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कथित</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समिति</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की</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सिफारि</w:t>
      </w:r>
      <w:r>
        <w:rPr>
          <w:rFonts w:ascii="Mangal" w:hAnsi="Mangal" w:cs="Mangal" w:hint="cs"/>
          <w:sz w:val="28"/>
          <w:szCs w:val="28"/>
        </w:rPr>
        <w:t>श</w:t>
      </w:r>
      <w:proofErr w:type="spellEnd"/>
      <w:r w:rsidRPr="00E73A45">
        <w:rPr>
          <w:rFonts w:ascii="Mangal" w:hAnsi="Mangal" w:cs="Mangal"/>
          <w:sz w:val="28"/>
          <w:szCs w:val="28"/>
        </w:rPr>
        <w:t xml:space="preserve"> </w:t>
      </w:r>
      <w:proofErr w:type="spellStart"/>
      <w:r w:rsidRPr="001268DA">
        <w:rPr>
          <w:rFonts w:ascii="Mangal" w:hAnsi="Mangal" w:cs="Mangal"/>
          <w:sz w:val="28"/>
          <w:szCs w:val="28"/>
        </w:rPr>
        <w:t>आदे</w:t>
      </w:r>
      <w:r>
        <w:rPr>
          <w:rFonts w:ascii="Mangal" w:hAnsi="Mangal" w:cs="Mangal" w:hint="cs"/>
          <w:sz w:val="28"/>
          <w:szCs w:val="28"/>
        </w:rPr>
        <w:t>श</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स्वीकार</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की</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तथा</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इस</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अर्जन</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कार्यवाही</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में</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भूमि</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अर्जन</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के</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विरूद्व</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निर्णय</w:t>
      </w:r>
      <w:proofErr w:type="spellEnd"/>
      <w:r w:rsidRPr="00E73A45">
        <w:rPr>
          <w:rFonts w:ascii="Kruti Dev 011" w:hAnsi="Kruti Dev 011"/>
          <w:sz w:val="28"/>
          <w:szCs w:val="28"/>
        </w:rPr>
        <w:t xml:space="preserve"> </w:t>
      </w:r>
      <w:proofErr w:type="spellStart"/>
      <w:r w:rsidRPr="00E73A45">
        <w:rPr>
          <w:rFonts w:ascii="Mangal" w:hAnsi="Mangal" w:cs="Mangal"/>
          <w:sz w:val="28"/>
          <w:szCs w:val="28"/>
        </w:rPr>
        <w:t>किया</w:t>
      </w:r>
      <w:proofErr w:type="spellEnd"/>
      <w:r w:rsidRPr="00E73A45">
        <w:rPr>
          <w:rFonts w:ascii="Mangal" w:hAnsi="Mangal" w:cs="Mangal"/>
          <w:sz w:val="28"/>
          <w:szCs w:val="28"/>
        </w:rPr>
        <w:t>।</w:t>
      </w:r>
      <w:r w:rsidRPr="00E73A45">
        <w:rPr>
          <w:rFonts w:ascii="Kruti Dev 011" w:hAnsi="Kruti Dev 011"/>
          <w:sz w:val="28"/>
          <w:szCs w:val="28"/>
        </w:rPr>
        <w:t xml:space="preserve"> </w:t>
      </w:r>
    </w:p>
    <w:p w:rsidR="00875206" w:rsidRDefault="00875206" w:rsidP="00875206">
      <w:pPr>
        <w:spacing w:after="0" w:line="240" w:lineRule="auto"/>
        <w:ind w:left="1440" w:firstLine="720"/>
        <w:jc w:val="both"/>
        <w:rPr>
          <w:rFonts w:ascii="Kruti Dev 011" w:hAnsi="Kruti Dev 011"/>
          <w:sz w:val="28"/>
          <w:szCs w:val="28"/>
        </w:rPr>
      </w:pPr>
    </w:p>
    <w:p w:rsidR="00D673C0" w:rsidRPr="00D673C0" w:rsidRDefault="00D673C0" w:rsidP="00875206">
      <w:pPr>
        <w:spacing w:after="0" w:line="360" w:lineRule="auto"/>
        <w:ind w:left="1440" w:firstLine="720"/>
        <w:jc w:val="both"/>
        <w:rPr>
          <w:rFonts w:ascii="Calibri" w:eastAsia="Times New Roman" w:hAnsi="Calibri" w:cs="Calibri"/>
          <w:lang w:val="en-IN" w:eastAsia="en-IN" w:bidi="hi-IN"/>
        </w:rPr>
      </w:pPr>
      <w:r w:rsidRPr="00D673C0">
        <w:rPr>
          <w:rFonts w:ascii="Mangal" w:eastAsia="Times New Roman" w:hAnsi="Mangal" w:cs="Mangal"/>
          <w:sz w:val="28"/>
          <w:szCs w:val="28"/>
          <w:cs/>
          <w:lang w:val="en-IN" w:eastAsia="en-IN" w:bidi="hi-IN"/>
        </w:rPr>
        <w:t>सी</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डब्ल्यू</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पी</w:t>
      </w:r>
      <w:r w:rsidRPr="00D673C0">
        <w:rPr>
          <w:rFonts w:ascii="Calibri" w:eastAsia="Times New Roman" w:hAnsi="Calibri" w:cs="Calibri"/>
          <w:sz w:val="28"/>
          <w:szCs w:val="28"/>
          <w:lang w:val="en-IN" w:eastAsia="en-IN" w:bidi="hi-IN"/>
        </w:rPr>
        <w:t xml:space="preserve">. </w:t>
      </w:r>
      <w:proofErr w:type="gramStart"/>
      <w:r w:rsidRPr="00D673C0">
        <w:rPr>
          <w:rFonts w:ascii="Calibri" w:eastAsia="Times New Roman" w:hAnsi="Calibri" w:cs="Calibri"/>
          <w:sz w:val="28"/>
          <w:szCs w:val="28"/>
          <w:lang w:val="en-IN" w:eastAsia="en-IN" w:bidi="hi-IN"/>
        </w:rPr>
        <w:t xml:space="preserve">23679/21 </w:t>
      </w:r>
      <w:r w:rsidRPr="00D673C0">
        <w:rPr>
          <w:rFonts w:ascii="Mangal" w:eastAsia="Times New Roman" w:hAnsi="Mangal" w:cs="Mangal"/>
          <w:sz w:val="28"/>
          <w:szCs w:val="28"/>
          <w:cs/>
          <w:lang w:val="en-IN" w:eastAsia="en-IN" w:bidi="hi-IN"/>
        </w:rPr>
        <w:t>तथा</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अन्य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मामलों</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माननीय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उच्च</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न्यायालय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आदेश</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दिनांक</w:t>
      </w:r>
      <w:r w:rsidRPr="00D673C0">
        <w:rPr>
          <w:rFonts w:ascii="Calibri" w:eastAsia="Times New Roman" w:hAnsi="Calibri" w:cs="Calibri"/>
          <w:sz w:val="28"/>
          <w:szCs w:val="28"/>
          <w:lang w:val="en-IN" w:eastAsia="en-IN" w:bidi="hi-IN"/>
        </w:rPr>
        <w:t xml:space="preserve"> 15.12.2014 </w:t>
      </w:r>
      <w:r w:rsidRPr="00D673C0">
        <w:rPr>
          <w:rFonts w:ascii="Mangal" w:eastAsia="Times New Roman" w:hAnsi="Mangal" w:cs="Mangal"/>
          <w:sz w:val="28"/>
          <w:szCs w:val="28"/>
          <w:cs/>
          <w:lang w:val="en-IN" w:eastAsia="en-IN" w:bidi="hi-IN"/>
        </w:rPr>
        <w:t>द्वारा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इस</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आधार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उक्त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डब्ल्यू</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पी</w:t>
      </w:r>
      <w:r w:rsidRPr="00D673C0">
        <w:rPr>
          <w:rFonts w:ascii="Calibri" w:eastAsia="Times New Roman" w:hAnsi="Calibri" w:cs="Calibri"/>
          <w:sz w:val="28"/>
          <w:szCs w:val="28"/>
          <w:lang w:val="en-IN" w:eastAsia="en-IN" w:bidi="hi-IN"/>
        </w:rPr>
        <w:t>.</w:t>
      </w:r>
      <w:proofErr w:type="gramEnd"/>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खारिज</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माननीय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उच्च</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न्यायालय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कथित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अर्जन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कार्यवाही</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तथा</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विलम्ब</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तथा</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अड़चनों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कारण</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प्रार्थियों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द्वारा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प्राईवेट</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प्रतिवादियों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पक्ष</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निष्पादित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विक्रय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विलेख</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हस्तक्षेप</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करने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कोई</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आधार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नहीं</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है</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तथा</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जोकि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समय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समाप्ति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साथ</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समाप्त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हो</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गया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है</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तथा</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पिछे</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प्रार्थियों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प्रश्नगत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भूमि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खरीद</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करने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बाद</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प्राईवेट</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प्रतिवादियों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द्वारा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निर्मित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तथा</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विकसित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लगभग</w:t>
      </w:r>
      <w:r w:rsidRPr="00D673C0">
        <w:rPr>
          <w:rFonts w:ascii="Calibri" w:eastAsia="Times New Roman" w:hAnsi="Calibri" w:cs="Calibri"/>
          <w:sz w:val="28"/>
          <w:szCs w:val="28"/>
          <w:lang w:val="en-IN" w:eastAsia="en-IN" w:bidi="hi-IN"/>
        </w:rPr>
        <w:t xml:space="preserve"> 1400 </w:t>
      </w:r>
      <w:r w:rsidRPr="00D673C0">
        <w:rPr>
          <w:rFonts w:ascii="Mangal" w:eastAsia="Times New Roman" w:hAnsi="Mangal" w:cs="Mangal"/>
          <w:sz w:val="28"/>
          <w:szCs w:val="28"/>
          <w:cs/>
          <w:lang w:val="en-IN" w:eastAsia="en-IN" w:bidi="hi-IN"/>
        </w:rPr>
        <w:t>फलैट</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प्लाट</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पश्चावर्ती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खरीददारों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पक्ष</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तीसरे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तथा</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चौथे</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पक्षकार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सर्जन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करने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लाभप्रद</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हो</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गया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है।</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माननीय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उच्च</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न्यायालय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दिनांक</w:t>
      </w:r>
      <w:r w:rsidRPr="00D673C0">
        <w:rPr>
          <w:rFonts w:ascii="Calibri" w:eastAsia="Times New Roman" w:hAnsi="Calibri" w:cs="Calibri"/>
          <w:sz w:val="28"/>
          <w:szCs w:val="28"/>
          <w:lang w:val="en-IN" w:eastAsia="en-IN" w:bidi="hi-IN"/>
        </w:rPr>
        <w:t xml:space="preserve"> 15.12.2014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आदेश</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व्यथित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भूमि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मालिकों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सिविल</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अपील</w:t>
      </w:r>
      <w:r w:rsidRPr="00D673C0">
        <w:rPr>
          <w:rFonts w:ascii="Calibri" w:eastAsia="Times New Roman" w:hAnsi="Calibri" w:cs="Calibri"/>
          <w:sz w:val="28"/>
          <w:szCs w:val="28"/>
          <w:lang w:val="en-IN" w:eastAsia="en-IN" w:bidi="hi-IN"/>
        </w:rPr>
        <w:t xml:space="preserve"> 8788/15 </w:t>
      </w:r>
      <w:r w:rsidRPr="00D673C0">
        <w:rPr>
          <w:rFonts w:ascii="Mangal" w:eastAsia="Times New Roman" w:hAnsi="Mangal" w:cs="Mangal"/>
          <w:sz w:val="28"/>
          <w:szCs w:val="28"/>
          <w:cs/>
          <w:lang w:val="en-IN" w:eastAsia="en-IN" w:bidi="hi-IN"/>
        </w:rPr>
        <w:t>शीर्षक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रामेश्वर एवं</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अन्य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बनाम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हरियाणा</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राज्य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एवं</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अन्य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रूप</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भारत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उच्चतम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न्यायालय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पहुंच</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जो</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भारत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उच्चतम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न्यायालय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द्वारा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आदेश</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lastRenderedPageBreak/>
        <w:t>दिनांक</w:t>
      </w:r>
      <w:r w:rsidRPr="00D673C0">
        <w:rPr>
          <w:rFonts w:ascii="Calibri" w:eastAsia="Times New Roman" w:hAnsi="Calibri" w:cs="Calibri"/>
          <w:sz w:val="28"/>
          <w:szCs w:val="28"/>
          <w:lang w:val="en-IN" w:eastAsia="en-IN" w:bidi="hi-IN"/>
        </w:rPr>
        <w:t xml:space="preserve"> 12.03.2018 </w:t>
      </w:r>
      <w:r w:rsidRPr="00D673C0">
        <w:rPr>
          <w:rFonts w:ascii="Mangal" w:eastAsia="Times New Roman" w:hAnsi="Mangal" w:cs="Mangal"/>
          <w:sz w:val="28"/>
          <w:szCs w:val="28"/>
          <w:cs/>
          <w:lang w:val="en-IN" w:eastAsia="en-IN" w:bidi="hi-IN"/>
        </w:rPr>
        <w:t>द्वारा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निर्णीत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गया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तथा</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इस</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सम्बन्ध</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सम्बन्धित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मात्र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निम्न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अनुसार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दोहराया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जाता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हैः</w:t>
      </w:r>
      <w:r w:rsidRPr="00D673C0">
        <w:rPr>
          <w:rFonts w:ascii="Calibri" w:eastAsia="Times New Roman" w:hAnsi="Calibri" w:cs="Calibri"/>
          <w:sz w:val="28"/>
          <w:szCs w:val="28"/>
          <w:lang w:val="en-IN" w:eastAsia="en-IN" w:bidi="hi-IN"/>
        </w:rPr>
        <w:t>-</w:t>
      </w:r>
    </w:p>
    <w:p w:rsidR="00D673C0" w:rsidRDefault="00D673C0" w:rsidP="00875206">
      <w:pPr>
        <w:spacing w:after="0"/>
        <w:ind w:left="1440" w:firstLine="720"/>
        <w:jc w:val="both"/>
        <w:rPr>
          <w:rFonts w:ascii="Trebuchet MS" w:eastAsia="Times New Roman" w:hAnsi="Trebuchet MS" w:cs="Calibri"/>
          <w:i/>
          <w:iCs/>
          <w:lang w:eastAsia="en-IN" w:bidi="hi-IN"/>
        </w:rPr>
      </w:pPr>
      <w:r w:rsidRPr="00D673C0">
        <w:rPr>
          <w:rFonts w:ascii="Trebuchet MS" w:eastAsia="Times New Roman" w:hAnsi="Trebuchet MS" w:cs="Calibri"/>
          <w:i/>
          <w:iCs/>
          <w:lang w:eastAsia="en-IN" w:bidi="hi-IN"/>
        </w:rPr>
        <w:t xml:space="preserve">“39.Having bestowed our attention to various competing elements and issues we deem it appropriate to direct: </w:t>
      </w:r>
    </w:p>
    <w:p w:rsidR="00875206" w:rsidRPr="00D673C0" w:rsidRDefault="00875206" w:rsidP="00875206">
      <w:pPr>
        <w:spacing w:after="0"/>
        <w:ind w:left="1440" w:firstLine="720"/>
        <w:jc w:val="both"/>
        <w:rPr>
          <w:rFonts w:ascii="Calibri" w:eastAsia="Times New Roman" w:hAnsi="Calibri" w:cs="Calibri"/>
          <w:lang w:val="en-IN" w:eastAsia="en-IN" w:bidi="hi-IN"/>
        </w:rPr>
      </w:pPr>
    </w:p>
    <w:p w:rsidR="00D673C0" w:rsidRDefault="00D673C0" w:rsidP="00875206">
      <w:pPr>
        <w:spacing w:after="0"/>
        <w:ind w:left="1440" w:firstLine="720"/>
        <w:jc w:val="both"/>
        <w:rPr>
          <w:rFonts w:ascii="Trebuchet MS" w:eastAsia="Times New Roman" w:hAnsi="Trebuchet MS" w:cs="Calibri"/>
          <w:i/>
          <w:iCs/>
          <w:lang w:eastAsia="en-IN" w:bidi="hi-IN"/>
        </w:rPr>
      </w:pPr>
      <w:r w:rsidRPr="00D673C0">
        <w:rPr>
          <w:rFonts w:ascii="Trebuchet MS" w:eastAsia="Times New Roman" w:hAnsi="Trebuchet MS" w:cs="Calibri"/>
          <w:i/>
          <w:iCs/>
          <w:lang w:eastAsia="en-IN" w:bidi="hi-IN"/>
        </w:rPr>
        <w:t>The decisions dated 24.08.2007 and 29.01.2010 referred to hereinabove are set aside as being brought about by mala fide exercise of power. In our considered view, those decisions were clear case of fraud on power and as such are annulled.</w:t>
      </w:r>
    </w:p>
    <w:p w:rsidR="00875206" w:rsidRPr="00D673C0" w:rsidRDefault="00875206" w:rsidP="00875206">
      <w:pPr>
        <w:spacing w:after="0"/>
        <w:ind w:left="1440" w:firstLine="720"/>
        <w:jc w:val="both"/>
        <w:rPr>
          <w:rFonts w:ascii="Calibri" w:eastAsia="Times New Roman" w:hAnsi="Calibri" w:cs="Calibri"/>
          <w:lang w:val="en-IN" w:eastAsia="en-IN" w:bidi="hi-IN"/>
        </w:rPr>
      </w:pPr>
    </w:p>
    <w:p w:rsidR="00D673C0" w:rsidRDefault="00D673C0" w:rsidP="00875206">
      <w:pPr>
        <w:spacing w:after="0"/>
        <w:ind w:left="1440" w:firstLine="720"/>
        <w:jc w:val="both"/>
        <w:rPr>
          <w:rFonts w:ascii="Trebuchet MS" w:eastAsia="Times New Roman" w:hAnsi="Trebuchet MS" w:cs="Calibri"/>
          <w:i/>
          <w:iCs/>
          <w:lang w:eastAsia="en-IN" w:bidi="hi-IN"/>
        </w:rPr>
      </w:pPr>
      <w:r w:rsidRPr="00D673C0">
        <w:rPr>
          <w:rFonts w:ascii="Trebuchet MS" w:eastAsia="Times New Roman" w:hAnsi="Trebuchet MS" w:cs="Calibri"/>
          <w:i/>
          <w:iCs/>
          <w:lang w:eastAsia="en-IN" w:bidi="hi-IN"/>
        </w:rPr>
        <w:t>The decision dated 24.08.2007 was taken when the matters were already posted for pronouncement of the award on 26.08.2007. Since all the antecedent stages and steps prior thereto were properly and validly undertaken, and since the decision dated 24.08.2007 has been held by us to be an exercise of fraud on power, it is directed that an Award is deemed to have been passed on 26.08.2007 in respect of lands (</w:t>
      </w:r>
      <w:proofErr w:type="spellStart"/>
      <w:r w:rsidRPr="00D673C0">
        <w:rPr>
          <w:rFonts w:ascii="Trebuchet MS" w:eastAsia="Times New Roman" w:hAnsi="Trebuchet MS" w:cs="Calibri"/>
          <w:i/>
          <w:iCs/>
          <w:lang w:eastAsia="en-IN" w:bidi="hi-IN"/>
        </w:rPr>
        <w:t>i</w:t>
      </w:r>
      <w:proofErr w:type="spellEnd"/>
      <w:r w:rsidRPr="00D673C0">
        <w:rPr>
          <w:rFonts w:ascii="Trebuchet MS" w:eastAsia="Times New Roman" w:hAnsi="Trebuchet MS" w:cs="Calibri"/>
          <w:i/>
          <w:iCs/>
          <w:lang w:eastAsia="en-IN" w:bidi="hi-IN"/>
        </w:rPr>
        <w:t>) which were covered by declaration under Section 6 in the present case and (ii) which were transferred by the landholders during the period 27.08.2004 till 29.01.2010. The lands which were not transferred by the landholders during the period from 27.08.2004 till 29.01.2010 are not governed by these directions.”</w:t>
      </w:r>
    </w:p>
    <w:p w:rsidR="00875206" w:rsidRPr="00D673C0" w:rsidRDefault="00875206" w:rsidP="00875206">
      <w:pPr>
        <w:spacing w:after="0"/>
        <w:ind w:left="1440" w:firstLine="720"/>
        <w:jc w:val="both"/>
        <w:rPr>
          <w:rFonts w:ascii="Calibri" w:eastAsia="Times New Roman" w:hAnsi="Calibri" w:cs="Calibri"/>
          <w:lang w:val="en-IN" w:eastAsia="en-IN" w:bidi="hi-IN"/>
        </w:rPr>
      </w:pPr>
    </w:p>
    <w:p w:rsidR="00D673C0" w:rsidRDefault="00D673C0" w:rsidP="00875206">
      <w:pPr>
        <w:spacing w:after="0" w:line="360" w:lineRule="auto"/>
        <w:ind w:left="720" w:firstLine="720"/>
        <w:jc w:val="both"/>
        <w:rPr>
          <w:rFonts w:ascii="Calibri" w:eastAsia="Times New Roman" w:hAnsi="Calibri" w:cs="Calibri"/>
          <w:sz w:val="28"/>
          <w:szCs w:val="28"/>
          <w:lang w:val="en-IN" w:eastAsia="en-IN" w:bidi="hi-IN"/>
        </w:rPr>
      </w:pPr>
      <w:r w:rsidRPr="00D673C0">
        <w:rPr>
          <w:rFonts w:ascii="Mangal" w:eastAsia="Times New Roman" w:hAnsi="Mangal" w:cs="Mangal"/>
          <w:sz w:val="28"/>
          <w:szCs w:val="28"/>
          <w:cs/>
          <w:lang w:val="en-IN" w:eastAsia="en-IN" w:bidi="hi-IN"/>
        </w:rPr>
        <w:t>तदानुसार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गांव</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मानेसार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लखनौला</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तथा</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नौरगंपुर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जिला</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गुरूग्राम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लगभग</w:t>
      </w:r>
      <w:r w:rsidRPr="00D673C0">
        <w:rPr>
          <w:rFonts w:ascii="Calibri" w:eastAsia="Times New Roman" w:hAnsi="Calibri" w:cs="Calibri"/>
          <w:sz w:val="28"/>
          <w:szCs w:val="28"/>
          <w:lang w:val="en-IN" w:eastAsia="en-IN" w:bidi="hi-IN"/>
        </w:rPr>
        <w:t xml:space="preserve"> 420 </w:t>
      </w:r>
      <w:r w:rsidRPr="00D673C0">
        <w:rPr>
          <w:rFonts w:ascii="Mangal" w:eastAsia="Times New Roman" w:hAnsi="Mangal" w:cs="Mangal"/>
          <w:sz w:val="28"/>
          <w:szCs w:val="28"/>
          <w:cs/>
          <w:lang w:val="en-IN" w:eastAsia="en-IN" w:bidi="hi-IN"/>
        </w:rPr>
        <w:t>एकड़</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भूमि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जोकि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भूमि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मालिकों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द्वारा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दिनांक</w:t>
      </w:r>
      <w:r w:rsidRPr="00D673C0">
        <w:rPr>
          <w:rFonts w:ascii="Calibri" w:eastAsia="Times New Roman" w:hAnsi="Calibri" w:cs="Calibri"/>
          <w:sz w:val="28"/>
          <w:szCs w:val="28"/>
          <w:lang w:val="en-IN" w:eastAsia="en-IN" w:bidi="hi-IN"/>
        </w:rPr>
        <w:t xml:space="preserve"> 27.08.2004 </w:t>
      </w:r>
      <w:r w:rsidRPr="00D673C0">
        <w:rPr>
          <w:rFonts w:ascii="Mangal" w:eastAsia="Times New Roman" w:hAnsi="Mangal" w:cs="Mangal"/>
          <w:sz w:val="28"/>
          <w:szCs w:val="28"/>
          <w:cs/>
          <w:lang w:val="en-IN" w:eastAsia="en-IN" w:bidi="hi-IN"/>
        </w:rPr>
        <w:t>से</w:t>
      </w:r>
      <w:r w:rsidRPr="00D673C0">
        <w:rPr>
          <w:rFonts w:ascii="Calibri" w:eastAsia="Times New Roman" w:hAnsi="Calibri" w:cs="Calibri"/>
          <w:sz w:val="28"/>
          <w:szCs w:val="28"/>
          <w:lang w:val="en-IN" w:eastAsia="en-IN" w:bidi="hi-IN"/>
        </w:rPr>
        <w:t xml:space="preserve"> 29.01.2010 </w:t>
      </w:r>
      <w:r w:rsidRPr="00D673C0">
        <w:rPr>
          <w:rFonts w:ascii="Mangal" w:eastAsia="Times New Roman" w:hAnsi="Mangal" w:cs="Mangal"/>
          <w:sz w:val="28"/>
          <w:szCs w:val="28"/>
          <w:cs/>
          <w:lang w:val="en-IN" w:eastAsia="en-IN" w:bidi="hi-IN"/>
        </w:rPr>
        <w:t>तक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अवधि</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दौरान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स्थान्तरित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गई</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थी</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ए</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नम्बर</w:t>
      </w:r>
      <w:r w:rsidRPr="00D673C0">
        <w:rPr>
          <w:rFonts w:ascii="Calibri" w:eastAsia="Times New Roman" w:hAnsi="Calibri" w:cs="Calibri"/>
          <w:sz w:val="28"/>
          <w:szCs w:val="28"/>
          <w:lang w:val="en-IN" w:eastAsia="en-IN" w:bidi="hi-IN"/>
        </w:rPr>
        <w:t xml:space="preserve"> 8788/2015 </w:t>
      </w:r>
      <w:r w:rsidRPr="00D673C0">
        <w:rPr>
          <w:rFonts w:ascii="Mangal" w:eastAsia="Times New Roman" w:hAnsi="Mangal" w:cs="Mangal"/>
          <w:sz w:val="28"/>
          <w:szCs w:val="28"/>
          <w:cs/>
          <w:lang w:val="en-IN" w:eastAsia="en-IN" w:bidi="hi-IN"/>
        </w:rPr>
        <w:t>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माननीय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उच्चतम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न्यायालय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द्वारा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पारित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दिनांक</w:t>
      </w:r>
      <w:r w:rsidRPr="00D673C0">
        <w:rPr>
          <w:rFonts w:ascii="Calibri" w:eastAsia="Times New Roman" w:hAnsi="Calibri" w:cs="Calibri"/>
          <w:sz w:val="28"/>
          <w:szCs w:val="28"/>
          <w:lang w:val="en-IN" w:eastAsia="en-IN" w:bidi="hi-IN"/>
        </w:rPr>
        <w:t xml:space="preserve"> 12.03.2018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आदेश</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पालना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डी</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आर</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ओ</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एवं</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एल</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ए</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सी</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गुरूग्राम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द्वारा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दिनांक</w:t>
      </w:r>
      <w:r w:rsidRPr="00D673C0">
        <w:rPr>
          <w:rFonts w:ascii="Calibri" w:eastAsia="Times New Roman" w:hAnsi="Calibri" w:cs="Calibri"/>
          <w:sz w:val="28"/>
          <w:szCs w:val="28"/>
          <w:lang w:val="en-IN" w:eastAsia="en-IN" w:bidi="hi-IN"/>
        </w:rPr>
        <w:t xml:space="preserve"> 24.08.2007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घोषित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गई</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समझी</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गई</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तिथि</w:t>
      </w:r>
      <w:r w:rsidRPr="00D673C0">
        <w:rPr>
          <w:rFonts w:ascii="Calibri" w:eastAsia="Times New Roman" w:hAnsi="Calibri" w:cs="Calibri"/>
          <w:sz w:val="28"/>
          <w:szCs w:val="28"/>
          <w:lang w:val="en-IN" w:eastAsia="en-IN" w:bidi="hi-IN"/>
        </w:rPr>
        <w:t xml:space="preserve"> 28.11.2018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अवार्ड</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द्वारा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एच</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एस</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आई</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आई</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डी</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सी</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द्वारा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ली</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गई</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थी।</w:t>
      </w:r>
      <w:r w:rsidRPr="00D673C0">
        <w:rPr>
          <w:rFonts w:ascii="Calibri" w:eastAsia="Times New Roman" w:hAnsi="Calibri" w:cs="Calibri"/>
          <w:sz w:val="28"/>
          <w:szCs w:val="28"/>
          <w:lang w:val="en-IN" w:eastAsia="en-IN" w:bidi="hi-IN"/>
        </w:rPr>
        <w:t xml:space="preserve"> </w:t>
      </w:r>
    </w:p>
    <w:p w:rsidR="00875206" w:rsidRPr="00D673C0" w:rsidRDefault="00875206" w:rsidP="00875206">
      <w:pPr>
        <w:spacing w:after="0" w:line="360" w:lineRule="auto"/>
        <w:ind w:left="720" w:firstLine="720"/>
        <w:jc w:val="both"/>
        <w:rPr>
          <w:rFonts w:ascii="Calibri" w:eastAsia="Times New Roman" w:hAnsi="Calibri" w:cs="Calibri"/>
          <w:lang w:val="en-IN" w:eastAsia="en-IN" w:bidi="hi-IN"/>
        </w:rPr>
      </w:pPr>
    </w:p>
    <w:p w:rsidR="00D673C0" w:rsidRDefault="00D673C0" w:rsidP="00875206">
      <w:pPr>
        <w:spacing w:after="0" w:line="360" w:lineRule="auto"/>
        <w:ind w:left="720" w:firstLine="720"/>
        <w:rPr>
          <w:rFonts w:ascii="Calibri" w:eastAsia="Times New Roman" w:hAnsi="Calibri" w:cs="Calibri"/>
          <w:sz w:val="28"/>
          <w:szCs w:val="28"/>
          <w:lang w:val="en-IN" w:eastAsia="en-IN" w:bidi="hi-IN"/>
        </w:rPr>
      </w:pPr>
      <w:r w:rsidRPr="00D673C0">
        <w:rPr>
          <w:rFonts w:ascii="Mangal" w:eastAsia="Times New Roman" w:hAnsi="Mangal" w:cs="Mangal"/>
          <w:sz w:val="28"/>
          <w:szCs w:val="28"/>
          <w:cs/>
          <w:lang w:val="en-IN" w:eastAsia="en-IN" w:bidi="hi-IN"/>
        </w:rPr>
        <w:t>जहां</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तक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गांव</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मानेसर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राजस्व</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सम्पदा</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लगभग</w:t>
      </w:r>
      <w:r w:rsidRPr="00D673C0">
        <w:rPr>
          <w:rFonts w:ascii="Calibri" w:eastAsia="Times New Roman" w:hAnsi="Calibri" w:cs="Calibri"/>
          <w:sz w:val="28"/>
          <w:szCs w:val="28"/>
          <w:lang w:val="en-IN" w:eastAsia="en-IN" w:bidi="hi-IN"/>
        </w:rPr>
        <w:t xml:space="preserve">) 27 </w:t>
      </w:r>
      <w:r w:rsidRPr="00D673C0">
        <w:rPr>
          <w:rFonts w:ascii="Mangal" w:eastAsia="Times New Roman" w:hAnsi="Mangal" w:cs="Mangal"/>
          <w:sz w:val="28"/>
          <w:szCs w:val="28"/>
          <w:cs/>
          <w:lang w:val="en-IN" w:eastAsia="en-IN" w:bidi="hi-IN"/>
        </w:rPr>
        <w:t>एकड़</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भूमि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सम्बन्ध</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है</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वह</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भी</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कथित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समझे</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गए</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अवार्ड</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भाग</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रूप</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बनती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है।</w:t>
      </w:r>
      <w:r w:rsidRPr="00D673C0">
        <w:rPr>
          <w:rFonts w:ascii="Calibri" w:eastAsia="Times New Roman" w:hAnsi="Calibri" w:cs="Calibri"/>
          <w:sz w:val="28"/>
          <w:szCs w:val="28"/>
          <w:lang w:val="en-IN" w:eastAsia="en-IN" w:bidi="hi-IN"/>
        </w:rPr>
        <w:t xml:space="preserve"> </w:t>
      </w:r>
    </w:p>
    <w:p w:rsidR="00875206" w:rsidRPr="00D673C0" w:rsidRDefault="00875206" w:rsidP="00875206">
      <w:pPr>
        <w:spacing w:after="0"/>
        <w:ind w:left="720" w:firstLine="720"/>
        <w:rPr>
          <w:rFonts w:ascii="Calibri" w:eastAsia="Times New Roman" w:hAnsi="Calibri" w:cs="Calibri"/>
          <w:lang w:val="en-IN" w:eastAsia="en-IN" w:bidi="hi-IN"/>
        </w:rPr>
      </w:pPr>
    </w:p>
    <w:p w:rsidR="00D673C0" w:rsidRPr="00D673C0" w:rsidRDefault="00D673C0" w:rsidP="00875206">
      <w:pPr>
        <w:spacing w:after="0" w:line="360" w:lineRule="auto"/>
        <w:ind w:left="720" w:firstLine="720"/>
        <w:jc w:val="both"/>
        <w:rPr>
          <w:rFonts w:ascii="Calibri" w:eastAsia="Times New Roman" w:hAnsi="Calibri" w:cs="Calibri"/>
          <w:lang w:val="en-IN" w:eastAsia="en-IN" w:bidi="hi-IN"/>
        </w:rPr>
      </w:pPr>
      <w:r w:rsidRPr="00D673C0">
        <w:rPr>
          <w:rFonts w:ascii="Mangal" w:eastAsia="Times New Roman" w:hAnsi="Mangal" w:cs="Mangal"/>
          <w:sz w:val="28"/>
          <w:szCs w:val="28"/>
          <w:cs/>
          <w:lang w:val="en-IN" w:eastAsia="en-IN" w:bidi="hi-IN"/>
        </w:rPr>
        <w:t>इसके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अतिरिक्त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सिविल</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अपील</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नम्बर</w:t>
      </w:r>
      <w:r w:rsidRPr="00D673C0">
        <w:rPr>
          <w:rFonts w:ascii="Calibri" w:eastAsia="Times New Roman" w:hAnsi="Calibri" w:cs="Calibri"/>
          <w:sz w:val="28"/>
          <w:szCs w:val="28"/>
          <w:lang w:val="en-IN" w:eastAsia="en-IN" w:bidi="hi-IN"/>
        </w:rPr>
        <w:t xml:space="preserve"> 8788/2015 </w:t>
      </w:r>
      <w:r w:rsidRPr="00D673C0">
        <w:rPr>
          <w:rFonts w:ascii="Mangal" w:eastAsia="Times New Roman" w:hAnsi="Mangal" w:cs="Mangal"/>
          <w:sz w:val="28"/>
          <w:szCs w:val="28"/>
          <w:cs/>
          <w:lang w:val="en-IN" w:eastAsia="en-IN" w:bidi="hi-IN"/>
        </w:rPr>
        <w:t>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विविध</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आवेदन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संख्या</w:t>
      </w:r>
      <w:r w:rsidRPr="00D673C0">
        <w:rPr>
          <w:rFonts w:ascii="Calibri" w:eastAsia="Times New Roman" w:hAnsi="Calibri" w:cs="Calibri"/>
          <w:sz w:val="28"/>
          <w:szCs w:val="28"/>
          <w:lang w:val="en-IN" w:eastAsia="en-IN" w:bidi="hi-IN"/>
        </w:rPr>
        <w:t xml:space="preserve"> 50/2019 </w:t>
      </w:r>
      <w:r w:rsidRPr="00D673C0">
        <w:rPr>
          <w:rFonts w:ascii="Mangal" w:eastAsia="Times New Roman" w:hAnsi="Mangal" w:cs="Mangal"/>
          <w:sz w:val="28"/>
          <w:szCs w:val="28"/>
          <w:cs/>
          <w:lang w:val="en-IN" w:eastAsia="en-IN" w:bidi="hi-IN"/>
        </w:rPr>
        <w:t>तथा</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अन्य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सम्बन्धित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मामलों</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माननीय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उच्चतम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न्यायालय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द्वारा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पारित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दिनांक</w:t>
      </w:r>
      <w:r w:rsidRPr="00D673C0">
        <w:rPr>
          <w:rFonts w:ascii="Calibri" w:eastAsia="Times New Roman" w:hAnsi="Calibri" w:cs="Calibri"/>
          <w:sz w:val="28"/>
          <w:szCs w:val="28"/>
          <w:lang w:val="en-IN" w:eastAsia="en-IN" w:bidi="hi-IN"/>
        </w:rPr>
        <w:t xml:space="preserve"> 21.07.2022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निर्णय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अनुसार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प्रश्नगत</w:t>
      </w:r>
      <w:r w:rsidRPr="00D673C0">
        <w:rPr>
          <w:rFonts w:ascii="Calibri" w:eastAsia="Times New Roman" w:hAnsi="Calibri" w:cs="Calibri"/>
          <w:sz w:val="28"/>
          <w:szCs w:val="28"/>
          <w:lang w:val="en-IN" w:eastAsia="en-IN" w:bidi="hi-IN"/>
        </w:rPr>
        <w:t xml:space="preserve"> 27 </w:t>
      </w:r>
      <w:r w:rsidRPr="00D673C0">
        <w:rPr>
          <w:rFonts w:ascii="Mangal" w:eastAsia="Times New Roman" w:hAnsi="Mangal" w:cs="Mangal"/>
          <w:sz w:val="28"/>
          <w:szCs w:val="28"/>
          <w:cs/>
          <w:lang w:val="en-IN" w:eastAsia="en-IN" w:bidi="hi-IN"/>
        </w:rPr>
        <w:t>एकड़</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भूमि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lastRenderedPageBreak/>
        <w:t>सम्बन्ध</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दिनांक</w:t>
      </w:r>
      <w:r w:rsidRPr="00D673C0">
        <w:rPr>
          <w:rFonts w:ascii="Calibri" w:eastAsia="Times New Roman" w:hAnsi="Calibri" w:cs="Calibri"/>
          <w:sz w:val="28"/>
          <w:szCs w:val="28"/>
          <w:lang w:val="en-IN" w:eastAsia="en-IN" w:bidi="hi-IN"/>
        </w:rPr>
        <w:t xml:space="preserve"> 21.07.2022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माननीय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शीर्ष</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न्यायालय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आदेश</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प्रवर्तनशील</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भाग</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निम्न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अनुसार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दोहराया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जाता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हैः</w:t>
      </w:r>
      <w:r w:rsidRPr="00D673C0">
        <w:rPr>
          <w:rFonts w:ascii="Calibri" w:eastAsia="Times New Roman" w:hAnsi="Calibri" w:cs="Calibri"/>
          <w:sz w:val="28"/>
          <w:szCs w:val="28"/>
          <w:lang w:val="en-IN" w:eastAsia="en-IN" w:bidi="hi-IN"/>
        </w:rPr>
        <w:t>-</w:t>
      </w:r>
    </w:p>
    <w:p w:rsidR="00D673C0" w:rsidRDefault="00D673C0" w:rsidP="00875206">
      <w:pPr>
        <w:spacing w:after="0"/>
        <w:ind w:left="720" w:firstLine="720"/>
        <w:jc w:val="both"/>
        <w:rPr>
          <w:rFonts w:ascii="Trebuchet MS" w:eastAsia="Times New Roman" w:hAnsi="Trebuchet MS" w:cs="Calibri"/>
          <w:i/>
          <w:iCs/>
          <w:lang w:eastAsia="en-IN" w:bidi="hi-IN"/>
        </w:rPr>
      </w:pPr>
      <w:r w:rsidRPr="00D673C0">
        <w:rPr>
          <w:rFonts w:ascii="Trebuchet MS" w:eastAsia="Times New Roman" w:hAnsi="Trebuchet MS" w:cs="Calibri"/>
          <w:i/>
          <w:iCs/>
          <w:lang w:eastAsia="en-IN" w:bidi="hi-IN"/>
        </w:rPr>
        <w:t xml:space="preserve">“With respect to </w:t>
      </w:r>
      <w:proofErr w:type="spellStart"/>
      <w:r w:rsidRPr="00D673C0">
        <w:rPr>
          <w:rFonts w:ascii="Trebuchet MS" w:eastAsia="Times New Roman" w:hAnsi="Trebuchet MS" w:cs="Calibri"/>
          <w:i/>
          <w:iCs/>
          <w:lang w:eastAsia="en-IN" w:bidi="hi-IN"/>
        </w:rPr>
        <w:t>Dharamveer</w:t>
      </w:r>
      <w:proofErr w:type="spellEnd"/>
      <w:r w:rsidRPr="00D673C0">
        <w:rPr>
          <w:rFonts w:ascii="Trebuchet MS" w:eastAsia="Times New Roman" w:hAnsi="Trebuchet MS" w:cs="Calibri"/>
          <w:i/>
          <w:iCs/>
          <w:lang w:eastAsia="en-IN" w:bidi="hi-IN"/>
        </w:rPr>
        <w:t xml:space="preserve"> and other petitioners, as well as similarly placed individuals the rights and title in respect of lands under their occupation is vested with HSIIDC. It is up to the HSIIDC to frame such scheme as is permissible in accordance with its parent enactment and a non-discriminatory manner by a scheme, in regard to such land (i.e., the 27 acres to which the petitioners and others like them may claim relief) as it may deem appropriate. In case the HSIIDC chooses to do so, it shall be bound by all provisions of the Master Plan and Zoning and such other rules and regulations as are applicable, in the area and shall strictly enforce them.”</w:t>
      </w:r>
    </w:p>
    <w:p w:rsidR="00875206" w:rsidRPr="00D673C0" w:rsidRDefault="00875206" w:rsidP="00875206">
      <w:pPr>
        <w:spacing w:after="0"/>
        <w:ind w:left="720" w:firstLine="720"/>
        <w:jc w:val="both"/>
        <w:rPr>
          <w:rFonts w:ascii="Calibri" w:eastAsia="Times New Roman" w:hAnsi="Calibri" w:cs="Calibri"/>
          <w:lang w:val="en-IN" w:eastAsia="en-IN" w:bidi="hi-IN"/>
        </w:rPr>
      </w:pPr>
    </w:p>
    <w:p w:rsidR="00D673C0" w:rsidRPr="00D673C0" w:rsidRDefault="00D673C0" w:rsidP="00F909FE">
      <w:pPr>
        <w:spacing w:after="0" w:line="360" w:lineRule="auto"/>
        <w:ind w:left="720" w:firstLine="720"/>
        <w:jc w:val="both"/>
        <w:rPr>
          <w:rFonts w:ascii="Calibri" w:eastAsia="Times New Roman" w:hAnsi="Calibri" w:cs="Calibri"/>
          <w:lang w:val="en-IN" w:eastAsia="en-IN" w:bidi="hi-IN"/>
        </w:rPr>
      </w:pPr>
      <w:r w:rsidRPr="00D673C0">
        <w:rPr>
          <w:rFonts w:ascii="Mangal" w:eastAsia="Times New Roman" w:hAnsi="Mangal" w:cs="Mangal"/>
          <w:sz w:val="28"/>
          <w:szCs w:val="28"/>
          <w:cs/>
          <w:lang w:val="en-IN" w:eastAsia="en-IN" w:bidi="hi-IN"/>
        </w:rPr>
        <w:t>उपरोक्त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proofErr w:type="spellStart"/>
      <w:r w:rsidR="002B4FA7" w:rsidRPr="001268DA">
        <w:rPr>
          <w:rFonts w:ascii="Mangal" w:hAnsi="Mangal" w:cs="Mangal"/>
          <w:sz w:val="28"/>
          <w:szCs w:val="28"/>
        </w:rPr>
        <w:t>दृश्टिगत</w:t>
      </w:r>
      <w:proofErr w:type="spellEnd"/>
      <w:r w:rsidR="002B4FA7" w:rsidRPr="00D673C0">
        <w:rPr>
          <w:rFonts w:ascii="Mangal" w:eastAsia="Times New Roman" w:hAnsi="Mangal" w:cs="Mangal"/>
          <w:sz w:val="28"/>
          <w:szCs w:val="28"/>
          <w:cs/>
          <w:lang w:val="en-IN" w:eastAsia="en-IN" w:bidi="hi-IN"/>
        </w:rPr>
        <w:t xml:space="preserve"> </w:t>
      </w:r>
      <w:r w:rsidRPr="00D673C0">
        <w:rPr>
          <w:rFonts w:ascii="Mangal" w:eastAsia="Times New Roman" w:hAnsi="Mangal" w:cs="Mangal"/>
          <w:sz w:val="28"/>
          <w:szCs w:val="28"/>
          <w:cs/>
          <w:lang w:val="en-IN" w:eastAsia="en-IN" w:bidi="hi-IN"/>
        </w:rPr>
        <w:t>माननीय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शीर्ष न्यायालय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द्वारा</w:t>
      </w:r>
      <w:r w:rsidRPr="00D673C0">
        <w:rPr>
          <w:rFonts w:ascii="Calibri" w:eastAsia="Times New Roman" w:hAnsi="Calibri" w:cs="Calibri"/>
          <w:sz w:val="28"/>
          <w:szCs w:val="28"/>
          <w:lang w:val="en-IN" w:eastAsia="en-IN" w:bidi="hi-IN"/>
        </w:rPr>
        <w:t xml:space="preserve"> 27 </w:t>
      </w:r>
      <w:r w:rsidRPr="00D673C0">
        <w:rPr>
          <w:rFonts w:ascii="Mangal" w:eastAsia="Times New Roman" w:hAnsi="Mangal" w:cs="Mangal"/>
          <w:sz w:val="28"/>
          <w:szCs w:val="28"/>
          <w:cs/>
          <w:lang w:val="en-IN" w:eastAsia="en-IN" w:bidi="hi-IN"/>
        </w:rPr>
        <w:t>एकड़</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भूमि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छोड़ने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लिए</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कोई</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निर्देश नहीं</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है।</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निगम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पालिसी</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बनाने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स्वतन्त्रता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गई</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है</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जिसके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लिए</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एच</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एस</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आई</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आई</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डी</w:t>
      </w:r>
      <w:r w:rsidRPr="00D673C0">
        <w:rPr>
          <w:rFonts w:ascii="Calibri" w:eastAsia="Times New Roman" w:hAnsi="Calibri" w:cs="Calibri"/>
          <w:sz w:val="28"/>
          <w:szCs w:val="28"/>
          <w:lang w:val="en-IN" w:eastAsia="en-IN" w:bidi="hi-IN"/>
        </w:rPr>
        <w:t>.</w:t>
      </w:r>
      <w:r w:rsidRPr="00D673C0">
        <w:rPr>
          <w:rFonts w:ascii="Mangal" w:eastAsia="Times New Roman" w:hAnsi="Mangal" w:cs="Mangal"/>
          <w:sz w:val="28"/>
          <w:szCs w:val="28"/>
          <w:cs/>
          <w:lang w:val="en-IN" w:eastAsia="en-IN" w:bidi="hi-IN"/>
        </w:rPr>
        <w:t>सी</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द्वारा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एक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सर्वेक्षण</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कराया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गया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है।</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विधिवत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गया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सर्वेक्षण</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दर्शाता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है</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कथित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भूमि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बिखरे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हुए</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रूप</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संरचनाएं</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विद्यामान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है।</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जैसा</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यह</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एक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पालिसी</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मामला</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है</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इसलिए</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विस्तृत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जांच</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तथा</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योजना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पैरामीटरों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विचारने</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बाद</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एक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प्रस्ताव</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उचित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निर्णय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लिए</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राज्य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सरकार</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प्रस्तुत</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किया</w:t>
      </w:r>
      <w:r w:rsidRPr="00D673C0">
        <w:rPr>
          <w:rFonts w:ascii="Calibri" w:eastAsia="Times New Roman" w:hAnsi="Calibri" w:cs="Calibri"/>
          <w:sz w:val="28"/>
          <w:szCs w:val="28"/>
          <w:lang w:val="en-IN" w:eastAsia="en-IN" w:bidi="hi-IN"/>
        </w:rPr>
        <w:t xml:space="preserve"> </w:t>
      </w:r>
      <w:r w:rsidRPr="00D673C0">
        <w:rPr>
          <w:rFonts w:ascii="Mangal" w:eastAsia="Times New Roman" w:hAnsi="Mangal" w:cs="Mangal"/>
          <w:sz w:val="28"/>
          <w:szCs w:val="28"/>
          <w:cs/>
          <w:lang w:val="en-IN" w:eastAsia="en-IN" w:bidi="hi-IN"/>
        </w:rPr>
        <w:t>जाएगा।</w:t>
      </w:r>
      <w:r w:rsidRPr="00D673C0">
        <w:rPr>
          <w:rFonts w:ascii="Calibri" w:eastAsia="Times New Roman" w:hAnsi="Calibri" w:cs="Calibri"/>
          <w:sz w:val="28"/>
          <w:szCs w:val="28"/>
          <w:lang w:val="en-IN" w:eastAsia="en-IN" w:bidi="hi-IN"/>
        </w:rPr>
        <w:t>   </w:t>
      </w:r>
    </w:p>
    <w:p w:rsidR="00D673C0" w:rsidRDefault="00D673C0" w:rsidP="00C93398">
      <w:pPr>
        <w:spacing w:after="0" w:line="240" w:lineRule="auto"/>
        <w:ind w:left="1440" w:firstLine="720"/>
        <w:jc w:val="both"/>
        <w:rPr>
          <w:rFonts w:ascii="Kruti Dev 011" w:hAnsi="Kruti Dev 011"/>
          <w:sz w:val="28"/>
          <w:szCs w:val="28"/>
        </w:rPr>
      </w:pPr>
    </w:p>
    <w:p w:rsidR="004B3D48" w:rsidRPr="00720CDD" w:rsidRDefault="004B3D48" w:rsidP="00C93398">
      <w:pPr>
        <w:spacing w:after="0" w:line="240" w:lineRule="auto"/>
        <w:ind w:left="1440" w:firstLine="720"/>
        <w:jc w:val="both"/>
        <w:rPr>
          <w:rFonts w:ascii="Kruti Dev 011" w:hAnsi="Kruti Dev 011"/>
          <w:sz w:val="28"/>
          <w:szCs w:val="28"/>
        </w:rPr>
      </w:pPr>
      <w:r w:rsidRPr="00E73A45">
        <w:rPr>
          <w:rFonts w:ascii="Kruti Dev 011" w:hAnsi="Kruti Dev 011"/>
          <w:sz w:val="28"/>
          <w:szCs w:val="28"/>
        </w:rPr>
        <w:t xml:space="preserve"> </w:t>
      </w:r>
      <w:r w:rsidRPr="00E73A45">
        <w:rPr>
          <w:rFonts w:ascii="Kruti Dev 011" w:hAnsi="Kruti Dev 011"/>
          <w:sz w:val="28"/>
          <w:szCs w:val="28"/>
        </w:rPr>
        <w:tab/>
      </w:r>
    </w:p>
    <w:p w:rsidR="00BF562F" w:rsidRPr="00A915E6" w:rsidRDefault="00BF562F" w:rsidP="00C93398">
      <w:pPr>
        <w:spacing w:after="0"/>
        <w:jc w:val="both"/>
        <w:rPr>
          <w:rFonts w:ascii="Calibri" w:eastAsia="Times New Roman" w:hAnsi="Calibri" w:cs="Calibri"/>
          <w:lang w:val="en-IN" w:eastAsia="en-IN" w:bidi="hi-IN"/>
        </w:rPr>
      </w:pPr>
    </w:p>
    <w:p w:rsidR="00A915E6" w:rsidRPr="00947606" w:rsidRDefault="00A915E6" w:rsidP="00C93398">
      <w:pPr>
        <w:pStyle w:val="ListParagraph"/>
        <w:spacing w:after="0" w:line="240" w:lineRule="auto"/>
        <w:ind w:right="-46"/>
        <w:jc w:val="both"/>
        <w:rPr>
          <w:rFonts w:ascii="Trebuchet MS" w:eastAsia="Times New Roman" w:hAnsi="Trebuchet MS" w:cs="Mangal"/>
          <w:i/>
          <w:sz w:val="28"/>
          <w:szCs w:val="28"/>
          <w:lang w:eastAsia="en-IN" w:bidi="hi-IN"/>
        </w:rPr>
      </w:pPr>
    </w:p>
    <w:p w:rsidR="008E4534" w:rsidRPr="00947606" w:rsidRDefault="008E4534" w:rsidP="00C93398">
      <w:pPr>
        <w:pStyle w:val="ListParagraph"/>
        <w:spacing w:after="0" w:line="240" w:lineRule="auto"/>
        <w:ind w:right="-46"/>
        <w:jc w:val="both"/>
        <w:rPr>
          <w:rFonts w:ascii="Trebuchet MS" w:eastAsia="Times New Roman" w:hAnsi="Trebuchet MS" w:cstheme="minorHAnsi"/>
          <w:i/>
          <w:sz w:val="28"/>
          <w:szCs w:val="28"/>
          <w:lang w:eastAsia="en-IN"/>
        </w:rPr>
      </w:pPr>
    </w:p>
    <w:p w:rsidR="006E79E1" w:rsidRPr="00947606" w:rsidRDefault="006E79E1" w:rsidP="00C93398">
      <w:pPr>
        <w:pStyle w:val="ListParagraph"/>
        <w:spacing w:after="0"/>
        <w:jc w:val="both"/>
        <w:rPr>
          <w:i/>
          <w:sz w:val="28"/>
          <w:szCs w:val="28"/>
        </w:rPr>
      </w:pPr>
    </w:p>
    <w:p w:rsidR="008E4534" w:rsidRDefault="008E4534" w:rsidP="00C93398">
      <w:pPr>
        <w:spacing w:after="0"/>
        <w:rPr>
          <w:rFonts w:ascii="Trebuchet MS" w:hAnsi="Trebuchet MS" w:cstheme="minorHAnsi"/>
          <w:b/>
          <w:color w:val="000000"/>
          <w:sz w:val="28"/>
          <w:szCs w:val="28"/>
          <w:shd w:val="clear" w:color="auto" w:fill="FFFFFF"/>
        </w:rPr>
      </w:pPr>
    </w:p>
    <w:sectPr w:rsidR="008E4534" w:rsidSect="00C93398">
      <w:footerReference w:type="even" r:id="rId8"/>
      <w:footerReference w:type="default" r:id="rId9"/>
      <w:footerReference w:type="first" r:id="rId10"/>
      <w:pgSz w:w="12240" w:h="20160" w:code="5"/>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EDC" w:rsidRDefault="00A31EDC" w:rsidP="00B52EDE">
      <w:pPr>
        <w:spacing w:after="0" w:line="240" w:lineRule="auto"/>
      </w:pPr>
      <w:r>
        <w:separator/>
      </w:r>
    </w:p>
  </w:endnote>
  <w:endnote w:type="continuationSeparator" w:id="0">
    <w:p w:rsidR="00A31EDC" w:rsidRDefault="00A31EDC" w:rsidP="00B52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uti Dev 010">
    <w:panose1 w:val="00000000000000000000"/>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uti Dev 011">
    <w:panose1 w:val="000007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DE" w:rsidRDefault="00B52EDE">
    <w:pPr>
      <w:pStyle w:val="Footer"/>
    </w:pPr>
    <w:r>
      <w:t>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1737"/>
      <w:docPartObj>
        <w:docPartGallery w:val="Page Numbers (Bottom of Page)"/>
        <w:docPartUnique/>
      </w:docPartObj>
    </w:sdtPr>
    <w:sdtContent>
      <w:p w:rsidR="00B60CD0" w:rsidRDefault="002908E1">
        <w:pPr>
          <w:pStyle w:val="Footer"/>
          <w:jc w:val="center"/>
        </w:pPr>
        <w:r>
          <w:fldChar w:fldCharType="begin"/>
        </w:r>
        <w:r w:rsidR="00496DC0">
          <w:instrText xml:space="preserve"> PAGE   \* MERGEFORMAT </w:instrText>
        </w:r>
        <w:r>
          <w:fldChar w:fldCharType="separate"/>
        </w:r>
        <w:r w:rsidR="00B42531">
          <w:rPr>
            <w:noProof/>
          </w:rPr>
          <w:t>18</w:t>
        </w:r>
        <w:r>
          <w:rPr>
            <w:noProof/>
          </w:rPr>
          <w:fldChar w:fldCharType="end"/>
        </w:r>
      </w:p>
    </w:sdtContent>
  </w:sdt>
  <w:p w:rsidR="00B60CD0" w:rsidRDefault="00B60C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DE" w:rsidRDefault="00994F74">
    <w:pPr>
      <w:pStyle w:val="Footer"/>
    </w:pPr>
    <w:r>
      <w:tab/>
    </w:r>
    <w:r w:rsidR="00A06719">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EDC" w:rsidRDefault="00A31EDC" w:rsidP="00B52EDE">
      <w:pPr>
        <w:spacing w:after="0" w:line="240" w:lineRule="auto"/>
      </w:pPr>
      <w:r>
        <w:separator/>
      </w:r>
    </w:p>
  </w:footnote>
  <w:footnote w:type="continuationSeparator" w:id="0">
    <w:p w:rsidR="00A31EDC" w:rsidRDefault="00A31EDC" w:rsidP="00B52E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F2B03"/>
    <w:multiLevelType w:val="hybridMultilevel"/>
    <w:tmpl w:val="2CE82268"/>
    <w:lvl w:ilvl="0" w:tplc="FFFFFFFF">
      <w:start w:val="1"/>
      <w:numFmt w:val="decimal"/>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
    <w:nsid w:val="107639DF"/>
    <w:multiLevelType w:val="hybridMultilevel"/>
    <w:tmpl w:val="09E888AE"/>
    <w:lvl w:ilvl="0" w:tplc="D20A588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92BDF"/>
    <w:multiLevelType w:val="hybridMultilevel"/>
    <w:tmpl w:val="76F2B99E"/>
    <w:lvl w:ilvl="0" w:tplc="E1CAB0B4">
      <w:start w:val="5"/>
      <w:numFmt w:val="decimal"/>
      <w:lvlText w:val="%1-"/>
      <w:lvlJc w:val="left"/>
      <w:pPr>
        <w:ind w:left="242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102252"/>
    <w:multiLevelType w:val="hybridMultilevel"/>
    <w:tmpl w:val="09E888AE"/>
    <w:lvl w:ilvl="0" w:tplc="D20A588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7289C"/>
    <w:multiLevelType w:val="hybridMultilevel"/>
    <w:tmpl w:val="45564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14D39AA"/>
    <w:multiLevelType w:val="hybridMultilevel"/>
    <w:tmpl w:val="6F44E7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D21ACD"/>
    <w:multiLevelType w:val="hybridMultilevel"/>
    <w:tmpl w:val="B1A0BD6A"/>
    <w:lvl w:ilvl="0" w:tplc="C100983C">
      <w:start w:val="1"/>
      <w:numFmt w:val="decimal"/>
      <w:lvlText w:val="%1."/>
      <w:lvlJc w:val="left"/>
      <w:pPr>
        <w:ind w:left="1710" w:hanging="360"/>
      </w:pPr>
      <w:rPr>
        <w:rFonts w:hint="default"/>
      </w:r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7">
    <w:nsid w:val="292649B3"/>
    <w:multiLevelType w:val="hybridMultilevel"/>
    <w:tmpl w:val="D39EEB04"/>
    <w:lvl w:ilvl="0" w:tplc="C05073F4">
      <w:start w:val="1"/>
      <w:numFmt w:val="decimal"/>
      <w:lvlText w:val="%1-"/>
      <w:lvlJc w:val="left"/>
      <w:pPr>
        <w:ind w:left="1498" w:hanging="360"/>
      </w:pPr>
      <w:rPr>
        <w:rFonts w:hint="default"/>
      </w:rPr>
    </w:lvl>
    <w:lvl w:ilvl="1" w:tplc="40090019">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8">
    <w:nsid w:val="3539068B"/>
    <w:multiLevelType w:val="hybridMultilevel"/>
    <w:tmpl w:val="4F168A90"/>
    <w:lvl w:ilvl="0" w:tplc="40090001">
      <w:start w:val="1"/>
      <w:numFmt w:val="bullet"/>
      <w:lvlText w:val=""/>
      <w:lvlJc w:val="left"/>
      <w:pPr>
        <w:ind w:left="3587" w:hanging="360"/>
      </w:pPr>
      <w:rPr>
        <w:rFonts w:ascii="Symbol" w:hAnsi="Symbol" w:hint="default"/>
      </w:rPr>
    </w:lvl>
    <w:lvl w:ilvl="1" w:tplc="40090003" w:tentative="1">
      <w:start w:val="1"/>
      <w:numFmt w:val="bullet"/>
      <w:lvlText w:val="o"/>
      <w:lvlJc w:val="left"/>
      <w:pPr>
        <w:ind w:left="4307" w:hanging="360"/>
      </w:pPr>
      <w:rPr>
        <w:rFonts w:ascii="Courier New" w:hAnsi="Courier New" w:cs="Courier New" w:hint="default"/>
      </w:rPr>
    </w:lvl>
    <w:lvl w:ilvl="2" w:tplc="40090005" w:tentative="1">
      <w:start w:val="1"/>
      <w:numFmt w:val="bullet"/>
      <w:lvlText w:val=""/>
      <w:lvlJc w:val="left"/>
      <w:pPr>
        <w:ind w:left="5027" w:hanging="360"/>
      </w:pPr>
      <w:rPr>
        <w:rFonts w:ascii="Wingdings" w:hAnsi="Wingdings" w:hint="default"/>
      </w:rPr>
    </w:lvl>
    <w:lvl w:ilvl="3" w:tplc="40090001" w:tentative="1">
      <w:start w:val="1"/>
      <w:numFmt w:val="bullet"/>
      <w:lvlText w:val=""/>
      <w:lvlJc w:val="left"/>
      <w:pPr>
        <w:ind w:left="5747" w:hanging="360"/>
      </w:pPr>
      <w:rPr>
        <w:rFonts w:ascii="Symbol" w:hAnsi="Symbol" w:hint="default"/>
      </w:rPr>
    </w:lvl>
    <w:lvl w:ilvl="4" w:tplc="40090003" w:tentative="1">
      <w:start w:val="1"/>
      <w:numFmt w:val="bullet"/>
      <w:lvlText w:val="o"/>
      <w:lvlJc w:val="left"/>
      <w:pPr>
        <w:ind w:left="6467" w:hanging="360"/>
      </w:pPr>
      <w:rPr>
        <w:rFonts w:ascii="Courier New" w:hAnsi="Courier New" w:cs="Courier New" w:hint="default"/>
      </w:rPr>
    </w:lvl>
    <w:lvl w:ilvl="5" w:tplc="40090005" w:tentative="1">
      <w:start w:val="1"/>
      <w:numFmt w:val="bullet"/>
      <w:lvlText w:val=""/>
      <w:lvlJc w:val="left"/>
      <w:pPr>
        <w:ind w:left="7187" w:hanging="360"/>
      </w:pPr>
      <w:rPr>
        <w:rFonts w:ascii="Wingdings" w:hAnsi="Wingdings" w:hint="default"/>
      </w:rPr>
    </w:lvl>
    <w:lvl w:ilvl="6" w:tplc="40090001" w:tentative="1">
      <w:start w:val="1"/>
      <w:numFmt w:val="bullet"/>
      <w:lvlText w:val=""/>
      <w:lvlJc w:val="left"/>
      <w:pPr>
        <w:ind w:left="7907" w:hanging="360"/>
      </w:pPr>
      <w:rPr>
        <w:rFonts w:ascii="Symbol" w:hAnsi="Symbol" w:hint="default"/>
      </w:rPr>
    </w:lvl>
    <w:lvl w:ilvl="7" w:tplc="40090003" w:tentative="1">
      <w:start w:val="1"/>
      <w:numFmt w:val="bullet"/>
      <w:lvlText w:val="o"/>
      <w:lvlJc w:val="left"/>
      <w:pPr>
        <w:ind w:left="8627" w:hanging="360"/>
      </w:pPr>
      <w:rPr>
        <w:rFonts w:ascii="Courier New" w:hAnsi="Courier New" w:cs="Courier New" w:hint="default"/>
      </w:rPr>
    </w:lvl>
    <w:lvl w:ilvl="8" w:tplc="40090005" w:tentative="1">
      <w:start w:val="1"/>
      <w:numFmt w:val="bullet"/>
      <w:lvlText w:val=""/>
      <w:lvlJc w:val="left"/>
      <w:pPr>
        <w:ind w:left="9347" w:hanging="360"/>
      </w:pPr>
      <w:rPr>
        <w:rFonts w:ascii="Wingdings" w:hAnsi="Wingdings" w:hint="default"/>
      </w:rPr>
    </w:lvl>
  </w:abstractNum>
  <w:abstractNum w:abstractNumId="9">
    <w:nsid w:val="375B6834"/>
    <w:multiLevelType w:val="hybridMultilevel"/>
    <w:tmpl w:val="C6F66A3E"/>
    <w:lvl w:ilvl="0" w:tplc="B7CCA266">
      <w:start w:val="1"/>
      <w:numFmt w:val="lowerLetter"/>
      <w:lvlText w:val="%1)"/>
      <w:lvlJc w:val="left"/>
      <w:pPr>
        <w:ind w:left="2520" w:hanging="360"/>
      </w:pPr>
      <w:rPr>
        <w:rFonts w:hint="default"/>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89C0B00"/>
    <w:multiLevelType w:val="hybridMultilevel"/>
    <w:tmpl w:val="D39EEB04"/>
    <w:lvl w:ilvl="0" w:tplc="FFFFFFFF">
      <w:start w:val="1"/>
      <w:numFmt w:val="decimal"/>
      <w:lvlText w:val="%1-"/>
      <w:lvlJc w:val="left"/>
      <w:pPr>
        <w:ind w:left="1498" w:hanging="360"/>
      </w:pPr>
      <w:rPr>
        <w:rFonts w:hint="default"/>
      </w:rPr>
    </w:lvl>
    <w:lvl w:ilvl="1" w:tplc="FFFFFFFF">
      <w:start w:val="1"/>
      <w:numFmt w:val="lowerLetter"/>
      <w:lvlText w:val="%2."/>
      <w:lvlJc w:val="left"/>
      <w:pPr>
        <w:ind w:left="2218" w:hanging="360"/>
      </w:pPr>
    </w:lvl>
    <w:lvl w:ilvl="2" w:tplc="FFFFFFFF" w:tentative="1">
      <w:start w:val="1"/>
      <w:numFmt w:val="lowerRoman"/>
      <w:lvlText w:val="%3."/>
      <w:lvlJc w:val="right"/>
      <w:pPr>
        <w:ind w:left="2938" w:hanging="180"/>
      </w:pPr>
    </w:lvl>
    <w:lvl w:ilvl="3" w:tplc="FFFFFFFF" w:tentative="1">
      <w:start w:val="1"/>
      <w:numFmt w:val="decimal"/>
      <w:lvlText w:val="%4."/>
      <w:lvlJc w:val="left"/>
      <w:pPr>
        <w:ind w:left="3658" w:hanging="360"/>
      </w:pPr>
    </w:lvl>
    <w:lvl w:ilvl="4" w:tplc="FFFFFFFF" w:tentative="1">
      <w:start w:val="1"/>
      <w:numFmt w:val="lowerLetter"/>
      <w:lvlText w:val="%5."/>
      <w:lvlJc w:val="left"/>
      <w:pPr>
        <w:ind w:left="4378" w:hanging="360"/>
      </w:pPr>
    </w:lvl>
    <w:lvl w:ilvl="5" w:tplc="FFFFFFFF" w:tentative="1">
      <w:start w:val="1"/>
      <w:numFmt w:val="lowerRoman"/>
      <w:lvlText w:val="%6."/>
      <w:lvlJc w:val="right"/>
      <w:pPr>
        <w:ind w:left="5098" w:hanging="180"/>
      </w:pPr>
    </w:lvl>
    <w:lvl w:ilvl="6" w:tplc="FFFFFFFF" w:tentative="1">
      <w:start w:val="1"/>
      <w:numFmt w:val="decimal"/>
      <w:lvlText w:val="%7."/>
      <w:lvlJc w:val="left"/>
      <w:pPr>
        <w:ind w:left="5818" w:hanging="360"/>
      </w:pPr>
    </w:lvl>
    <w:lvl w:ilvl="7" w:tplc="FFFFFFFF" w:tentative="1">
      <w:start w:val="1"/>
      <w:numFmt w:val="lowerLetter"/>
      <w:lvlText w:val="%8."/>
      <w:lvlJc w:val="left"/>
      <w:pPr>
        <w:ind w:left="6538" w:hanging="360"/>
      </w:pPr>
    </w:lvl>
    <w:lvl w:ilvl="8" w:tplc="FFFFFFFF" w:tentative="1">
      <w:start w:val="1"/>
      <w:numFmt w:val="lowerRoman"/>
      <w:lvlText w:val="%9."/>
      <w:lvlJc w:val="right"/>
      <w:pPr>
        <w:ind w:left="7258" w:hanging="180"/>
      </w:pPr>
    </w:lvl>
  </w:abstractNum>
  <w:abstractNum w:abstractNumId="11">
    <w:nsid w:val="44750D75"/>
    <w:multiLevelType w:val="multilevel"/>
    <w:tmpl w:val="93A6AF96"/>
    <w:lvl w:ilvl="0">
      <w:start w:val="1"/>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nsid w:val="4B511B6D"/>
    <w:multiLevelType w:val="hybridMultilevel"/>
    <w:tmpl w:val="7C900790"/>
    <w:lvl w:ilvl="0" w:tplc="A968857C">
      <w:start w:val="1"/>
      <w:numFmt w:val="hindiVowels"/>
      <w:lvlText w:val="%1)"/>
      <w:lvlJc w:val="left"/>
      <w:pPr>
        <w:ind w:left="720" w:hanging="360"/>
      </w:pPr>
      <w:rPr>
        <w:rFonts w:ascii="Kruti Dev 010" w:hAnsi="Kruti Dev 010"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0E34C4F"/>
    <w:multiLevelType w:val="hybridMultilevel"/>
    <w:tmpl w:val="504264A8"/>
    <w:lvl w:ilvl="0" w:tplc="0F2450EE">
      <w:start w:val="9"/>
      <w:numFmt w:val="decimal"/>
      <w:lvlText w:val="%1."/>
      <w:lvlJc w:val="left"/>
      <w:pPr>
        <w:ind w:left="720" w:hanging="360"/>
      </w:pPr>
      <w:rPr>
        <w:rFonts w:ascii="Cambria" w:hAnsi="Cambria" w:cstheme="maj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EE7984"/>
    <w:multiLevelType w:val="hybridMultilevel"/>
    <w:tmpl w:val="4CC0B38C"/>
    <w:lvl w:ilvl="0" w:tplc="2D209DF6">
      <w:start w:val="1"/>
      <w:numFmt w:val="lowerRoman"/>
      <w:lvlText w:val="%1."/>
      <w:lvlJc w:val="left"/>
      <w:pPr>
        <w:ind w:left="2160" w:hanging="72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9B117D4"/>
    <w:multiLevelType w:val="hybridMultilevel"/>
    <w:tmpl w:val="C9A8C480"/>
    <w:lvl w:ilvl="0" w:tplc="BAD635A6">
      <w:start w:val="11"/>
      <w:numFmt w:val="decimal"/>
      <w:lvlText w:val="%1."/>
      <w:lvlJc w:val="left"/>
      <w:pPr>
        <w:ind w:left="2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2D6E61"/>
    <w:multiLevelType w:val="hybridMultilevel"/>
    <w:tmpl w:val="8A740730"/>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1"/>
  </w:num>
  <w:num w:numId="2">
    <w:abstractNumId w:val="14"/>
  </w:num>
  <w:num w:numId="3">
    <w:abstractNumId w:val="9"/>
  </w:num>
  <w:num w:numId="4">
    <w:abstractNumId w:val="8"/>
  </w:num>
  <w:num w:numId="5">
    <w:abstractNumId w:val="4"/>
  </w:num>
  <w:num w:numId="6">
    <w:abstractNumId w:val="6"/>
  </w:num>
  <w:num w:numId="7">
    <w:abstractNumId w:val="3"/>
  </w:num>
  <w:num w:numId="8">
    <w:abstractNumId w:val="1"/>
  </w:num>
  <w:num w:numId="9">
    <w:abstractNumId w:val="5"/>
  </w:num>
  <w:num w:numId="10">
    <w:abstractNumId w:val="0"/>
  </w:num>
  <w:num w:numId="11">
    <w:abstractNumId w:val="15"/>
  </w:num>
  <w:num w:numId="12">
    <w:abstractNumId w:val="12"/>
  </w:num>
  <w:num w:numId="13">
    <w:abstractNumId w:val="16"/>
  </w:num>
  <w:num w:numId="14">
    <w:abstractNumId w:val="7"/>
  </w:num>
  <w:num w:numId="15">
    <w:abstractNumId w:val="10"/>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81F64"/>
    <w:rsid w:val="000066AD"/>
    <w:rsid w:val="00011862"/>
    <w:rsid w:val="000120B6"/>
    <w:rsid w:val="000134CE"/>
    <w:rsid w:val="00020585"/>
    <w:rsid w:val="00020E2D"/>
    <w:rsid w:val="00022D83"/>
    <w:rsid w:val="00030CDB"/>
    <w:rsid w:val="000326A0"/>
    <w:rsid w:val="00053929"/>
    <w:rsid w:val="000607A3"/>
    <w:rsid w:val="000609F9"/>
    <w:rsid w:val="000706A6"/>
    <w:rsid w:val="00085818"/>
    <w:rsid w:val="000902C8"/>
    <w:rsid w:val="00091AF9"/>
    <w:rsid w:val="000A2347"/>
    <w:rsid w:val="000B617C"/>
    <w:rsid w:val="000C00D3"/>
    <w:rsid w:val="000D2AB1"/>
    <w:rsid w:val="000E27DA"/>
    <w:rsid w:val="000E35F3"/>
    <w:rsid w:val="000E4C84"/>
    <w:rsid w:val="00106A05"/>
    <w:rsid w:val="00111D55"/>
    <w:rsid w:val="00114519"/>
    <w:rsid w:val="001152DD"/>
    <w:rsid w:val="00132B7E"/>
    <w:rsid w:val="00135D6B"/>
    <w:rsid w:val="00140F5C"/>
    <w:rsid w:val="00146078"/>
    <w:rsid w:val="00154146"/>
    <w:rsid w:val="0018269E"/>
    <w:rsid w:val="0019518E"/>
    <w:rsid w:val="001C3B70"/>
    <w:rsid w:val="001C4235"/>
    <w:rsid w:val="001D565A"/>
    <w:rsid w:val="001D5880"/>
    <w:rsid w:val="00205397"/>
    <w:rsid w:val="002136AC"/>
    <w:rsid w:val="00213DD9"/>
    <w:rsid w:val="002144DB"/>
    <w:rsid w:val="00224E1B"/>
    <w:rsid w:val="00230612"/>
    <w:rsid w:val="00233E07"/>
    <w:rsid w:val="00235E13"/>
    <w:rsid w:val="00236D79"/>
    <w:rsid w:val="00237DB9"/>
    <w:rsid w:val="00276FA6"/>
    <w:rsid w:val="002770F8"/>
    <w:rsid w:val="00281CBF"/>
    <w:rsid w:val="00283558"/>
    <w:rsid w:val="0029074B"/>
    <w:rsid w:val="002908E1"/>
    <w:rsid w:val="00294E48"/>
    <w:rsid w:val="00295530"/>
    <w:rsid w:val="002B48EA"/>
    <w:rsid w:val="002B4FA7"/>
    <w:rsid w:val="002B7065"/>
    <w:rsid w:val="002C17B4"/>
    <w:rsid w:val="002D208C"/>
    <w:rsid w:val="002E4509"/>
    <w:rsid w:val="002E6560"/>
    <w:rsid w:val="002E6895"/>
    <w:rsid w:val="002F19C2"/>
    <w:rsid w:val="002F7203"/>
    <w:rsid w:val="003055ED"/>
    <w:rsid w:val="00317181"/>
    <w:rsid w:val="003208B1"/>
    <w:rsid w:val="00343DE8"/>
    <w:rsid w:val="00345D8A"/>
    <w:rsid w:val="0035684B"/>
    <w:rsid w:val="003625EF"/>
    <w:rsid w:val="003634F7"/>
    <w:rsid w:val="00363A8B"/>
    <w:rsid w:val="003714F0"/>
    <w:rsid w:val="00385855"/>
    <w:rsid w:val="00385C54"/>
    <w:rsid w:val="003B1C84"/>
    <w:rsid w:val="003B6633"/>
    <w:rsid w:val="003C23B1"/>
    <w:rsid w:val="003E3070"/>
    <w:rsid w:val="003E7E87"/>
    <w:rsid w:val="003F0530"/>
    <w:rsid w:val="003F21AE"/>
    <w:rsid w:val="00401675"/>
    <w:rsid w:val="00407C0F"/>
    <w:rsid w:val="004145D7"/>
    <w:rsid w:val="0043189D"/>
    <w:rsid w:val="004441A7"/>
    <w:rsid w:val="00456042"/>
    <w:rsid w:val="00464B7E"/>
    <w:rsid w:val="00465719"/>
    <w:rsid w:val="00475819"/>
    <w:rsid w:val="004934E7"/>
    <w:rsid w:val="00496DC0"/>
    <w:rsid w:val="004A1527"/>
    <w:rsid w:val="004B3D48"/>
    <w:rsid w:val="004B529F"/>
    <w:rsid w:val="004C0E89"/>
    <w:rsid w:val="004F3BC5"/>
    <w:rsid w:val="005068B3"/>
    <w:rsid w:val="0052775F"/>
    <w:rsid w:val="0053240D"/>
    <w:rsid w:val="005348FB"/>
    <w:rsid w:val="0053697C"/>
    <w:rsid w:val="00544BCE"/>
    <w:rsid w:val="00547FF1"/>
    <w:rsid w:val="00553504"/>
    <w:rsid w:val="00555BAE"/>
    <w:rsid w:val="005637B5"/>
    <w:rsid w:val="00567CFF"/>
    <w:rsid w:val="00570624"/>
    <w:rsid w:val="00582F9B"/>
    <w:rsid w:val="005930B0"/>
    <w:rsid w:val="005A11DC"/>
    <w:rsid w:val="005B470B"/>
    <w:rsid w:val="005C441E"/>
    <w:rsid w:val="005C7BF3"/>
    <w:rsid w:val="005D7391"/>
    <w:rsid w:val="005D74CA"/>
    <w:rsid w:val="005E78AE"/>
    <w:rsid w:val="006054B9"/>
    <w:rsid w:val="00612625"/>
    <w:rsid w:val="006223AF"/>
    <w:rsid w:val="00630ADA"/>
    <w:rsid w:val="0063257F"/>
    <w:rsid w:val="00646BAE"/>
    <w:rsid w:val="00662F98"/>
    <w:rsid w:val="00686E0A"/>
    <w:rsid w:val="006910E1"/>
    <w:rsid w:val="006B0314"/>
    <w:rsid w:val="006B575C"/>
    <w:rsid w:val="006C0D22"/>
    <w:rsid w:val="006C2E0A"/>
    <w:rsid w:val="006C523B"/>
    <w:rsid w:val="006C7B6D"/>
    <w:rsid w:val="006D38C3"/>
    <w:rsid w:val="006E55AD"/>
    <w:rsid w:val="006E79E1"/>
    <w:rsid w:val="006F5590"/>
    <w:rsid w:val="00701C81"/>
    <w:rsid w:val="007168F2"/>
    <w:rsid w:val="00733CFB"/>
    <w:rsid w:val="007377D5"/>
    <w:rsid w:val="00737B2F"/>
    <w:rsid w:val="007421C9"/>
    <w:rsid w:val="00745ACF"/>
    <w:rsid w:val="007642BE"/>
    <w:rsid w:val="00764FD1"/>
    <w:rsid w:val="0078199D"/>
    <w:rsid w:val="00786F2C"/>
    <w:rsid w:val="007909BB"/>
    <w:rsid w:val="00792AF5"/>
    <w:rsid w:val="007944A6"/>
    <w:rsid w:val="007A4F3A"/>
    <w:rsid w:val="007C35B9"/>
    <w:rsid w:val="007C3E07"/>
    <w:rsid w:val="007D1021"/>
    <w:rsid w:val="007D1825"/>
    <w:rsid w:val="007D4300"/>
    <w:rsid w:val="007E1A73"/>
    <w:rsid w:val="007E2C3F"/>
    <w:rsid w:val="0080016E"/>
    <w:rsid w:val="00800E5F"/>
    <w:rsid w:val="0081507B"/>
    <w:rsid w:val="008216E4"/>
    <w:rsid w:val="00821A0A"/>
    <w:rsid w:val="00823406"/>
    <w:rsid w:val="008351DB"/>
    <w:rsid w:val="00840168"/>
    <w:rsid w:val="00843537"/>
    <w:rsid w:val="008608E1"/>
    <w:rsid w:val="00860C22"/>
    <w:rsid w:val="00861343"/>
    <w:rsid w:val="00862C64"/>
    <w:rsid w:val="00872E2D"/>
    <w:rsid w:val="008746C6"/>
    <w:rsid w:val="00875206"/>
    <w:rsid w:val="00876CE8"/>
    <w:rsid w:val="0088692D"/>
    <w:rsid w:val="00890136"/>
    <w:rsid w:val="0089234B"/>
    <w:rsid w:val="0089244B"/>
    <w:rsid w:val="0089341D"/>
    <w:rsid w:val="00894924"/>
    <w:rsid w:val="008950A6"/>
    <w:rsid w:val="008A0454"/>
    <w:rsid w:val="008A7BEC"/>
    <w:rsid w:val="008B4574"/>
    <w:rsid w:val="008E23F4"/>
    <w:rsid w:val="008E4534"/>
    <w:rsid w:val="008F5591"/>
    <w:rsid w:val="008F667F"/>
    <w:rsid w:val="008F6D04"/>
    <w:rsid w:val="00901B20"/>
    <w:rsid w:val="00904176"/>
    <w:rsid w:val="00912872"/>
    <w:rsid w:val="00913F71"/>
    <w:rsid w:val="00914D50"/>
    <w:rsid w:val="00930AF2"/>
    <w:rsid w:val="00940329"/>
    <w:rsid w:val="009451E2"/>
    <w:rsid w:val="00947606"/>
    <w:rsid w:val="00951C01"/>
    <w:rsid w:val="00951DEF"/>
    <w:rsid w:val="00953B36"/>
    <w:rsid w:val="00954EC6"/>
    <w:rsid w:val="00961AA7"/>
    <w:rsid w:val="00971883"/>
    <w:rsid w:val="0097201C"/>
    <w:rsid w:val="00973002"/>
    <w:rsid w:val="009750BB"/>
    <w:rsid w:val="00976557"/>
    <w:rsid w:val="009824AD"/>
    <w:rsid w:val="0099145F"/>
    <w:rsid w:val="009928E8"/>
    <w:rsid w:val="009942DE"/>
    <w:rsid w:val="00994F74"/>
    <w:rsid w:val="009A0737"/>
    <w:rsid w:val="009A478E"/>
    <w:rsid w:val="009B4814"/>
    <w:rsid w:val="009B6501"/>
    <w:rsid w:val="009B7FD4"/>
    <w:rsid w:val="009C7A14"/>
    <w:rsid w:val="009D0C7F"/>
    <w:rsid w:val="009D2E69"/>
    <w:rsid w:val="009E05F6"/>
    <w:rsid w:val="009E16F0"/>
    <w:rsid w:val="009E38D8"/>
    <w:rsid w:val="009E56E2"/>
    <w:rsid w:val="009F6990"/>
    <w:rsid w:val="00A06719"/>
    <w:rsid w:val="00A06DCF"/>
    <w:rsid w:val="00A0717E"/>
    <w:rsid w:val="00A1059C"/>
    <w:rsid w:val="00A151B2"/>
    <w:rsid w:val="00A31EDC"/>
    <w:rsid w:val="00A333DB"/>
    <w:rsid w:val="00A33A3F"/>
    <w:rsid w:val="00A42C88"/>
    <w:rsid w:val="00A47DDF"/>
    <w:rsid w:val="00A52809"/>
    <w:rsid w:val="00A574B5"/>
    <w:rsid w:val="00A64C72"/>
    <w:rsid w:val="00A75306"/>
    <w:rsid w:val="00A850FA"/>
    <w:rsid w:val="00A915E6"/>
    <w:rsid w:val="00AA4E0C"/>
    <w:rsid w:val="00AA6CA5"/>
    <w:rsid w:val="00AB340D"/>
    <w:rsid w:val="00AB77B7"/>
    <w:rsid w:val="00AC147F"/>
    <w:rsid w:val="00AC63F6"/>
    <w:rsid w:val="00AC7EE6"/>
    <w:rsid w:val="00B002F8"/>
    <w:rsid w:val="00B021FB"/>
    <w:rsid w:val="00B04071"/>
    <w:rsid w:val="00B26474"/>
    <w:rsid w:val="00B3348A"/>
    <w:rsid w:val="00B42531"/>
    <w:rsid w:val="00B472C7"/>
    <w:rsid w:val="00B52EDE"/>
    <w:rsid w:val="00B60CD0"/>
    <w:rsid w:val="00B61D74"/>
    <w:rsid w:val="00B67F0D"/>
    <w:rsid w:val="00B71C0B"/>
    <w:rsid w:val="00B76838"/>
    <w:rsid w:val="00B77A75"/>
    <w:rsid w:val="00B81F64"/>
    <w:rsid w:val="00B825F1"/>
    <w:rsid w:val="00B95697"/>
    <w:rsid w:val="00BA2E37"/>
    <w:rsid w:val="00BB0A0F"/>
    <w:rsid w:val="00BB0C57"/>
    <w:rsid w:val="00BC3AA2"/>
    <w:rsid w:val="00BE5906"/>
    <w:rsid w:val="00BE6AC3"/>
    <w:rsid w:val="00BF562F"/>
    <w:rsid w:val="00C05479"/>
    <w:rsid w:val="00C168BF"/>
    <w:rsid w:val="00C178EA"/>
    <w:rsid w:val="00C17B2E"/>
    <w:rsid w:val="00C232BB"/>
    <w:rsid w:val="00C44FA0"/>
    <w:rsid w:val="00C45EC5"/>
    <w:rsid w:val="00C477C5"/>
    <w:rsid w:val="00C51FC3"/>
    <w:rsid w:val="00C63DCF"/>
    <w:rsid w:val="00C63EF3"/>
    <w:rsid w:val="00C75E88"/>
    <w:rsid w:val="00C8513B"/>
    <w:rsid w:val="00C93398"/>
    <w:rsid w:val="00CA1C15"/>
    <w:rsid w:val="00CA59EE"/>
    <w:rsid w:val="00CB1E83"/>
    <w:rsid w:val="00CB6FE3"/>
    <w:rsid w:val="00CC4362"/>
    <w:rsid w:val="00CC6668"/>
    <w:rsid w:val="00CD7E8B"/>
    <w:rsid w:val="00CF33E2"/>
    <w:rsid w:val="00CF7C64"/>
    <w:rsid w:val="00D014EB"/>
    <w:rsid w:val="00D03A85"/>
    <w:rsid w:val="00D167E7"/>
    <w:rsid w:val="00D1724F"/>
    <w:rsid w:val="00D2410F"/>
    <w:rsid w:val="00D31B62"/>
    <w:rsid w:val="00D4322B"/>
    <w:rsid w:val="00D45F9E"/>
    <w:rsid w:val="00D52194"/>
    <w:rsid w:val="00D54340"/>
    <w:rsid w:val="00D5506B"/>
    <w:rsid w:val="00D574BD"/>
    <w:rsid w:val="00D64DC4"/>
    <w:rsid w:val="00D66AE0"/>
    <w:rsid w:val="00D673C0"/>
    <w:rsid w:val="00D84B0C"/>
    <w:rsid w:val="00D91680"/>
    <w:rsid w:val="00D944B4"/>
    <w:rsid w:val="00DA2A10"/>
    <w:rsid w:val="00DB1897"/>
    <w:rsid w:val="00DB3BED"/>
    <w:rsid w:val="00DB5FB4"/>
    <w:rsid w:val="00DB679E"/>
    <w:rsid w:val="00DC0224"/>
    <w:rsid w:val="00DD7BB7"/>
    <w:rsid w:val="00DE6C90"/>
    <w:rsid w:val="00DF33A3"/>
    <w:rsid w:val="00DF352F"/>
    <w:rsid w:val="00E01210"/>
    <w:rsid w:val="00E027C2"/>
    <w:rsid w:val="00E0706A"/>
    <w:rsid w:val="00E15F0C"/>
    <w:rsid w:val="00E16ECB"/>
    <w:rsid w:val="00E242DB"/>
    <w:rsid w:val="00E30DA3"/>
    <w:rsid w:val="00E32F14"/>
    <w:rsid w:val="00E408E5"/>
    <w:rsid w:val="00E46407"/>
    <w:rsid w:val="00E50C2C"/>
    <w:rsid w:val="00E5156D"/>
    <w:rsid w:val="00E53292"/>
    <w:rsid w:val="00E60C2C"/>
    <w:rsid w:val="00E6649A"/>
    <w:rsid w:val="00E710CB"/>
    <w:rsid w:val="00E7493B"/>
    <w:rsid w:val="00E77936"/>
    <w:rsid w:val="00E829AB"/>
    <w:rsid w:val="00E864F5"/>
    <w:rsid w:val="00E91423"/>
    <w:rsid w:val="00E94013"/>
    <w:rsid w:val="00EB4C95"/>
    <w:rsid w:val="00EB4F6D"/>
    <w:rsid w:val="00EC3B4D"/>
    <w:rsid w:val="00EC50F3"/>
    <w:rsid w:val="00EC5151"/>
    <w:rsid w:val="00EE3080"/>
    <w:rsid w:val="00F043A1"/>
    <w:rsid w:val="00F069AA"/>
    <w:rsid w:val="00F36028"/>
    <w:rsid w:val="00F40A1C"/>
    <w:rsid w:val="00F43A04"/>
    <w:rsid w:val="00F5121E"/>
    <w:rsid w:val="00F607DE"/>
    <w:rsid w:val="00F77157"/>
    <w:rsid w:val="00F86683"/>
    <w:rsid w:val="00F86A5E"/>
    <w:rsid w:val="00F909FE"/>
    <w:rsid w:val="00F94F96"/>
    <w:rsid w:val="00FA04B1"/>
    <w:rsid w:val="00FA7035"/>
    <w:rsid w:val="00FB5E58"/>
    <w:rsid w:val="00FC3BF5"/>
    <w:rsid w:val="00FC44DD"/>
    <w:rsid w:val="00FC4AD6"/>
    <w:rsid w:val="00FD249E"/>
    <w:rsid w:val="00FE287F"/>
    <w:rsid w:val="00FF3451"/>
    <w:rsid w:val="00FF410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B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4,Citation List,Report Para,Bullet List Paragraph,Use Case List Paragraph,List Paragraph1,lp1,Graphic,Bullets1,Resume Title,Table of contents numbered,ADB paragraph numbering,Ha,List Paragraph Char Char,Bullets,bullets,Heading 41"/>
    <w:basedOn w:val="Normal"/>
    <w:link w:val="ListParagraphChar"/>
    <w:uiPriority w:val="34"/>
    <w:qFormat/>
    <w:rsid w:val="00B81F64"/>
    <w:pPr>
      <w:ind w:left="720"/>
      <w:contextualSpacing/>
    </w:pPr>
  </w:style>
  <w:style w:type="character" w:customStyle="1" w:styleId="ListParagraphChar">
    <w:name w:val="List Paragraph Char"/>
    <w:aliases w:val="heading 4 Char,Citation List Char,Report Para Char,Bullet List Paragraph Char,Use Case List Paragraph Char,List Paragraph1 Char,lp1 Char,Graphic Char,Bullets1 Char,Resume Title Char,Table of contents numbered Char,Ha Char"/>
    <w:link w:val="ListParagraph"/>
    <w:uiPriority w:val="34"/>
    <w:qFormat/>
    <w:locked/>
    <w:rsid w:val="00B81F64"/>
  </w:style>
  <w:style w:type="table" w:styleId="TableGrid">
    <w:name w:val="Table Grid"/>
    <w:basedOn w:val="TableNormal"/>
    <w:uiPriority w:val="39"/>
    <w:rsid w:val="002F19C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52E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2EDE"/>
  </w:style>
  <w:style w:type="paragraph" w:styleId="Footer">
    <w:name w:val="footer"/>
    <w:basedOn w:val="Normal"/>
    <w:link w:val="FooterChar"/>
    <w:uiPriority w:val="99"/>
    <w:unhideWhenUsed/>
    <w:rsid w:val="00B52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EDE"/>
  </w:style>
  <w:style w:type="paragraph" w:styleId="BalloonText">
    <w:name w:val="Balloon Text"/>
    <w:basedOn w:val="Normal"/>
    <w:link w:val="BalloonTextChar"/>
    <w:uiPriority w:val="99"/>
    <w:semiHidden/>
    <w:unhideWhenUsed/>
    <w:rsid w:val="002F7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203"/>
    <w:rPr>
      <w:rFonts w:ascii="Tahoma" w:hAnsi="Tahoma" w:cs="Tahoma"/>
      <w:sz w:val="16"/>
      <w:szCs w:val="16"/>
    </w:rPr>
  </w:style>
  <w:style w:type="paragraph" w:styleId="BodyText">
    <w:name w:val="Body Text"/>
    <w:basedOn w:val="Normal"/>
    <w:link w:val="BodyTextChar"/>
    <w:uiPriority w:val="99"/>
    <w:semiHidden/>
    <w:unhideWhenUsed/>
    <w:rsid w:val="00E01210"/>
    <w:pPr>
      <w:spacing w:after="120" w:line="259" w:lineRule="auto"/>
    </w:pPr>
    <w:rPr>
      <w:rFonts w:ascii="Calibri" w:eastAsia="Calibri" w:hAnsi="Calibri" w:cs="Times New Roman"/>
      <w:lang w:val="en-IN"/>
    </w:rPr>
  </w:style>
  <w:style w:type="character" w:customStyle="1" w:styleId="BodyTextChar">
    <w:name w:val="Body Text Char"/>
    <w:basedOn w:val="DefaultParagraphFont"/>
    <w:link w:val="BodyText"/>
    <w:uiPriority w:val="99"/>
    <w:semiHidden/>
    <w:rsid w:val="00E01210"/>
    <w:rPr>
      <w:rFonts w:ascii="Calibri" w:eastAsia="Calibri" w:hAnsi="Calibri" w:cs="Times New Roman"/>
      <w:lang w:val="en-IN"/>
    </w:rPr>
  </w:style>
  <w:style w:type="paragraph" w:styleId="NormalWeb">
    <w:name w:val="Normal (Web)"/>
    <w:basedOn w:val="Normal"/>
    <w:uiPriority w:val="99"/>
    <w:unhideWhenUsed/>
    <w:qFormat/>
    <w:rsid w:val="00976557"/>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072237279">
      <w:bodyDiv w:val="1"/>
      <w:marLeft w:val="0"/>
      <w:marRight w:val="0"/>
      <w:marTop w:val="0"/>
      <w:marBottom w:val="0"/>
      <w:divBdr>
        <w:top w:val="none" w:sz="0" w:space="0" w:color="auto"/>
        <w:left w:val="none" w:sz="0" w:space="0" w:color="auto"/>
        <w:bottom w:val="none" w:sz="0" w:space="0" w:color="auto"/>
        <w:right w:val="none" w:sz="0" w:space="0" w:color="auto"/>
      </w:divBdr>
    </w:div>
    <w:div w:id="2122723815">
      <w:bodyDiv w:val="1"/>
      <w:marLeft w:val="0"/>
      <w:marRight w:val="0"/>
      <w:marTop w:val="0"/>
      <w:marBottom w:val="0"/>
      <w:divBdr>
        <w:top w:val="none" w:sz="0" w:space="0" w:color="auto"/>
        <w:left w:val="none" w:sz="0" w:space="0" w:color="auto"/>
        <w:bottom w:val="none" w:sz="0" w:space="0" w:color="auto"/>
        <w:right w:val="none" w:sz="0" w:space="0" w:color="auto"/>
      </w:divBdr>
      <w:divsChild>
        <w:div w:id="1814832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6A4A7-C82E-46D7-AF3C-2396E95E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6115</Words>
  <Characters>34858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IndHry</dc:creator>
  <cp:lastModifiedBy>DELL</cp:lastModifiedBy>
  <cp:revision>2</cp:revision>
  <cp:lastPrinted>2024-02-20T10:37:00Z</cp:lastPrinted>
  <dcterms:created xsi:type="dcterms:W3CDTF">2024-02-20T11:01:00Z</dcterms:created>
  <dcterms:modified xsi:type="dcterms:W3CDTF">2024-02-20T11:01:00Z</dcterms:modified>
</cp:coreProperties>
</file>