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E5" w:rsidRPr="00990F5D" w:rsidRDefault="00754BE5" w:rsidP="00754BE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5D">
        <w:rPr>
          <w:rFonts w:ascii="Times New Roman" w:hAnsi="Times New Roman" w:cs="Times New Roman"/>
          <w:b/>
          <w:sz w:val="28"/>
          <w:szCs w:val="28"/>
        </w:rPr>
        <w:t>To provide Ownership Right</w:t>
      </w:r>
    </w:p>
    <w:p w:rsidR="00754BE5" w:rsidRPr="00990F5D" w:rsidRDefault="00754BE5" w:rsidP="00754BE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2" w:rsidRDefault="00754BE5" w:rsidP="00754BE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0F5D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90F5D">
        <w:rPr>
          <w:rFonts w:ascii="Times New Roman" w:hAnsi="Times New Roman" w:cs="Times New Roman"/>
          <w:b/>
          <w:sz w:val="28"/>
          <w:szCs w:val="28"/>
        </w:rPr>
        <w:t>Sh. SURENDER PANWAR, M.L.A</w:t>
      </w:r>
      <w:r w:rsidRPr="00990F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BE5" w:rsidRPr="00990F5D" w:rsidRDefault="00B25CE2" w:rsidP="00754BE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54BE5" w:rsidRPr="00990F5D">
        <w:rPr>
          <w:rFonts w:ascii="Times New Roman" w:hAnsi="Times New Roman" w:cs="Times New Roman"/>
          <w:sz w:val="28"/>
          <w:szCs w:val="28"/>
        </w:rPr>
        <w:t xml:space="preserve">Will the Deputy Chief Minster </w:t>
      </w:r>
      <w:r w:rsidR="00754BE5">
        <w:rPr>
          <w:rFonts w:ascii="Times New Roman" w:hAnsi="Times New Roman" w:cs="Times New Roman"/>
          <w:sz w:val="28"/>
          <w:szCs w:val="28"/>
        </w:rPr>
        <w:tab/>
      </w:r>
      <w:r w:rsidR="00754BE5" w:rsidRPr="00990F5D">
        <w:rPr>
          <w:rFonts w:ascii="Times New Roman" w:hAnsi="Times New Roman" w:cs="Times New Roman"/>
          <w:sz w:val="28"/>
          <w:szCs w:val="28"/>
        </w:rPr>
        <w:t>be pleased to state:-</w:t>
      </w:r>
    </w:p>
    <w:p w:rsidR="00754BE5" w:rsidRPr="00990F5D" w:rsidRDefault="00754BE5" w:rsidP="00754BE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54BE5" w:rsidRPr="00990F5D" w:rsidRDefault="00754BE5" w:rsidP="00754BE5">
      <w:pPr>
        <w:pStyle w:val="ListParagraph"/>
        <w:numPr>
          <w:ilvl w:val="0"/>
          <w:numId w:val="2"/>
        </w:numPr>
        <w:spacing w:after="0" w:line="360" w:lineRule="auto"/>
        <w:ind w:left="1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990F5D">
        <w:rPr>
          <w:rFonts w:ascii="Times New Roman" w:hAnsi="Times New Roman" w:cs="Times New Roman"/>
          <w:sz w:val="28"/>
          <w:szCs w:val="28"/>
        </w:rPr>
        <w:t>hether any alternate way has</w:t>
      </w:r>
      <w:r w:rsidR="005F32DC">
        <w:rPr>
          <w:rFonts w:ascii="Times New Roman" w:hAnsi="Times New Roman" w:cs="Times New Roman"/>
          <w:sz w:val="28"/>
          <w:szCs w:val="28"/>
        </w:rPr>
        <w:t xml:space="preserve"> </w:t>
      </w:r>
      <w:r w:rsidRPr="00990F5D">
        <w:rPr>
          <w:rFonts w:ascii="Times New Roman" w:hAnsi="Times New Roman" w:cs="Times New Roman"/>
          <w:sz w:val="28"/>
          <w:szCs w:val="28"/>
        </w:rPr>
        <w:t>been made</w:t>
      </w:r>
      <w:r>
        <w:rPr>
          <w:rFonts w:ascii="Times New Roman" w:hAnsi="Times New Roman" w:cs="Times New Roman"/>
          <w:sz w:val="28"/>
          <w:szCs w:val="28"/>
        </w:rPr>
        <w:t xml:space="preserve"> by the Government to register</w:t>
      </w:r>
      <w:r w:rsidRPr="00990F5D">
        <w:rPr>
          <w:rFonts w:ascii="Times New Roman" w:hAnsi="Times New Roman" w:cs="Times New Roman"/>
          <w:sz w:val="28"/>
          <w:szCs w:val="28"/>
        </w:rPr>
        <w:t xml:space="preserve"> the mutation of the registries of 25 years old houses in Sonepat Assembly </w:t>
      </w:r>
      <w:r w:rsidR="00B25CE2">
        <w:rPr>
          <w:rFonts w:ascii="Times New Roman" w:hAnsi="Times New Roman" w:cs="Times New Roman"/>
          <w:sz w:val="28"/>
          <w:szCs w:val="28"/>
        </w:rPr>
        <w:t>C</w:t>
      </w:r>
      <w:r w:rsidRPr="00990F5D">
        <w:rPr>
          <w:rFonts w:ascii="Times New Roman" w:hAnsi="Times New Roman" w:cs="Times New Roman"/>
          <w:sz w:val="28"/>
          <w:szCs w:val="28"/>
        </w:rPr>
        <w:t xml:space="preserve">onstituency in which </w:t>
      </w:r>
      <w:proofErr w:type="spellStart"/>
      <w:r w:rsidRPr="00990F5D">
        <w:rPr>
          <w:rFonts w:ascii="Times New Roman" w:hAnsi="Times New Roman" w:cs="Times New Roman"/>
          <w:sz w:val="28"/>
          <w:szCs w:val="28"/>
        </w:rPr>
        <w:t>Killa</w:t>
      </w:r>
      <w:proofErr w:type="spellEnd"/>
      <w:r w:rsidRPr="00990F5D">
        <w:rPr>
          <w:rFonts w:ascii="Times New Roman" w:hAnsi="Times New Roman" w:cs="Times New Roman"/>
          <w:sz w:val="28"/>
          <w:szCs w:val="28"/>
        </w:rPr>
        <w:t xml:space="preserve"> number and Khasra number have not been mentioned in their registries</w:t>
      </w:r>
      <w:r w:rsidR="00B25CE2">
        <w:rPr>
          <w:rFonts w:ascii="Times New Roman" w:hAnsi="Times New Roman" w:cs="Times New Roman"/>
          <w:sz w:val="28"/>
          <w:szCs w:val="28"/>
        </w:rPr>
        <w:t>;</w:t>
      </w:r>
      <w:r w:rsidRPr="0099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BE5" w:rsidRPr="00990F5D" w:rsidRDefault="00B25CE2" w:rsidP="00754BE5">
      <w:pPr>
        <w:pStyle w:val="ListParagraph"/>
        <w:numPr>
          <w:ilvl w:val="0"/>
          <w:numId w:val="2"/>
        </w:numPr>
        <w:spacing w:after="0"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754BE5" w:rsidRPr="00990F5D">
        <w:rPr>
          <w:rFonts w:ascii="Times New Roman" w:hAnsi="Times New Roman" w:cs="Times New Roman"/>
          <w:sz w:val="28"/>
          <w:szCs w:val="28"/>
        </w:rPr>
        <w:t xml:space="preserve">f so, the time by which the mutation is likely to be </w:t>
      </w:r>
      <w:r>
        <w:rPr>
          <w:rFonts w:ascii="Times New Roman" w:hAnsi="Times New Roman" w:cs="Times New Roman"/>
          <w:sz w:val="28"/>
          <w:szCs w:val="28"/>
        </w:rPr>
        <w:t xml:space="preserve">registered </w:t>
      </w:r>
      <w:r w:rsidR="00754BE5" w:rsidRPr="00990F5D">
        <w:rPr>
          <w:rFonts w:ascii="Times New Roman" w:hAnsi="Times New Roman" w:cs="Times New Roman"/>
          <w:sz w:val="28"/>
          <w:szCs w:val="28"/>
        </w:rPr>
        <w:t xml:space="preserve">in revenue record: and </w:t>
      </w:r>
    </w:p>
    <w:p w:rsidR="00754BE5" w:rsidRPr="00990F5D" w:rsidRDefault="00B25CE2" w:rsidP="00754BE5">
      <w:pPr>
        <w:pStyle w:val="ListParagraph"/>
        <w:numPr>
          <w:ilvl w:val="0"/>
          <w:numId w:val="2"/>
        </w:numPr>
        <w:spacing w:after="0"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="00754BE5" w:rsidRPr="00990F5D">
        <w:rPr>
          <w:rFonts w:ascii="Times New Roman" w:hAnsi="Times New Roman" w:cs="Times New Roman"/>
          <w:sz w:val="28"/>
          <w:szCs w:val="28"/>
        </w:rPr>
        <w:t>hether</w:t>
      </w:r>
      <w:proofErr w:type="gramEnd"/>
      <w:r w:rsidR="00754BE5" w:rsidRPr="00990F5D">
        <w:rPr>
          <w:rFonts w:ascii="Times New Roman" w:hAnsi="Times New Roman" w:cs="Times New Roman"/>
          <w:sz w:val="28"/>
          <w:szCs w:val="28"/>
        </w:rPr>
        <w:t xml:space="preserve"> the sale and purchase of the houses or plots could be made without mutation in said situation </w:t>
      </w:r>
      <w:proofErr w:type="spellStart"/>
      <w:r w:rsidR="00754BE5" w:rsidRPr="00990F5D"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 w:rsidR="00754BE5" w:rsidRPr="00990F5D">
        <w:rPr>
          <w:rFonts w:ascii="Times New Roman" w:hAnsi="Times New Roman" w:cs="Times New Roman"/>
          <w:sz w:val="28"/>
          <w:szCs w:val="28"/>
        </w:rPr>
        <w:t xml:space="preserve"> the details thereof?</w:t>
      </w:r>
    </w:p>
    <w:p w:rsidR="00754BE5" w:rsidRPr="00990F5D" w:rsidRDefault="00754BE5" w:rsidP="00754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E5" w:rsidRPr="00990F5D" w:rsidRDefault="00754BE5" w:rsidP="00754BE5">
      <w:pPr>
        <w:spacing w:after="0"/>
        <w:ind w:left="1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F5D">
        <w:rPr>
          <w:rFonts w:ascii="Times New Roman" w:hAnsi="Times New Roman" w:cs="Times New Roman"/>
          <w:b/>
          <w:sz w:val="28"/>
          <w:szCs w:val="28"/>
        </w:rPr>
        <w:t xml:space="preserve">SH. DUSHYANT CHAUTALA, DEPUTY CHIEF MINISTER </w:t>
      </w:r>
    </w:p>
    <w:p w:rsidR="00754BE5" w:rsidRPr="00990F5D" w:rsidRDefault="00754BE5" w:rsidP="00754BE5">
      <w:pPr>
        <w:spacing w:after="0"/>
        <w:ind w:left="13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BE5" w:rsidRDefault="00754BE5" w:rsidP="00754BE5">
      <w:pPr>
        <w:pStyle w:val="ListParagraph"/>
        <w:numPr>
          <w:ilvl w:val="0"/>
          <w:numId w:val="1"/>
        </w:numPr>
        <w:spacing w:after="120"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E401DA">
        <w:rPr>
          <w:rFonts w:ascii="Times New Roman" w:hAnsi="Times New Roman" w:cs="Times New Roman"/>
          <w:sz w:val="28"/>
          <w:szCs w:val="28"/>
        </w:rPr>
        <w:t>No, Sir</w:t>
      </w:r>
    </w:p>
    <w:p w:rsidR="00754BE5" w:rsidRDefault="00754BE5" w:rsidP="00754BE5">
      <w:pPr>
        <w:pStyle w:val="ListParagraph"/>
        <w:numPr>
          <w:ilvl w:val="0"/>
          <w:numId w:val="1"/>
        </w:numPr>
        <w:spacing w:after="120"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E401DA">
        <w:rPr>
          <w:rFonts w:ascii="Times New Roman" w:hAnsi="Times New Roman" w:cs="Times New Roman"/>
          <w:sz w:val="28"/>
          <w:szCs w:val="28"/>
        </w:rPr>
        <w:t>Question does not arise in view of reply at (a) above.</w:t>
      </w:r>
    </w:p>
    <w:p w:rsidR="00754BE5" w:rsidRPr="00E401DA" w:rsidRDefault="00754BE5" w:rsidP="00754BE5">
      <w:pPr>
        <w:pStyle w:val="ListParagraph"/>
        <w:numPr>
          <w:ilvl w:val="0"/>
          <w:numId w:val="1"/>
        </w:numPr>
        <w:spacing w:after="120" w:line="360" w:lineRule="auto"/>
        <w:ind w:left="1710"/>
        <w:jc w:val="both"/>
        <w:rPr>
          <w:rFonts w:ascii="Times New Roman" w:hAnsi="Times New Roman" w:cs="Times New Roman"/>
          <w:sz w:val="28"/>
          <w:szCs w:val="28"/>
        </w:rPr>
      </w:pPr>
      <w:r w:rsidRPr="00E401DA">
        <w:rPr>
          <w:rFonts w:ascii="Times New Roman" w:hAnsi="Times New Roman" w:cs="Times New Roman"/>
          <w:sz w:val="28"/>
          <w:szCs w:val="28"/>
        </w:rPr>
        <w:t xml:space="preserve">Yes Sir, </w:t>
      </w:r>
      <w:r w:rsidR="007E7B09">
        <w:rPr>
          <w:rFonts w:ascii="Times New Roman" w:hAnsi="Times New Roman" w:cs="Times New Roman"/>
          <w:sz w:val="28"/>
          <w:szCs w:val="28"/>
        </w:rPr>
        <w:t>Registration of sale and purcha</w:t>
      </w:r>
      <w:r w:rsidR="00A80CA6">
        <w:rPr>
          <w:rFonts w:ascii="Times New Roman" w:hAnsi="Times New Roman" w:cs="Times New Roman"/>
          <w:sz w:val="28"/>
          <w:szCs w:val="28"/>
        </w:rPr>
        <w:t>se of home, plots and other non-</w:t>
      </w:r>
      <w:r w:rsidR="007E7B09">
        <w:rPr>
          <w:rFonts w:ascii="Times New Roman" w:hAnsi="Times New Roman" w:cs="Times New Roman"/>
          <w:sz w:val="28"/>
          <w:szCs w:val="28"/>
        </w:rPr>
        <w:t xml:space="preserve">agricultural properties located within the limits of any Municipality including Municipal Corporation Sonepat can be done </w:t>
      </w:r>
      <w:proofErr w:type="gramStart"/>
      <w:r w:rsidR="007E7B09">
        <w:rPr>
          <w:rFonts w:ascii="Times New Roman" w:hAnsi="Times New Roman" w:cs="Times New Roman"/>
          <w:sz w:val="28"/>
          <w:szCs w:val="28"/>
        </w:rPr>
        <w:t>on the basis of</w:t>
      </w:r>
      <w:proofErr w:type="gramEnd"/>
      <w:r w:rsidR="007E7B09">
        <w:rPr>
          <w:rFonts w:ascii="Times New Roman" w:hAnsi="Times New Roman" w:cs="Times New Roman"/>
          <w:sz w:val="28"/>
          <w:szCs w:val="28"/>
        </w:rPr>
        <w:t xml:space="preserve"> Property ID subject to completion of other requirement as per laws</w:t>
      </w:r>
      <w:r w:rsidR="007E7B09" w:rsidRPr="00E401DA">
        <w:rPr>
          <w:rFonts w:ascii="Times New Roman" w:hAnsi="Times New Roman" w:cs="Times New Roman"/>
          <w:sz w:val="28"/>
          <w:szCs w:val="28"/>
        </w:rPr>
        <w:t>.</w:t>
      </w:r>
    </w:p>
    <w:p w:rsidR="00754BE5" w:rsidRDefault="00754BE5">
      <w:r>
        <w:br w:type="page"/>
      </w:r>
    </w:p>
    <w:p w:rsidR="007264C9" w:rsidRDefault="007264C9"/>
    <w:p w:rsidR="007264C9" w:rsidRPr="00754BE5" w:rsidRDefault="007264C9" w:rsidP="007264C9">
      <w:pPr>
        <w:jc w:val="center"/>
        <w:rPr>
          <w:b/>
          <w:sz w:val="24"/>
          <w:szCs w:val="24"/>
        </w:rPr>
      </w:pP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स्वामित्व</w:t>
      </w:r>
      <w:proofErr w:type="spellEnd"/>
      <w:r w:rsidRPr="00754BE5">
        <w:rPr>
          <w:b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अधिकार</w:t>
      </w:r>
      <w:proofErr w:type="spellEnd"/>
      <w:r w:rsidRPr="00754BE5">
        <w:rPr>
          <w:b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प्रदान</w:t>
      </w:r>
      <w:proofErr w:type="spellEnd"/>
      <w:r w:rsidRPr="00754BE5">
        <w:rPr>
          <w:b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करना</w:t>
      </w:r>
      <w:proofErr w:type="spellEnd"/>
    </w:p>
    <w:p w:rsidR="007264C9" w:rsidRPr="00754BE5" w:rsidRDefault="007264C9" w:rsidP="007264C9">
      <w:pPr>
        <w:rPr>
          <w:b/>
          <w:sz w:val="24"/>
          <w:szCs w:val="24"/>
        </w:rPr>
      </w:pPr>
      <w:proofErr w:type="gramStart"/>
      <w:r w:rsidRPr="00754BE5">
        <w:rPr>
          <w:b/>
          <w:sz w:val="24"/>
          <w:szCs w:val="24"/>
        </w:rPr>
        <w:t xml:space="preserve">*10 </w:t>
      </w:r>
      <w:r w:rsidRPr="00754BE5">
        <w:rPr>
          <w:b/>
          <w:sz w:val="24"/>
          <w:szCs w:val="24"/>
        </w:rPr>
        <w:tab/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श्री</w:t>
      </w:r>
      <w:proofErr w:type="spellEnd"/>
      <w:proofErr w:type="gramEnd"/>
      <w:r w:rsidRPr="00754BE5">
        <w:rPr>
          <w:b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सुरेन्द्र</w:t>
      </w:r>
      <w:proofErr w:type="spellEnd"/>
      <w:r w:rsidRPr="00754BE5">
        <w:rPr>
          <w:b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पंवार</w:t>
      </w:r>
      <w:proofErr w:type="spellEnd"/>
      <w:r w:rsidRPr="00754BE5">
        <w:rPr>
          <w:b/>
          <w:sz w:val="24"/>
          <w:szCs w:val="24"/>
        </w:rPr>
        <w:t xml:space="preserve"> (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सोनीपत</w:t>
      </w:r>
      <w:proofErr w:type="spellEnd"/>
      <w:r w:rsidRPr="00754BE5">
        <w:rPr>
          <w:b/>
          <w:sz w:val="24"/>
          <w:szCs w:val="24"/>
        </w:rPr>
        <w:t xml:space="preserve">) </w:t>
      </w:r>
    </w:p>
    <w:p w:rsidR="007264C9" w:rsidRPr="00754BE5" w:rsidRDefault="007264C9" w:rsidP="00EB638A">
      <w:pPr>
        <w:spacing w:line="360" w:lineRule="auto"/>
        <w:jc w:val="both"/>
        <w:rPr>
          <w:sz w:val="24"/>
          <w:szCs w:val="24"/>
        </w:rPr>
      </w:pPr>
      <w:r w:rsidRPr="00754BE5">
        <w:rPr>
          <w:sz w:val="24"/>
          <w:szCs w:val="24"/>
        </w:rPr>
        <w:tab/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उप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मुख्यमंत्री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कृपया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बताएंगे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कि</w:t>
      </w:r>
      <w:proofErr w:type="spellEnd"/>
      <w:r w:rsidRPr="00754BE5">
        <w:rPr>
          <w:sz w:val="24"/>
          <w:szCs w:val="24"/>
        </w:rPr>
        <w:t>:-</w:t>
      </w:r>
    </w:p>
    <w:p w:rsidR="007264C9" w:rsidRPr="00754BE5" w:rsidRDefault="007264C9" w:rsidP="00EB638A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754BE5">
        <w:rPr>
          <w:rFonts w:ascii="Nirmala UI" w:hAnsi="Nirmala UI" w:cs="Nirmala UI"/>
          <w:sz w:val="24"/>
          <w:szCs w:val="24"/>
        </w:rPr>
        <w:t>क</w:t>
      </w:r>
      <w:r w:rsidRPr="00754BE5">
        <w:rPr>
          <w:sz w:val="24"/>
          <w:szCs w:val="24"/>
        </w:rPr>
        <w:t xml:space="preserve">)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सोनीपन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विधान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सभा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निर्वाचन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क्षेत्र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754BE5">
        <w:rPr>
          <w:sz w:val="24"/>
          <w:szCs w:val="24"/>
        </w:rPr>
        <w:t xml:space="preserve"> 25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वर्ष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पुराने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मकानों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रजिस्ट्रियां</w:t>
      </w:r>
      <w:proofErr w:type="spellEnd"/>
      <w:r w:rsidRPr="00754BE5">
        <w:rPr>
          <w:sz w:val="24"/>
          <w:szCs w:val="24"/>
        </w:rPr>
        <w:t xml:space="preserve">,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जिनकी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रजिस्ट्रियों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किला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नम्बर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तथा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खसरा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नम्बर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वर्णित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है</w:t>
      </w:r>
      <w:proofErr w:type="spellEnd"/>
      <w:r w:rsidRPr="00754BE5">
        <w:rPr>
          <w:sz w:val="24"/>
          <w:szCs w:val="24"/>
        </w:rPr>
        <w:t xml:space="preserve">,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इंतकाल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पंजीकृत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करने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लिए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सरकार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द्वारा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कोई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वैकल्पिक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रास्ता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बना</w:t>
      </w:r>
      <w:r w:rsidR="00455A0B" w:rsidRPr="00754BE5">
        <w:rPr>
          <w:rFonts w:ascii="Nirmala UI" w:hAnsi="Nirmala UI" w:cs="Nirmala UI" w:hint="cs"/>
          <w:sz w:val="24"/>
          <w:szCs w:val="24"/>
        </w:rPr>
        <w:t>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गया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है</w:t>
      </w:r>
      <w:proofErr w:type="spellEnd"/>
      <w:r w:rsidRPr="00754BE5">
        <w:rPr>
          <w:sz w:val="24"/>
          <w:szCs w:val="24"/>
        </w:rPr>
        <w:t>;</w:t>
      </w:r>
      <w:proofErr w:type="gramEnd"/>
    </w:p>
    <w:p w:rsidR="007264C9" w:rsidRPr="00754BE5" w:rsidRDefault="007264C9" w:rsidP="00EB638A">
      <w:pPr>
        <w:spacing w:line="360" w:lineRule="auto"/>
        <w:ind w:left="720"/>
        <w:jc w:val="both"/>
        <w:rPr>
          <w:sz w:val="24"/>
          <w:szCs w:val="24"/>
        </w:rPr>
      </w:pPr>
      <w:r w:rsidRPr="00754BE5">
        <w:rPr>
          <w:rFonts w:ascii="Nirmala UI" w:hAnsi="Nirmala UI" w:cs="Nirmala UI"/>
          <w:sz w:val="24"/>
          <w:szCs w:val="24"/>
        </w:rPr>
        <w:t>ख</w:t>
      </w:r>
      <w:r w:rsidR="00455A0B" w:rsidRPr="00754BE5">
        <w:rPr>
          <w:sz w:val="24"/>
          <w:szCs w:val="24"/>
        </w:rPr>
        <w:t>)</w:t>
      </w:r>
      <w:r w:rsidR="00455A0B" w:rsidRPr="00754BE5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यदि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="00E925BD" w:rsidRPr="00754BE5">
        <w:rPr>
          <w:rFonts w:ascii="Nirmala UI" w:hAnsi="Nirmala UI" w:cs="Nirmala UI" w:hint="cs"/>
          <w:sz w:val="24"/>
          <w:szCs w:val="24"/>
        </w:rPr>
        <w:t>हां</w:t>
      </w:r>
      <w:proofErr w:type="spellEnd"/>
      <w:r w:rsidRPr="00754BE5">
        <w:rPr>
          <w:sz w:val="24"/>
          <w:szCs w:val="24"/>
        </w:rPr>
        <w:t xml:space="preserve">,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तो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राजस्व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="00E925BD" w:rsidRPr="00754BE5">
        <w:rPr>
          <w:rFonts w:ascii="Nirmala UI" w:hAnsi="Nirmala UI" w:cs="Nirmala UI"/>
          <w:sz w:val="24"/>
          <w:szCs w:val="24"/>
        </w:rPr>
        <w:t>रिका</w:t>
      </w:r>
      <w:r w:rsidRPr="00754BE5">
        <w:rPr>
          <w:rFonts w:ascii="Nirmala UI" w:hAnsi="Nirmala UI" w:cs="Nirmala UI"/>
          <w:sz w:val="24"/>
          <w:szCs w:val="24"/>
        </w:rPr>
        <w:t>र्ड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इंतकाल</w:t>
      </w:r>
      <w:proofErr w:type="spellEnd"/>
      <w:r w:rsidRPr="00754BE5">
        <w:rPr>
          <w:sz w:val="24"/>
          <w:szCs w:val="24"/>
        </w:rPr>
        <w:t xml:space="preserve"> (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मयूटेशन</w:t>
      </w:r>
      <w:proofErr w:type="spellEnd"/>
      <w:r w:rsidRPr="00754BE5">
        <w:rPr>
          <w:sz w:val="24"/>
          <w:szCs w:val="24"/>
        </w:rPr>
        <w:t xml:space="preserve">)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कब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तक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दर्ज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किए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जाने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संभावना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है</w:t>
      </w:r>
      <w:proofErr w:type="spellEnd"/>
      <w:r w:rsidRPr="00754BE5">
        <w:rPr>
          <w:sz w:val="24"/>
          <w:szCs w:val="24"/>
        </w:rPr>
        <w:t xml:space="preserve">;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तथा</w:t>
      </w:r>
      <w:proofErr w:type="spellEnd"/>
    </w:p>
    <w:p w:rsidR="007264C9" w:rsidRPr="00754BE5" w:rsidRDefault="007264C9" w:rsidP="00EB638A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754BE5">
        <w:rPr>
          <w:rFonts w:ascii="Nirmala UI" w:hAnsi="Nirmala UI" w:cs="Nirmala UI"/>
          <w:sz w:val="24"/>
          <w:szCs w:val="24"/>
        </w:rPr>
        <w:t>ग</w:t>
      </w:r>
      <w:r w:rsidRPr="00754BE5">
        <w:rPr>
          <w:sz w:val="24"/>
          <w:szCs w:val="24"/>
        </w:rPr>
        <w:t>)</w:t>
      </w:r>
      <w:r w:rsidR="005F32DC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उक्त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स्थिति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इंतकाल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बिना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मकानों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प्लाटों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बिक्री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तथा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खरीद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जा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सकती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है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तथा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इसका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ब्यौरा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क्या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है</w:t>
      </w:r>
      <w:proofErr w:type="spellEnd"/>
      <w:r w:rsidRPr="00754BE5">
        <w:rPr>
          <w:sz w:val="24"/>
          <w:szCs w:val="24"/>
        </w:rPr>
        <w:t>?</w:t>
      </w:r>
      <w:proofErr w:type="gramEnd"/>
    </w:p>
    <w:p w:rsidR="007264C9" w:rsidRPr="00754BE5" w:rsidRDefault="007264C9" w:rsidP="007264C9">
      <w:pPr>
        <w:ind w:left="720"/>
        <w:rPr>
          <w:b/>
          <w:sz w:val="24"/>
          <w:szCs w:val="24"/>
        </w:rPr>
      </w:pP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श्री</w:t>
      </w:r>
      <w:proofErr w:type="spellEnd"/>
      <w:r w:rsidRPr="00754BE5">
        <w:rPr>
          <w:b/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दुष्यंत</w:t>
      </w:r>
      <w:proofErr w:type="spellEnd"/>
      <w:r w:rsidRPr="00754BE5">
        <w:rPr>
          <w:b/>
          <w:sz w:val="24"/>
          <w:szCs w:val="24"/>
        </w:rPr>
        <w:t xml:space="preserve"> </w:t>
      </w:r>
      <w:proofErr w:type="spellStart"/>
      <w:r w:rsidR="00754BE5" w:rsidRPr="00754BE5">
        <w:rPr>
          <w:rFonts w:ascii="Nirmala UI" w:hAnsi="Nirmala UI" w:cs="Nirmala UI" w:hint="cs"/>
          <w:b/>
          <w:sz w:val="24"/>
          <w:szCs w:val="24"/>
        </w:rPr>
        <w:t>चौ</w:t>
      </w:r>
      <w:r w:rsidRPr="00754BE5">
        <w:rPr>
          <w:rFonts w:ascii="Nirmala UI" w:hAnsi="Nirmala UI" w:cs="Nirmala UI"/>
          <w:b/>
          <w:sz w:val="24"/>
          <w:szCs w:val="24"/>
        </w:rPr>
        <w:t>टाला</w:t>
      </w:r>
      <w:proofErr w:type="spellEnd"/>
      <w:r w:rsidRPr="00754BE5">
        <w:rPr>
          <w:b/>
          <w:sz w:val="24"/>
          <w:szCs w:val="24"/>
        </w:rPr>
        <w:t xml:space="preserve">, </w:t>
      </w:r>
      <w:proofErr w:type="spellStart"/>
      <w:r w:rsidRPr="00754BE5">
        <w:rPr>
          <w:rFonts w:ascii="Nirmala UI" w:hAnsi="Nirmala UI" w:cs="Nirmala UI"/>
          <w:b/>
          <w:sz w:val="24"/>
          <w:szCs w:val="24"/>
        </w:rPr>
        <w:t>उपमुख्यमंत्री</w:t>
      </w:r>
      <w:proofErr w:type="spellEnd"/>
    </w:p>
    <w:p w:rsidR="007264C9" w:rsidRPr="00754BE5" w:rsidRDefault="007264C9" w:rsidP="00B25CE2">
      <w:pPr>
        <w:spacing w:line="360" w:lineRule="auto"/>
        <w:ind w:left="720"/>
        <w:rPr>
          <w:sz w:val="24"/>
          <w:szCs w:val="24"/>
        </w:rPr>
      </w:pPr>
      <w:r w:rsidRPr="00754BE5">
        <w:rPr>
          <w:rFonts w:ascii="Nirmala UI" w:hAnsi="Nirmala UI" w:cs="Nirmala UI"/>
          <w:sz w:val="24"/>
          <w:szCs w:val="24"/>
        </w:rPr>
        <w:t>क</w:t>
      </w:r>
      <w:r w:rsidRPr="00754BE5">
        <w:rPr>
          <w:sz w:val="24"/>
          <w:szCs w:val="24"/>
        </w:rPr>
        <w:t xml:space="preserve">)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754BE5">
        <w:rPr>
          <w:sz w:val="24"/>
          <w:szCs w:val="24"/>
        </w:rPr>
        <w:t xml:space="preserve">,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श्रीमान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जी</w:t>
      </w:r>
      <w:proofErr w:type="spellEnd"/>
      <w:r w:rsidRPr="00754BE5">
        <w:rPr>
          <w:rFonts w:ascii="Nirmala UI" w:hAnsi="Nirmala UI" w:cs="Nirmala UI"/>
          <w:sz w:val="24"/>
          <w:szCs w:val="24"/>
        </w:rPr>
        <w:t>।</w:t>
      </w:r>
    </w:p>
    <w:p w:rsidR="007264C9" w:rsidRPr="00754BE5" w:rsidRDefault="007264C9" w:rsidP="00B25CE2">
      <w:pPr>
        <w:spacing w:line="360" w:lineRule="auto"/>
        <w:ind w:left="720"/>
        <w:rPr>
          <w:sz w:val="24"/>
          <w:szCs w:val="24"/>
        </w:rPr>
      </w:pPr>
      <w:r w:rsidRPr="00754BE5">
        <w:rPr>
          <w:rFonts w:ascii="Nirmala UI" w:hAnsi="Nirmala UI" w:cs="Nirmala UI"/>
          <w:sz w:val="24"/>
          <w:szCs w:val="24"/>
        </w:rPr>
        <w:t>ख</w:t>
      </w:r>
      <w:r w:rsidR="00E925BD" w:rsidRPr="00754BE5">
        <w:rPr>
          <w:sz w:val="24"/>
          <w:szCs w:val="24"/>
        </w:rPr>
        <w:t xml:space="preserve">)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उपरोक्त</w:t>
      </w:r>
      <w:proofErr w:type="spellEnd"/>
      <w:r w:rsidRPr="00754BE5">
        <w:rPr>
          <w:sz w:val="24"/>
          <w:szCs w:val="24"/>
        </w:rPr>
        <w:t xml:space="preserve"> (</w:t>
      </w:r>
      <w:r w:rsidRPr="00754BE5">
        <w:rPr>
          <w:rFonts w:ascii="Nirmala UI" w:hAnsi="Nirmala UI" w:cs="Nirmala UI"/>
          <w:sz w:val="24"/>
          <w:szCs w:val="24"/>
        </w:rPr>
        <w:t>क</w:t>
      </w:r>
      <w:r w:rsidRPr="00754BE5">
        <w:rPr>
          <w:sz w:val="24"/>
          <w:szCs w:val="24"/>
        </w:rPr>
        <w:t xml:space="preserve">)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उत्तर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को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ध्यान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में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रखते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हुए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प्रश्न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नहीं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उठता</w:t>
      </w:r>
      <w:proofErr w:type="spellEnd"/>
      <w:r w:rsidRPr="00754BE5">
        <w:rPr>
          <w:rFonts w:ascii="Nirmala UI" w:hAnsi="Nirmala UI" w:cs="Nirmala UI"/>
          <w:sz w:val="24"/>
          <w:szCs w:val="24"/>
        </w:rPr>
        <w:t>।</w:t>
      </w:r>
    </w:p>
    <w:p w:rsidR="00471E68" w:rsidRPr="00754BE5" w:rsidRDefault="007264C9" w:rsidP="00B25CE2">
      <w:pPr>
        <w:spacing w:line="360" w:lineRule="auto"/>
        <w:ind w:left="720"/>
        <w:jc w:val="both"/>
        <w:rPr>
          <w:sz w:val="24"/>
          <w:szCs w:val="24"/>
        </w:rPr>
      </w:pPr>
      <w:proofErr w:type="gramStart"/>
      <w:r w:rsidRPr="00754BE5">
        <w:rPr>
          <w:rFonts w:ascii="Nirmala UI" w:hAnsi="Nirmala UI" w:cs="Nirmala UI"/>
          <w:sz w:val="24"/>
          <w:szCs w:val="24"/>
        </w:rPr>
        <w:t>ग</w:t>
      </w:r>
      <w:r w:rsidRPr="00754BE5">
        <w:rPr>
          <w:sz w:val="24"/>
          <w:szCs w:val="24"/>
        </w:rPr>
        <w:t xml:space="preserve">) </w:t>
      </w:r>
      <w:proofErr w:type="spellStart"/>
      <w:r w:rsidR="00E925BD" w:rsidRPr="00754BE5">
        <w:rPr>
          <w:rFonts w:ascii="Nirmala UI" w:hAnsi="Nirmala UI" w:cs="Nirmala UI" w:hint="cs"/>
          <w:sz w:val="24"/>
          <w:szCs w:val="24"/>
        </w:rPr>
        <w:t>हां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श्रीमान</w:t>
      </w:r>
      <w:proofErr w:type="spellEnd"/>
      <w:r w:rsidRPr="00754BE5">
        <w:rPr>
          <w:sz w:val="24"/>
          <w:szCs w:val="24"/>
        </w:rPr>
        <w:t xml:space="preserve"> </w:t>
      </w:r>
      <w:proofErr w:type="spellStart"/>
      <w:r w:rsidRPr="00754BE5">
        <w:rPr>
          <w:rFonts w:ascii="Nirmala UI" w:hAnsi="Nirmala UI" w:cs="Nirmala UI"/>
          <w:sz w:val="24"/>
          <w:szCs w:val="24"/>
        </w:rPr>
        <w:t>जी</w:t>
      </w:r>
      <w:proofErr w:type="spellEnd"/>
      <w:r w:rsidRPr="00754BE5">
        <w:rPr>
          <w:sz w:val="24"/>
          <w:szCs w:val="24"/>
        </w:rPr>
        <w:t xml:space="preserve">,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नगर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निगम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सोनीपत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सहित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किसी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भी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नगर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पालिका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सीमा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के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भीतर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स्थित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घर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भूखंडों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और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अन्य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गैर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कृषि</w:t>
      </w:r>
      <w:r w:rsidR="00A80CA6">
        <w:rPr>
          <w:rFonts w:ascii="Nirmala UI" w:hAnsi="Nirmala UI" w:cs="Nirmala UI"/>
          <w:sz w:val="24"/>
          <w:szCs w:val="24"/>
        </w:rPr>
        <w:t>-</w:t>
      </w:r>
      <w:r w:rsidR="007E7B09" w:rsidRPr="007E7B09">
        <w:rPr>
          <w:rFonts w:ascii="Nirmala UI" w:hAnsi="Nirmala UI" w:cs="Nirmala UI" w:hint="cs"/>
          <w:sz w:val="24"/>
          <w:szCs w:val="24"/>
        </w:rPr>
        <w:t>संपत्तियों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बिक्री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और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खरीद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का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पंजीकरण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संपत्ति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आईडी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के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आधार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पर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किया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जा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सकता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है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,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बशर्ते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कि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कानून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के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अनुसार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अन्य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आवश्यकताएं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पूरी</w:t>
      </w:r>
      <w:proofErr w:type="spellEnd"/>
      <w:r w:rsidR="007E7B09" w:rsidRPr="007E7B09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="007E7B09" w:rsidRPr="007E7B09">
        <w:rPr>
          <w:rFonts w:ascii="Nirmala UI" w:hAnsi="Nirmala UI" w:cs="Nirmala UI" w:hint="cs"/>
          <w:sz w:val="24"/>
          <w:szCs w:val="24"/>
        </w:rPr>
        <w:t>हों</w:t>
      </w:r>
      <w:proofErr w:type="spellEnd"/>
      <w:r w:rsidR="007E7B09" w:rsidRPr="007E7B09">
        <w:rPr>
          <w:rFonts w:ascii="Nirmala UI" w:hAnsi="Nirmala UI" w:cs="Nirmala UI" w:hint="cs"/>
          <w:sz w:val="24"/>
          <w:szCs w:val="24"/>
        </w:rPr>
        <w:t>।</w:t>
      </w:r>
      <w:proofErr w:type="gramEnd"/>
    </w:p>
    <w:sectPr w:rsidR="00471E68" w:rsidRPr="00754BE5" w:rsidSect="0031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612"/>
    <w:multiLevelType w:val="hybridMultilevel"/>
    <w:tmpl w:val="87B24428"/>
    <w:lvl w:ilvl="0" w:tplc="06E0424A">
      <w:start w:val="1"/>
      <w:numFmt w:val="lowerLetter"/>
      <w:lvlText w:val="%1)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BF007DE"/>
    <w:multiLevelType w:val="hybridMultilevel"/>
    <w:tmpl w:val="580AF60A"/>
    <w:lvl w:ilvl="0" w:tplc="D3FAD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264C9"/>
    <w:rsid w:val="003117CA"/>
    <w:rsid w:val="00455A0B"/>
    <w:rsid w:val="00471E68"/>
    <w:rsid w:val="005F32DC"/>
    <w:rsid w:val="00674D6A"/>
    <w:rsid w:val="007264C9"/>
    <w:rsid w:val="00754BE5"/>
    <w:rsid w:val="007E7B09"/>
    <w:rsid w:val="009570F3"/>
    <w:rsid w:val="00A80CA6"/>
    <w:rsid w:val="00B25CE2"/>
    <w:rsid w:val="00E925BD"/>
    <w:rsid w:val="00EB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Citation List,Resume Title,heading 4,Report Para,numbered,lp1,Grey Bullet List,Grey Bullet Style,List Paragraph Char Char,List Paragraph1,b1,Number_1,SGLText List Paragraph,new,Normal Sentence,Colorful List - Accent 11,ListPar1"/>
    <w:basedOn w:val="Normal"/>
    <w:link w:val="ListParagraphChar"/>
    <w:uiPriority w:val="34"/>
    <w:qFormat/>
    <w:rsid w:val="00754BE5"/>
    <w:pPr>
      <w:ind w:left="720"/>
      <w:contextualSpacing/>
    </w:pPr>
  </w:style>
  <w:style w:type="character" w:customStyle="1" w:styleId="ListParagraphChar">
    <w:name w:val="List Paragraph Char"/>
    <w:aliases w:val="Paragraph Char,Citation List Char,Resume Title Char,heading 4 Char,Report Para Char,numbered Char,lp1 Char,Grey Bullet List Char,Grey Bullet Style Char,List Paragraph Char Char Char,List Paragraph1 Char,b1 Char,Number_1 Char,new Char"/>
    <w:basedOn w:val="DefaultParagraphFont"/>
    <w:link w:val="ListParagraph"/>
    <w:uiPriority w:val="34"/>
    <w:qFormat/>
    <w:rsid w:val="00754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</dc:creator>
  <cp:keywords/>
  <dc:description/>
  <cp:lastModifiedBy>FCR</cp:lastModifiedBy>
  <cp:revision>12</cp:revision>
  <dcterms:created xsi:type="dcterms:W3CDTF">2024-02-20T11:18:00Z</dcterms:created>
  <dcterms:modified xsi:type="dcterms:W3CDTF">2024-02-20T14:20:00Z</dcterms:modified>
</cp:coreProperties>
</file>