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C2" w:rsidRPr="00BC1759" w:rsidRDefault="00C875AB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 w:rsidRPr="00C875AB">
        <w:rPr>
          <w:rFonts w:ascii="Trebuchet MS" w:hAnsi="Trebuchet MS"/>
          <w:b/>
          <w:sz w:val="24"/>
          <w:szCs w:val="24"/>
        </w:rPr>
        <w:t>Number of E-Libraries</w:t>
      </w:r>
    </w:p>
    <w:p w:rsidR="00873CF2" w:rsidRDefault="006D0078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*</w:t>
      </w:r>
      <w:r w:rsidR="00C875AB">
        <w:rPr>
          <w:rFonts w:ascii="Trebuchet MS" w:hAnsi="Trebuchet MS"/>
          <w:b/>
          <w:sz w:val="24"/>
          <w:szCs w:val="24"/>
        </w:rPr>
        <w:t>75</w:t>
      </w:r>
      <w:r w:rsidR="005B42C2" w:rsidRPr="00BC1759">
        <w:rPr>
          <w:rFonts w:ascii="Trebuchet MS" w:hAnsi="Trebuchet MS"/>
          <w:b/>
          <w:sz w:val="24"/>
          <w:szCs w:val="24"/>
        </w:rPr>
        <w:tab/>
      </w:r>
      <w:r w:rsidR="00C875AB" w:rsidRPr="00C875AB">
        <w:rPr>
          <w:rFonts w:ascii="Trebuchet MS" w:hAnsi="Trebuchet MS"/>
          <w:b/>
          <w:sz w:val="24"/>
          <w:szCs w:val="24"/>
        </w:rPr>
        <w:t>Sh. VARUN CHAUDHRY (</w:t>
      </w:r>
      <w:proofErr w:type="spellStart"/>
      <w:proofErr w:type="gramStart"/>
      <w:r w:rsidR="00C875AB" w:rsidRPr="00C875AB">
        <w:rPr>
          <w:rFonts w:ascii="Trebuchet MS" w:hAnsi="Trebuchet MS"/>
          <w:b/>
          <w:sz w:val="24"/>
          <w:szCs w:val="24"/>
        </w:rPr>
        <w:t>Mullana</w:t>
      </w:r>
      <w:proofErr w:type="spellEnd"/>
      <w:r w:rsidR="00C875AB" w:rsidRPr="00C875AB">
        <w:rPr>
          <w:rFonts w:ascii="Trebuchet MS" w:hAnsi="Trebuchet MS"/>
          <w:b/>
          <w:sz w:val="24"/>
          <w:szCs w:val="24"/>
        </w:rPr>
        <w:t xml:space="preserve"> )</w:t>
      </w:r>
      <w:proofErr w:type="gramEnd"/>
      <w:r w:rsidRPr="00C875AB">
        <w:rPr>
          <w:rFonts w:ascii="Trebuchet MS" w:hAnsi="Trebuchet MS"/>
          <w:b/>
          <w:sz w:val="24"/>
          <w:szCs w:val="24"/>
        </w:rPr>
        <w:t>:</w:t>
      </w:r>
    </w:p>
    <w:p w:rsidR="009770C5" w:rsidRPr="00C875AB" w:rsidRDefault="00873CF2" w:rsidP="00C875AB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C875AB" w:rsidRPr="00C875AB">
        <w:rPr>
          <w:rFonts w:ascii="Trebuchet MS" w:hAnsi="Trebuchet MS"/>
          <w:bCs/>
          <w:sz w:val="24"/>
          <w:szCs w:val="24"/>
        </w:rPr>
        <w:t xml:space="preserve">Will the Development &amp; Panchayats Minister be pleased to state the </w:t>
      </w:r>
      <w:proofErr w:type="spellStart"/>
      <w:r w:rsidR="00C875AB" w:rsidRPr="00C875AB">
        <w:rPr>
          <w:rFonts w:ascii="Trebuchet MS" w:hAnsi="Trebuchet MS"/>
          <w:bCs/>
          <w:sz w:val="24"/>
          <w:szCs w:val="24"/>
        </w:rPr>
        <w:t>districtwise</w:t>
      </w:r>
      <w:proofErr w:type="spellEnd"/>
      <w:r w:rsidR="00C875AB" w:rsidRPr="00C875AB">
        <w:rPr>
          <w:rFonts w:ascii="Trebuchet MS" w:hAnsi="Trebuchet MS"/>
          <w:bCs/>
          <w:sz w:val="24"/>
          <w:szCs w:val="24"/>
        </w:rPr>
        <w:t xml:space="preserve"> number of e-libraries constructed in State </w:t>
      </w:r>
      <w:proofErr w:type="spellStart"/>
      <w:r w:rsidR="00C875AB" w:rsidRPr="00C875AB">
        <w:rPr>
          <w:rFonts w:ascii="Trebuchet MS" w:hAnsi="Trebuchet MS"/>
          <w:bCs/>
          <w:sz w:val="24"/>
          <w:szCs w:val="24"/>
        </w:rPr>
        <w:t>alongwith</w:t>
      </w:r>
      <w:proofErr w:type="spellEnd"/>
      <w:r w:rsidR="00C875AB" w:rsidRPr="00C875AB">
        <w:rPr>
          <w:rFonts w:ascii="Trebuchet MS" w:hAnsi="Trebuchet MS"/>
          <w:bCs/>
          <w:sz w:val="24"/>
          <w:szCs w:val="24"/>
        </w:rPr>
        <w:t xml:space="preserve"> the number of e</w:t>
      </w:r>
      <w:r w:rsidR="00C875AB">
        <w:rPr>
          <w:rFonts w:ascii="Trebuchet MS" w:hAnsi="Trebuchet MS"/>
          <w:bCs/>
          <w:sz w:val="24"/>
          <w:szCs w:val="24"/>
        </w:rPr>
        <w:t>-</w:t>
      </w:r>
      <w:r w:rsidR="00C875AB" w:rsidRPr="00C875AB">
        <w:rPr>
          <w:rFonts w:ascii="Trebuchet MS" w:hAnsi="Trebuchet MS"/>
          <w:bCs/>
          <w:sz w:val="24"/>
          <w:szCs w:val="24"/>
        </w:rPr>
        <w:t>libraries</w:t>
      </w:r>
      <w:r w:rsidR="002C6EC6">
        <w:rPr>
          <w:rFonts w:ascii="Trebuchet MS" w:hAnsi="Trebuchet MS"/>
          <w:bCs/>
          <w:sz w:val="24"/>
          <w:szCs w:val="24"/>
        </w:rPr>
        <w:t xml:space="preserve"> </w:t>
      </w:r>
      <w:r w:rsidR="00C875AB" w:rsidRPr="00C875AB">
        <w:rPr>
          <w:rFonts w:ascii="Trebuchet MS" w:hAnsi="Trebuchet MS"/>
          <w:bCs/>
          <w:sz w:val="24"/>
          <w:szCs w:val="24"/>
        </w:rPr>
        <w:t xml:space="preserve">which are functional with electricity, internet, computers </w:t>
      </w:r>
      <w:proofErr w:type="spellStart"/>
      <w:r w:rsidR="00C875AB" w:rsidRPr="00C875AB">
        <w:rPr>
          <w:rFonts w:ascii="Trebuchet MS" w:hAnsi="Trebuchet MS"/>
          <w:bCs/>
          <w:sz w:val="24"/>
          <w:szCs w:val="24"/>
        </w:rPr>
        <w:t>andfurniture</w:t>
      </w:r>
      <w:proofErr w:type="spellEnd"/>
      <w:r w:rsidR="00C875AB" w:rsidRPr="00C875AB">
        <w:rPr>
          <w:rFonts w:ascii="Trebuchet MS" w:hAnsi="Trebuchet MS"/>
          <w:bCs/>
          <w:sz w:val="24"/>
          <w:szCs w:val="24"/>
        </w:rPr>
        <w:t>?</w:t>
      </w:r>
    </w:p>
    <w:p w:rsidR="00BB4CAD" w:rsidRPr="00BB4CAD" w:rsidRDefault="00BB4CAD" w:rsidP="00BB4CAD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D2060F" w:rsidRDefault="00D2060F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BB4CAD" w:rsidRPr="00BB4CAD" w:rsidRDefault="00BB4CAD" w:rsidP="00BB4CAD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1962FA" w:rsidRPr="001962FA" w:rsidRDefault="00CB50A9" w:rsidP="001962FA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Trebuchet MS" w:hAnsi="Trebuchet MS" w:cs="DVOTYogeshNormal"/>
          <w:sz w:val="24"/>
          <w:szCs w:val="24"/>
          <w:lang w:bidi="hi-IN"/>
        </w:rPr>
      </w:pPr>
      <w:r w:rsidRPr="001962FA">
        <w:rPr>
          <w:rFonts w:ascii="Trebuchet MS" w:hAnsi="Trebuchet MS" w:cs="DVOTYogeshNormal"/>
          <w:sz w:val="24"/>
          <w:szCs w:val="24"/>
          <w:lang w:bidi="hi-IN"/>
        </w:rPr>
        <w:t>Sir,</w:t>
      </w:r>
      <w:r w:rsidR="00043F69" w:rsidRPr="001962FA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043F69" w:rsidRPr="001962FA">
        <w:rPr>
          <w:rFonts w:ascii="Trebuchet MS" w:hAnsi="Trebuchet MS" w:cs="DVOTYogeshNormal"/>
          <w:sz w:val="24"/>
          <w:szCs w:val="24"/>
          <w:lang w:bidi="hi-IN"/>
        </w:rPr>
        <w:t>districtwise</w:t>
      </w:r>
      <w:proofErr w:type="spellEnd"/>
      <w:r w:rsidR="00043F69" w:rsidRPr="001962FA">
        <w:rPr>
          <w:rFonts w:ascii="Trebuchet MS" w:hAnsi="Trebuchet MS" w:cs="DVOTYogeshNormal"/>
          <w:sz w:val="24"/>
          <w:szCs w:val="24"/>
          <w:lang w:bidi="hi-IN"/>
        </w:rPr>
        <w:t xml:space="preserve"> status of existing buildings renovated for establishment of e-libraries is annexed as </w:t>
      </w:r>
      <w:r w:rsidR="00043F69" w:rsidRPr="001962FA">
        <w:rPr>
          <w:rFonts w:ascii="Trebuchet MS" w:hAnsi="Trebuchet MS" w:cs="DVOTYogeshNormal"/>
          <w:b/>
          <w:bCs/>
          <w:sz w:val="24"/>
          <w:szCs w:val="24"/>
          <w:lang w:bidi="hi-IN"/>
        </w:rPr>
        <w:t>Annexure-1</w:t>
      </w:r>
    </w:p>
    <w:p w:rsidR="00043F69" w:rsidRPr="001962FA" w:rsidRDefault="00043F69" w:rsidP="001962FA">
      <w:pPr>
        <w:pStyle w:val="ListParagraph"/>
        <w:numPr>
          <w:ilvl w:val="0"/>
          <w:numId w:val="33"/>
        </w:numPr>
        <w:spacing w:after="0" w:line="360" w:lineRule="auto"/>
        <w:ind w:left="1800"/>
        <w:jc w:val="both"/>
        <w:rPr>
          <w:rFonts w:ascii="Trebuchet MS" w:hAnsi="Trebuchet MS" w:cs="DVOTYogeshNormal"/>
          <w:sz w:val="24"/>
          <w:szCs w:val="24"/>
          <w:lang w:bidi="hi-IN"/>
        </w:rPr>
      </w:pPr>
      <w:r w:rsidRPr="001962FA">
        <w:rPr>
          <w:rFonts w:ascii="Trebuchet MS" w:hAnsi="Trebuchet MS" w:cs="DVOTYogeshNormal"/>
          <w:sz w:val="24"/>
          <w:szCs w:val="24"/>
          <w:lang w:bidi="hi-IN"/>
        </w:rPr>
        <w:t>9 number e-libraries are function</w:t>
      </w:r>
      <w:r w:rsidR="003340E3">
        <w:rPr>
          <w:rFonts w:ascii="Trebuchet MS" w:hAnsi="Trebuchet MS" w:cs="DVOTYogeshNormal"/>
          <w:sz w:val="24"/>
          <w:szCs w:val="24"/>
          <w:lang w:bidi="hi-IN"/>
        </w:rPr>
        <w:t>al</w:t>
      </w:r>
      <w:r w:rsidRPr="001962FA">
        <w:rPr>
          <w:rFonts w:ascii="Trebuchet MS" w:hAnsi="Trebuchet MS" w:cs="DVOTYogeshNormal"/>
          <w:sz w:val="24"/>
          <w:szCs w:val="24"/>
          <w:lang w:bidi="hi-IN"/>
        </w:rPr>
        <w:t xml:space="preserve"> with </w:t>
      </w:r>
      <w:r w:rsidRPr="001962FA">
        <w:rPr>
          <w:rFonts w:ascii="Trebuchet MS" w:hAnsi="Trebuchet MS"/>
          <w:bCs/>
          <w:sz w:val="24"/>
          <w:szCs w:val="24"/>
        </w:rPr>
        <w:t>electricity, internet, computers and furniture</w:t>
      </w:r>
      <w:r w:rsidRPr="001962FA">
        <w:rPr>
          <w:rFonts w:ascii="Trebuchet MS" w:hAnsi="Trebuchet MS" w:cs="DVOTYogeshNormal"/>
          <w:sz w:val="24"/>
          <w:szCs w:val="24"/>
          <w:lang w:bidi="hi-IN"/>
        </w:rPr>
        <w:t xml:space="preserve">. </w:t>
      </w:r>
    </w:p>
    <w:p w:rsidR="00043F69" w:rsidRDefault="00043F69" w:rsidP="00CB50A9">
      <w:pPr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043F69" w:rsidRDefault="001962FA" w:rsidP="001962FA">
      <w:pPr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ab/>
      </w:r>
      <w:r>
        <w:rPr>
          <w:rFonts w:ascii="Trebuchet MS" w:hAnsi="Trebuchet MS" w:cs="DVOTYogeshNormal"/>
          <w:sz w:val="24"/>
          <w:szCs w:val="24"/>
          <w:lang w:bidi="hi-IN"/>
        </w:rPr>
        <w:tab/>
        <w:t xml:space="preserve">e-libraries are being established after renovation of existing buildings having </w:t>
      </w:r>
      <w:r w:rsidR="003340E3">
        <w:rPr>
          <w:rFonts w:ascii="Trebuchet MS" w:hAnsi="Trebuchet MS" w:cs="DVOTYogeshNormal"/>
          <w:sz w:val="24"/>
          <w:szCs w:val="24"/>
          <w:lang w:bidi="hi-IN"/>
        </w:rPr>
        <w:t xml:space="preserve">an 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area </w:t>
      </w:r>
      <w:r w:rsidR="003340E3">
        <w:rPr>
          <w:rFonts w:ascii="Trebuchet MS" w:hAnsi="Trebuchet MS" w:cs="DVOTYogeshNormal"/>
          <w:sz w:val="24"/>
          <w:szCs w:val="24"/>
          <w:lang w:bidi="hi-IN"/>
        </w:rPr>
        <w:t xml:space="preserve">of 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600-1000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sft</w:t>
      </w:r>
      <w:proofErr w:type="spellEnd"/>
      <w:r w:rsidR="003602C2">
        <w:rPr>
          <w:rFonts w:ascii="Trebuchet MS" w:hAnsi="Trebuchet MS" w:cs="DVOTYogeshNormal"/>
          <w:sz w:val="24"/>
          <w:szCs w:val="24"/>
          <w:lang w:bidi="hi-IN"/>
        </w:rPr>
        <w:t xml:space="preserve">, along with </w:t>
      </w:r>
      <w:r>
        <w:rPr>
          <w:rFonts w:ascii="Trebuchet MS" w:hAnsi="Trebuchet MS" w:cs="DVOTYogeshNormal"/>
          <w:sz w:val="24"/>
          <w:szCs w:val="24"/>
          <w:lang w:bidi="hi-IN"/>
        </w:rPr>
        <w:t>IT</w:t>
      </w:r>
      <w:r w:rsidR="002C6EC6">
        <w:rPr>
          <w:rFonts w:ascii="Trebuchet MS" w:hAnsi="Trebuchet MS" w:cs="DVOTYogeshNormal"/>
          <w:sz w:val="24"/>
          <w:szCs w:val="24"/>
          <w:lang w:bidi="hi-IN"/>
        </w:rPr>
        <w:t xml:space="preserve"> equipments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and furniture items.</w:t>
      </w:r>
      <w:r w:rsidR="00256082">
        <w:rPr>
          <w:rFonts w:ascii="Trebuchet MS" w:hAnsi="Trebuchet MS" w:cs="DVOTYogeshNormal"/>
          <w:sz w:val="24"/>
          <w:szCs w:val="24"/>
          <w:lang w:bidi="hi-IN"/>
        </w:rPr>
        <w:t xml:space="preserve"> Process of procurement of </w:t>
      </w:r>
      <w:r w:rsidR="00043F69">
        <w:rPr>
          <w:rFonts w:ascii="Trebuchet MS" w:hAnsi="Trebuchet MS" w:cs="DVOTYogeshNormal"/>
          <w:sz w:val="24"/>
          <w:szCs w:val="24"/>
          <w:lang w:bidi="hi-IN"/>
        </w:rPr>
        <w:t xml:space="preserve">IT </w:t>
      </w:r>
      <w:r w:rsidR="003602C2">
        <w:rPr>
          <w:rFonts w:ascii="Trebuchet MS" w:hAnsi="Trebuchet MS" w:cs="DVOTYogeshNormal"/>
          <w:sz w:val="24"/>
          <w:szCs w:val="24"/>
          <w:lang w:bidi="hi-IN"/>
        </w:rPr>
        <w:t>equipment’s</w:t>
      </w:r>
      <w:r w:rsidR="002C6EC6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r w:rsidR="00043F69">
        <w:rPr>
          <w:rFonts w:ascii="Trebuchet MS" w:hAnsi="Trebuchet MS" w:cs="DVOTYogeshNormal"/>
          <w:sz w:val="24"/>
          <w:szCs w:val="24"/>
          <w:lang w:bidi="hi-IN"/>
        </w:rPr>
        <w:t>through Rate Contract by Supplies &amp; Disposals Department and furniture items from Haryana Forest Development Corporation</w:t>
      </w:r>
      <w:r w:rsidR="00256082">
        <w:rPr>
          <w:rFonts w:ascii="Trebuchet MS" w:hAnsi="Trebuchet MS" w:cs="DVOTYogeshNormal"/>
          <w:sz w:val="24"/>
          <w:szCs w:val="24"/>
          <w:lang w:bidi="hi-IN"/>
        </w:rPr>
        <w:t xml:space="preserve"> is under process</w:t>
      </w:r>
      <w:r w:rsidR="00043F69">
        <w:rPr>
          <w:rFonts w:ascii="Trebuchet MS" w:hAnsi="Trebuchet MS" w:cs="DVOTYogeshNormal"/>
          <w:sz w:val="24"/>
          <w:szCs w:val="24"/>
          <w:lang w:bidi="hi-IN"/>
        </w:rPr>
        <w:t>.</w:t>
      </w:r>
      <w:r w:rsidR="000231B7">
        <w:rPr>
          <w:rFonts w:ascii="Trebuchet MS" w:hAnsi="Trebuchet MS" w:cs="DVOTYogeshNormal"/>
          <w:sz w:val="24"/>
          <w:szCs w:val="24"/>
          <w:lang w:bidi="hi-IN"/>
        </w:rPr>
        <w:t xml:space="preserve"> As soon as the same are finalized, further action shall be taken by </w:t>
      </w:r>
      <w:proofErr w:type="spellStart"/>
      <w:r w:rsidR="000231B7">
        <w:rPr>
          <w:rFonts w:ascii="Trebuchet MS" w:hAnsi="Trebuchet MS" w:cs="DVOTYogeshNormal"/>
          <w:sz w:val="24"/>
          <w:szCs w:val="24"/>
          <w:lang w:bidi="hi-IN"/>
        </w:rPr>
        <w:t>Zila</w:t>
      </w:r>
      <w:proofErr w:type="spellEnd"/>
      <w:r w:rsidR="000231B7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0231B7">
        <w:rPr>
          <w:rFonts w:ascii="Trebuchet MS" w:hAnsi="Trebuchet MS" w:cs="DVOTYogeshNormal"/>
          <w:sz w:val="24"/>
          <w:szCs w:val="24"/>
          <w:lang w:bidi="hi-IN"/>
        </w:rPr>
        <w:t>Parishad</w:t>
      </w:r>
      <w:proofErr w:type="spellEnd"/>
      <w:r w:rsidR="000231B7">
        <w:rPr>
          <w:rFonts w:ascii="Trebuchet MS" w:hAnsi="Trebuchet MS" w:cs="DVOTYogeshNormal"/>
          <w:sz w:val="24"/>
          <w:szCs w:val="24"/>
          <w:lang w:bidi="hi-IN"/>
        </w:rPr>
        <w:t xml:space="preserve"> concerned for actual establishment of e-library. </w:t>
      </w:r>
    </w:p>
    <w:p w:rsidR="00043F69" w:rsidRPr="00043F69" w:rsidRDefault="00043F69" w:rsidP="00CB50A9">
      <w:pPr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FB5776" w:rsidRDefault="00FB5776" w:rsidP="00C72E9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5E50D2" w:rsidRDefault="00794C79" w:rsidP="00C72E9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bZ&amp;iqLrdky;ksa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dh la[;k</w:t>
      </w:r>
    </w:p>
    <w:p w:rsidR="00C72E97" w:rsidRDefault="00C72E97" w:rsidP="00C72E9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6D0078" w:rsidRPr="006D0078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Mangal" w:hAnsi="Mangal"/>
          <w:sz w:val="2"/>
        </w:rPr>
      </w:pPr>
    </w:p>
    <w:p w:rsidR="00873CF2" w:rsidRDefault="00626F8E" w:rsidP="00873CF2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*</w:t>
      </w:r>
      <w:r w:rsidR="00794C79">
        <w:rPr>
          <w:rFonts w:ascii="Trebuchet MS" w:hAnsi="Trebuchet MS"/>
          <w:b/>
          <w:szCs w:val="24"/>
        </w:rPr>
        <w:t>75</w:t>
      </w:r>
      <w:r w:rsidR="00447A16">
        <w:rPr>
          <w:rFonts w:ascii="Trebuchet MS" w:hAnsi="Trebuchet MS"/>
          <w:b/>
          <w:szCs w:val="24"/>
        </w:rPr>
        <w:t>.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r w:rsidR="007705A9">
        <w:rPr>
          <w:rFonts w:ascii="Kruti Dev 010" w:hAnsi="Kruti Dev 010"/>
          <w:b/>
          <w:sz w:val="30"/>
          <w:szCs w:val="32"/>
        </w:rPr>
        <w:t xml:space="preserve">o:.k </w:t>
      </w:r>
      <w:proofErr w:type="spellStart"/>
      <w:r w:rsidR="007705A9">
        <w:rPr>
          <w:rFonts w:ascii="Kruti Dev 010" w:hAnsi="Kruti Dev 010"/>
          <w:b/>
          <w:sz w:val="30"/>
          <w:szCs w:val="32"/>
        </w:rPr>
        <w:t>pkS</w:t>
      </w:r>
      <w:proofErr w:type="spellEnd"/>
      <w:r w:rsidR="007705A9">
        <w:rPr>
          <w:rFonts w:ascii="Kruti Dev 010" w:hAnsi="Kruti Dev 010"/>
          <w:b/>
          <w:sz w:val="30"/>
          <w:szCs w:val="32"/>
        </w:rPr>
        <w:t>/</w:t>
      </w:r>
      <w:proofErr w:type="spellStart"/>
      <w:r w:rsidR="007705A9">
        <w:rPr>
          <w:rFonts w:ascii="Kruti Dev 010" w:hAnsi="Kruti Dev 010"/>
          <w:b/>
          <w:sz w:val="30"/>
          <w:szCs w:val="32"/>
        </w:rPr>
        <w:t>kjh</w:t>
      </w:r>
      <w:proofErr w:type="spellEnd"/>
      <w:r w:rsidR="007705A9">
        <w:rPr>
          <w:rFonts w:ascii="Kruti Dev 010" w:hAnsi="Kruti Dev 010"/>
          <w:b/>
          <w:sz w:val="30"/>
          <w:szCs w:val="32"/>
        </w:rPr>
        <w:t xml:space="preserve"> </w:t>
      </w:r>
      <w:r w:rsidR="006D0078">
        <w:rPr>
          <w:rFonts w:ascii="Kruti Dev 010" w:hAnsi="Kruti Dev 010"/>
          <w:b/>
          <w:sz w:val="30"/>
          <w:szCs w:val="32"/>
        </w:rPr>
        <w:t>¼</w:t>
      </w:r>
      <w:r w:rsidR="007705A9">
        <w:rPr>
          <w:rFonts w:ascii="Kruti Dev 010" w:hAnsi="Kruti Dev 010"/>
          <w:b/>
          <w:sz w:val="30"/>
          <w:szCs w:val="32"/>
        </w:rPr>
        <w:t>eqykuk</w:t>
      </w:r>
      <w:r w:rsidR="006D0078">
        <w:rPr>
          <w:rFonts w:ascii="Kruti Dev 010" w:hAnsi="Kruti Dev 010"/>
          <w:b/>
          <w:sz w:val="30"/>
          <w:szCs w:val="32"/>
        </w:rPr>
        <w:t xml:space="preserve">½ % </w:t>
      </w:r>
      <w:r w:rsidR="003D0F80">
        <w:rPr>
          <w:rFonts w:ascii="Kruti Dev 010" w:hAnsi="Kruti Dev 010"/>
          <w:b/>
          <w:sz w:val="30"/>
          <w:szCs w:val="32"/>
        </w:rPr>
        <w:tab/>
      </w:r>
    </w:p>
    <w:p w:rsidR="007F3E2C" w:rsidRDefault="00873CF2" w:rsidP="007F3E2C">
      <w:pPr>
        <w:spacing w:line="360" w:lineRule="auto"/>
        <w:ind w:left="1440" w:hanging="144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Trebuchet MS" w:hAnsi="Trebuchet MS"/>
          <w:b/>
          <w:szCs w:val="24"/>
        </w:rPr>
        <w:tab/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fodkl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,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ao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iapk;r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ea=h</w:t>
      </w:r>
      <w:r w:rsidR="00CB50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CB50A9">
        <w:rPr>
          <w:rFonts w:ascii="Kruti Dev 010" w:hAnsi="Kruti Dev 010"/>
          <w:bCs/>
          <w:sz w:val="30"/>
          <w:szCs w:val="32"/>
        </w:rPr>
        <w:t>d`i;k</w:t>
      </w:r>
      <w:proofErr w:type="spellEnd"/>
      <w:r w:rsidR="00CB50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CB50A9">
        <w:rPr>
          <w:rFonts w:ascii="Kruti Dev 010" w:hAnsi="Kruti Dev 010"/>
          <w:bCs/>
          <w:sz w:val="30"/>
          <w:szCs w:val="32"/>
        </w:rPr>
        <w:t>crk,axs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jkT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;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e</w:t>
      </w:r>
      <w:r w:rsidR="002C6EC6">
        <w:rPr>
          <w:rFonts w:ascii="Kruti Dev 010" w:hAnsi="Kruti Dev 010"/>
          <w:bCs/>
          <w:sz w:val="30"/>
          <w:szCs w:val="32"/>
        </w:rPr>
        <w:t>sa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fufeZr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bZ&amp;iqLrdky;ksa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ftyk</w:t>
      </w:r>
      <w:r w:rsidR="007705A9" w:rsidRPr="007705A9">
        <w:rPr>
          <w:rFonts w:ascii="Kruti Dev 010" w:hAnsi="Kruti Dev 010"/>
          <w:bCs/>
          <w:sz w:val="30"/>
          <w:szCs w:val="32"/>
        </w:rPr>
        <w:t>okj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la[;k</w:t>
      </w:r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fdruh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gSa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mu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bZ&amp;iqLrdky;ksa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dh la[;k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fdruh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tks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fctyh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baVjusV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="007705A9" w:rsidRPr="007705A9">
        <w:rPr>
          <w:rFonts w:ascii="Kruti Dev 010" w:hAnsi="Kruti Dev 010"/>
          <w:bCs/>
          <w:sz w:val="30"/>
          <w:szCs w:val="32"/>
        </w:rPr>
        <w:t>daI;</w:t>
      </w:r>
      <w:r w:rsidR="002C6EC6">
        <w:rPr>
          <w:rFonts w:ascii="Kruti Dev 010" w:hAnsi="Kruti Dev 010"/>
          <w:bCs/>
          <w:sz w:val="30"/>
          <w:szCs w:val="32"/>
        </w:rPr>
        <w:t>wVj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vkSj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QuhZpj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lkFk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dk;Zjr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gSa</w:t>
      </w:r>
      <w:proofErr w:type="spellEnd"/>
      <w:r w:rsidR="007705A9" w:rsidRPr="007705A9">
        <w:rPr>
          <w:rFonts w:ascii="Kruti Dev 010" w:hAnsi="Kruti Dev 010"/>
          <w:bCs/>
          <w:sz w:val="30"/>
          <w:szCs w:val="32"/>
        </w:rPr>
        <w:t>\</w:t>
      </w:r>
    </w:p>
    <w:p w:rsidR="002F6C0C" w:rsidRDefault="007758A8" w:rsidP="007705A9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="008001A5">
        <w:rPr>
          <w:rFonts w:ascii="Kruti Dev 010" w:hAnsi="Kruti Dev 010"/>
          <w:b/>
          <w:sz w:val="30"/>
          <w:szCs w:val="32"/>
        </w:rPr>
        <w:t>nsosUnz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ccyh</w:t>
      </w:r>
      <w:proofErr w:type="spellEnd"/>
      <w:r w:rsidR="00A455B1"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fodkl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oa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ea=h</w:t>
      </w:r>
    </w:p>
    <w:p w:rsidR="005254B8" w:rsidRPr="002C6EC6" w:rsidRDefault="00981883" w:rsidP="005254B8">
      <w:pPr>
        <w:pStyle w:val="ListParagraph"/>
        <w:numPr>
          <w:ilvl w:val="0"/>
          <w:numId w:val="34"/>
        </w:numPr>
        <w:spacing w:after="0" w:line="360" w:lineRule="auto"/>
        <w:ind w:left="1800"/>
        <w:jc w:val="both"/>
        <w:rPr>
          <w:rFonts w:ascii="Kruti Dev 010" w:hAnsi="Kruti Dev 010"/>
          <w:bCs/>
          <w:sz w:val="30"/>
          <w:szCs w:val="32"/>
        </w:rPr>
      </w:pPr>
      <w:proofErr w:type="spellStart"/>
      <w:r w:rsidRPr="002C6EC6">
        <w:rPr>
          <w:rFonts w:ascii="Kruti Dev 010" w:hAnsi="Kruti Dev 010"/>
          <w:bCs/>
          <w:sz w:val="30"/>
          <w:szCs w:val="32"/>
        </w:rPr>
        <w:t>Jheku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~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th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ekStwnk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Hkouksa</w:t>
      </w:r>
      <w:proofErr w:type="spellEnd"/>
      <w:r w:rsidR="002C6EC6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ftyk</w:t>
      </w:r>
      <w:r w:rsidR="005254B8" w:rsidRPr="002C6EC6">
        <w:rPr>
          <w:rFonts w:ascii="Kruti Dev 010" w:hAnsi="Kruti Dev 010"/>
          <w:bCs/>
          <w:sz w:val="30"/>
          <w:szCs w:val="32"/>
        </w:rPr>
        <w:t>okj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fLFkfr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ftUgsa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bZ&amp;iqLrdky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;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: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i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LFkkfir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fd;k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tkuk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="005254B8" w:rsidRPr="002C6EC6">
        <w:rPr>
          <w:rFonts w:ascii="Kruti Dev 010" w:hAnsi="Kruti Dev 010"/>
          <w:b/>
          <w:sz w:val="30"/>
          <w:szCs w:val="32"/>
        </w:rPr>
        <w:t>vuqyXud</w:t>
      </w:r>
      <w:proofErr w:type="spellEnd"/>
      <w:r w:rsidR="005254B8" w:rsidRPr="002C6EC6">
        <w:rPr>
          <w:rFonts w:ascii="Kruti Dev 010" w:hAnsi="Kruti Dev 010"/>
          <w:b/>
          <w:sz w:val="30"/>
          <w:szCs w:val="32"/>
        </w:rPr>
        <w:t xml:space="preserve"> Þ1ß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ij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layXu</w:t>
      </w:r>
      <w:proofErr w:type="spellEnd"/>
      <w:r w:rsidR="005254B8"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5254B8" w:rsidRPr="002C6EC6">
        <w:rPr>
          <w:rFonts w:ascii="Kruti Dev 010" w:hAnsi="Kruti Dev 010"/>
          <w:bCs/>
          <w:sz w:val="30"/>
          <w:szCs w:val="32"/>
        </w:rPr>
        <w:t>gSA</w:t>
      </w:r>
      <w:proofErr w:type="spellEnd"/>
    </w:p>
    <w:p w:rsidR="000231B7" w:rsidRPr="002C6EC6" w:rsidRDefault="000231B7" w:rsidP="005254B8">
      <w:pPr>
        <w:pStyle w:val="ListParagraph"/>
        <w:numPr>
          <w:ilvl w:val="0"/>
          <w:numId w:val="34"/>
        </w:numPr>
        <w:spacing w:after="0" w:line="360" w:lineRule="auto"/>
        <w:ind w:left="1800"/>
        <w:jc w:val="both"/>
        <w:rPr>
          <w:rFonts w:ascii="Kruti Dev 010" w:hAnsi="Kruti Dev 010"/>
          <w:bCs/>
          <w:sz w:val="30"/>
          <w:szCs w:val="32"/>
        </w:rPr>
      </w:pPr>
      <w:r w:rsidRPr="002C6EC6">
        <w:rPr>
          <w:rFonts w:ascii="Kruti Dev 010" w:hAnsi="Kruti Dev 010"/>
          <w:bCs/>
          <w:sz w:val="30"/>
          <w:szCs w:val="32"/>
        </w:rPr>
        <w:t xml:space="preserve">9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bZ&amp;iqLrdky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;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fctyh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baVjusV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daI;wVj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vkSj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QuhZpj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ds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lkFk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>
        <w:rPr>
          <w:rFonts w:ascii="Kruti Dev 010" w:hAnsi="Kruti Dev 010"/>
          <w:bCs/>
          <w:sz w:val="30"/>
          <w:szCs w:val="32"/>
        </w:rPr>
        <w:t>dk;Zjr</w:t>
      </w:r>
      <w:proofErr w:type="spellEnd"/>
      <w:r w:rsidRPr="002C6EC6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2C6EC6">
        <w:rPr>
          <w:rFonts w:ascii="Kruti Dev 010" w:hAnsi="Kruti Dev 010"/>
          <w:bCs/>
          <w:sz w:val="30"/>
          <w:szCs w:val="32"/>
        </w:rPr>
        <w:t>gSaA</w:t>
      </w:r>
      <w:proofErr w:type="spellEnd"/>
    </w:p>
    <w:p w:rsidR="005254B8" w:rsidRPr="005254B8" w:rsidRDefault="005254B8" w:rsidP="005254B8">
      <w:pPr>
        <w:pStyle w:val="ListParagraph"/>
        <w:spacing w:after="0" w:line="360" w:lineRule="auto"/>
        <w:ind w:left="1800"/>
        <w:jc w:val="both"/>
        <w:rPr>
          <w:rFonts w:ascii="Kruti Dev 010" w:hAnsi="Kruti Dev 010"/>
          <w:sz w:val="28"/>
          <w:szCs w:val="30"/>
        </w:rPr>
      </w:pPr>
    </w:p>
    <w:p w:rsidR="00965C1F" w:rsidRDefault="005254B8" w:rsidP="00D858E2">
      <w:pPr>
        <w:spacing w:after="0" w:line="360" w:lineRule="auto"/>
        <w:ind w:left="1440" w:hanging="72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sz w:val="28"/>
          <w:szCs w:val="30"/>
        </w:rPr>
        <w:tab/>
      </w:r>
      <w:r w:rsidRPr="008D36CA">
        <w:rPr>
          <w:rFonts w:ascii="Kruti Dev 010" w:hAnsi="Kruti Dev 010"/>
          <w:bCs/>
          <w:sz w:val="30"/>
          <w:szCs w:val="32"/>
        </w:rPr>
        <w:tab/>
      </w:r>
      <w:r w:rsidR="00D858E2">
        <w:rPr>
          <w:rFonts w:ascii="Kruti Dev 010" w:hAnsi="Kruti Dev 010"/>
          <w:bCs/>
          <w:sz w:val="30"/>
          <w:szCs w:val="32"/>
        </w:rPr>
        <w:t xml:space="preserve"> </w:t>
      </w:r>
      <w:r w:rsidR="00D858E2">
        <w:rPr>
          <w:rFonts w:ascii="Kruti Dev 010" w:hAnsi="Kruti Dev 010"/>
          <w:bCs/>
          <w:sz w:val="30"/>
          <w:szCs w:val="32"/>
        </w:rPr>
        <w:tab/>
      </w:r>
      <w:r w:rsidR="002C6EC6" w:rsidRPr="008D36CA">
        <w:rPr>
          <w:rFonts w:ascii="Kruti Dev 010" w:hAnsi="Kruti Dev 010"/>
          <w:bCs/>
          <w:sz w:val="30"/>
          <w:szCs w:val="32"/>
        </w:rPr>
        <w:t xml:space="preserve">vkbZ0Vh0 </w:t>
      </w:r>
      <w:proofErr w:type="spellStart"/>
      <w:r w:rsidR="002C6EC6" w:rsidRPr="008D36CA">
        <w:rPr>
          <w:rFonts w:ascii="Kruti Dev 010" w:hAnsi="Kruti Dev 010"/>
          <w:bCs/>
          <w:sz w:val="30"/>
          <w:szCs w:val="32"/>
        </w:rPr>
        <w:t>midj.kksa</w:t>
      </w:r>
      <w:proofErr w:type="spellEnd"/>
      <w:r w:rsidR="002C6EC6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 w:rsidRPr="008D36CA">
        <w:rPr>
          <w:rFonts w:ascii="Kruti Dev 010" w:hAnsi="Kruti Dev 010"/>
          <w:bCs/>
          <w:sz w:val="30"/>
          <w:szCs w:val="32"/>
        </w:rPr>
        <w:t>vkSj</w:t>
      </w:r>
      <w:proofErr w:type="spellEnd"/>
      <w:r w:rsidR="002C6EC6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C6EC6" w:rsidRPr="008D36CA">
        <w:rPr>
          <w:rFonts w:ascii="Kruti Dev 010" w:hAnsi="Kruti Dev 010"/>
          <w:bCs/>
          <w:sz w:val="30"/>
          <w:szCs w:val="32"/>
        </w:rPr>
        <w:t>QuhZpj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dk</w:t>
      </w:r>
      <w:proofErr w:type="spellEnd"/>
      <w:r w:rsidR="002C6EC6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lkeku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lkFk</w:t>
      </w:r>
      <w:proofErr w:type="spellEnd"/>
      <w:r w:rsidR="002C6EC6" w:rsidRPr="008D36CA">
        <w:rPr>
          <w:rFonts w:ascii="Kruti Dev 010" w:hAnsi="Kruti Dev 010"/>
          <w:bCs/>
          <w:sz w:val="30"/>
          <w:szCs w:val="32"/>
        </w:rPr>
        <w:t xml:space="preserve"> </w:t>
      </w:r>
      <w:r w:rsidRPr="008D36CA">
        <w:rPr>
          <w:rFonts w:ascii="Kruti Dev 010" w:hAnsi="Kruti Dev 010"/>
          <w:bCs/>
          <w:sz w:val="30"/>
          <w:szCs w:val="32"/>
        </w:rPr>
        <w:t xml:space="preserve">600&amp;1000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oxZ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QqV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{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ks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>=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Qy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okys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ekStwnk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Hkouksa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ds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uohuhdj.k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ckn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bZ&amp;iqLrdky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;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LFkkfir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fd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,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tk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jgs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8D36CA">
        <w:rPr>
          <w:rFonts w:ascii="Kruti Dev 010" w:hAnsi="Kruti Dev 010"/>
          <w:bCs/>
          <w:sz w:val="30"/>
          <w:szCs w:val="32"/>
        </w:rPr>
        <w:t>gSaA</w:t>
      </w:r>
      <w:proofErr w:type="spellEnd"/>
      <w:r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vkiwfrZ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,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oa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fuiVku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foHkkx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8D36CA" w:rsidRPr="008D36CA">
        <w:rPr>
          <w:rFonts w:ascii="Kruti Dev 010" w:hAnsi="Kruti Dev 010"/>
          <w:bCs/>
          <w:sz w:val="30"/>
          <w:szCs w:val="32"/>
        </w:rPr>
        <w:t>ek</w:t>
      </w:r>
      <w:proofErr w:type="spellEnd"/>
      <w:r w:rsidR="008D36CA" w:rsidRPr="008D36CA">
        <w:rPr>
          <w:rFonts w:ascii="Kruti Dev 010" w:hAnsi="Kruti Dev 010"/>
          <w:bCs/>
          <w:sz w:val="30"/>
          <w:szCs w:val="32"/>
        </w:rPr>
        <w:t xml:space="preserve">/;e </w:t>
      </w:r>
      <w:r w:rsidR="00256082" w:rsidRPr="008D36CA">
        <w:rPr>
          <w:rFonts w:ascii="Kruti Dev 010" w:hAnsi="Kruti Dev 010"/>
          <w:bCs/>
          <w:sz w:val="30"/>
          <w:szCs w:val="32"/>
        </w:rPr>
        <w:t xml:space="preserve">vkbZ0Vh0 </w:t>
      </w:r>
      <w:proofErr w:type="spellStart"/>
      <w:r w:rsidR="00256082" w:rsidRPr="008D36CA">
        <w:rPr>
          <w:rFonts w:ascii="Kruti Dev 010" w:hAnsi="Kruti Dev 010"/>
          <w:bCs/>
          <w:sz w:val="30"/>
          <w:szCs w:val="32"/>
        </w:rPr>
        <w:t>midj.k</w:t>
      </w:r>
      <w:proofErr w:type="spellEnd"/>
      <w:r w:rsidR="00256082" w:rsidRPr="008D36CA">
        <w:rPr>
          <w:rFonts w:ascii="Kruti Dev 010" w:hAnsi="Kruti Dev 010"/>
          <w:bCs/>
          <w:sz w:val="30"/>
          <w:szCs w:val="32"/>
        </w:rPr>
        <w:t xml:space="preserve"> </w:t>
      </w:r>
      <w:r w:rsidR="00256082">
        <w:rPr>
          <w:rFonts w:ascii="Kruti Dev 010" w:hAnsi="Kruti Dev 010"/>
          <w:bCs/>
          <w:sz w:val="30"/>
          <w:szCs w:val="32"/>
        </w:rPr>
        <w:t>dh</w:t>
      </w:r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nj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vuqca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/k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vkSj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QuhZpj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dk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231B7" w:rsidRPr="008D36CA">
        <w:rPr>
          <w:rFonts w:ascii="Kruti Dev 010" w:hAnsi="Kruti Dev 010"/>
          <w:bCs/>
          <w:sz w:val="30"/>
          <w:szCs w:val="32"/>
        </w:rPr>
        <w:t>lkeku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gfj;k.kk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ou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fodkl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fuxe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ls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[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kjhnus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izfØ;k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izfØ;k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>/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khu</w:t>
      </w:r>
      <w:proofErr w:type="spellEnd"/>
      <w:r w:rsidR="0025608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56082">
        <w:rPr>
          <w:rFonts w:ascii="Kruti Dev 010" w:hAnsi="Kruti Dev 010"/>
          <w:bCs/>
          <w:sz w:val="30"/>
          <w:szCs w:val="32"/>
        </w:rPr>
        <w:t>gS</w:t>
      </w:r>
      <w:r w:rsidR="000231B7" w:rsidRPr="008D36CA">
        <w:rPr>
          <w:rFonts w:ascii="Kruti Dev 010" w:hAnsi="Kruti Dev 010"/>
          <w:bCs/>
          <w:sz w:val="30"/>
          <w:szCs w:val="32"/>
        </w:rPr>
        <w:t>A</w:t>
      </w:r>
      <w:proofErr w:type="spellEnd"/>
      <w:r w:rsidR="000231B7" w:rsidRPr="008D36C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tSls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gh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bUgsa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vafre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: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i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fn;k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tk,xk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iqLrdky;ksa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okLrfod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LFkkiuk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fy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,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lacaf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>/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kr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ftyk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ifj"kn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}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kjk</w:t>
      </w:r>
      <w:proofErr w:type="spellEnd"/>
      <w:r w:rsidR="00D858E2" w:rsidRP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 w:rsidRPr="00D858E2">
        <w:rPr>
          <w:rFonts w:ascii="Kruti Dev 010" w:hAnsi="Kruti Dev 010"/>
          <w:bCs/>
          <w:sz w:val="30"/>
          <w:szCs w:val="32"/>
        </w:rPr>
        <w:t>vkxkeh</w:t>
      </w:r>
      <w:proofErr w:type="spellEnd"/>
      <w:r w:rsidR="00D858E2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D858E2">
        <w:rPr>
          <w:rFonts w:ascii="Kruti Dev 010" w:hAnsi="Kruti Dev 010"/>
          <w:bCs/>
          <w:sz w:val="30"/>
          <w:szCs w:val="32"/>
        </w:rPr>
        <w:t>dkjZokbZ</w:t>
      </w:r>
      <w:proofErr w:type="spellEnd"/>
      <w:r w:rsidR="00D858E2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D858E2">
        <w:rPr>
          <w:rFonts w:ascii="Kruti Dev 010" w:hAnsi="Kruti Dev 010"/>
          <w:bCs/>
          <w:sz w:val="30"/>
          <w:szCs w:val="32"/>
        </w:rPr>
        <w:t>tk,xhA</w:t>
      </w:r>
      <w:proofErr w:type="spellEnd"/>
    </w:p>
    <w:tbl>
      <w:tblPr>
        <w:tblW w:w="11624" w:type="dxa"/>
        <w:tblInd w:w="-743" w:type="dxa"/>
        <w:tblLayout w:type="fixed"/>
        <w:tblLook w:val="04A0"/>
      </w:tblPr>
      <w:tblGrid>
        <w:gridCol w:w="601"/>
        <w:gridCol w:w="1668"/>
        <w:gridCol w:w="1417"/>
        <w:gridCol w:w="1560"/>
        <w:gridCol w:w="1275"/>
        <w:gridCol w:w="1276"/>
        <w:gridCol w:w="1701"/>
        <w:gridCol w:w="1163"/>
        <w:gridCol w:w="963"/>
      </w:tblGrid>
      <w:tr w:rsidR="00965C1F" w:rsidRPr="00965C1F" w:rsidTr="00965C1F">
        <w:trPr>
          <w:trHeight w:val="27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bookmarkStart w:id="0" w:name="RANGE!A1:I27"/>
            <w:bookmarkEnd w:id="0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right"/>
              <w:rPr>
                <w:rFonts w:ascii="Trebuchet MS" w:eastAsia="Times New Roman" w:hAnsi="Trebuchet MS" w:cs="Arial"/>
                <w:b/>
                <w:bCs/>
                <w:sz w:val="32"/>
                <w:szCs w:val="32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32"/>
                <w:szCs w:val="32"/>
                <w:lang w:bidi="hi-IN"/>
              </w:rPr>
              <w:t>Annexure-1</w:t>
            </w:r>
          </w:p>
        </w:tc>
      </w:tr>
      <w:tr w:rsidR="00965C1F" w:rsidRPr="00965C1F" w:rsidTr="00965C1F">
        <w:trPr>
          <w:trHeight w:val="774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bidi="hi-IN"/>
              </w:rPr>
              <w:t>Districtwise</w:t>
            </w:r>
            <w:proofErr w:type="spellEnd"/>
            <w:r w:rsidRPr="00965C1F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bidi="hi-IN"/>
              </w:rPr>
              <w:t xml:space="preserve"> status of renovation of existing buildings for </w:t>
            </w:r>
            <w:r w:rsidRPr="00965C1F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bidi="hi-IN"/>
              </w:rPr>
              <w:br/>
              <w:t>establishment of e-libraries</w:t>
            </w:r>
          </w:p>
        </w:tc>
      </w:tr>
      <w:tr w:rsidR="00965C1F" w:rsidRPr="00965C1F" w:rsidTr="00965C1F">
        <w:trPr>
          <w:trHeight w:val="19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S No.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District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Amount Sanctioned</w:t>
            </w: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br/>
              <w:t xml:space="preserve">(Rs. in </w:t>
            </w:r>
            <w:proofErr w:type="spellStart"/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Lakhs</w:t>
            </w:r>
            <w:proofErr w:type="spellEnd"/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Expenditure</w:t>
            </w: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br/>
              <w:t xml:space="preserve">(Rs. in </w:t>
            </w:r>
            <w:proofErr w:type="spellStart"/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Lakhs</w:t>
            </w:r>
            <w:proofErr w:type="spellEnd"/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Sanctioned</w:t>
            </w: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br/>
              <w:t>works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Completed</w:t>
            </w: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br/>
              <w:t>works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No. of e-libraries which are functional with electricity, internet, computers and furniture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In Progress</w:t>
            </w: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br/>
              <w:t>works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24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Not Stared works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Ambala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323.86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131.27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Bhiwani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463.09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275.60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Charkhi</w:t>
            </w:r>
            <w:proofErr w:type="spellEnd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Dadri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328.71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142.99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Faridabad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55.60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Fatehabad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699.61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264.79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Gurugram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30.70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Hisar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670.08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477.22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Jhajjar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224.90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102.67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Jind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571.73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162.62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Kaithal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394.27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94.58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Karnal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629.87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100.43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Kurukshetra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203.58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102.78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Mahendergarh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127.82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42.86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Nuh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239.87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22.26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Palwal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57.63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23.66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</w:t>
            </w:r>
          </w:p>
        </w:tc>
      </w:tr>
      <w:tr w:rsidR="00965C1F" w:rsidRPr="00965C1F" w:rsidTr="00965C1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Panchkula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289.05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29.85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1D0B96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Panipat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157.94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84.12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1D0B9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Rewari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522.47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176.93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1D0B9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Rohtak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464.22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207.55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1D0B9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Sirsa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643.76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480.16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</w:t>
            </w:r>
          </w:p>
        </w:tc>
      </w:tr>
      <w:tr w:rsidR="00965C1F" w:rsidRPr="00965C1F" w:rsidTr="001D0B9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proofErr w:type="spellStart"/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Sonipat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278.50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144.84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1D0B96">
        <w:trPr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Yamuna Nagar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97.44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4"/>
                <w:szCs w:val="24"/>
                <w:lang w:bidi="hi-IN"/>
              </w:rPr>
              <w:t>23.91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sz w:val="28"/>
                <w:szCs w:val="28"/>
                <w:lang w:bidi="hi-IN"/>
              </w:rPr>
              <w:t>0</w:t>
            </w:r>
          </w:p>
        </w:tc>
      </w:tr>
      <w:tr w:rsidR="00965C1F" w:rsidRPr="00965C1F" w:rsidTr="001D0B96">
        <w:trPr>
          <w:trHeight w:val="34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7474.70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3109.59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C1F" w:rsidRPr="00965C1F" w:rsidRDefault="00965C1F" w:rsidP="00965C1F">
            <w:pPr>
              <w:spacing w:after="0" w:line="360" w:lineRule="auto"/>
              <w:ind w:left="-108" w:right="-98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</w:pPr>
            <w:r w:rsidRPr="00965C1F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bidi="hi-IN"/>
              </w:rPr>
              <w:t>32</w:t>
            </w:r>
          </w:p>
        </w:tc>
      </w:tr>
    </w:tbl>
    <w:p w:rsidR="00854145" w:rsidRPr="00965C1F" w:rsidRDefault="00854145" w:rsidP="00965C1F">
      <w:pPr>
        <w:spacing w:after="0" w:line="240" w:lineRule="auto"/>
        <w:rPr>
          <w:rFonts w:ascii="Kruti Dev 010" w:hAnsi="Kruti Dev 010"/>
          <w:bCs/>
          <w:sz w:val="30"/>
          <w:szCs w:val="32"/>
        </w:rPr>
      </w:pPr>
    </w:p>
    <w:sectPr w:rsidR="00854145" w:rsidRPr="00965C1F" w:rsidSect="00D104CF">
      <w:pgSz w:w="12240" w:h="20160" w:code="5"/>
      <w:pgMar w:top="99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BE4A85"/>
    <w:multiLevelType w:val="hybridMultilevel"/>
    <w:tmpl w:val="1D4C396A"/>
    <w:lvl w:ilvl="0" w:tplc="40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E85BDE"/>
    <w:multiLevelType w:val="hybridMultilevel"/>
    <w:tmpl w:val="4BC43286"/>
    <w:lvl w:ilvl="0" w:tplc="EBDC1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9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C160D73"/>
    <w:multiLevelType w:val="hybridMultilevel"/>
    <w:tmpl w:val="5A68A1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4B00C3B"/>
    <w:multiLevelType w:val="hybridMultilevel"/>
    <w:tmpl w:val="B098536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2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23"/>
  </w:num>
  <w:num w:numId="5">
    <w:abstractNumId w:val="33"/>
  </w:num>
  <w:num w:numId="6">
    <w:abstractNumId w:val="3"/>
  </w:num>
  <w:num w:numId="7">
    <w:abstractNumId w:val="5"/>
  </w:num>
  <w:num w:numId="8">
    <w:abstractNumId w:val="21"/>
  </w:num>
  <w:num w:numId="9">
    <w:abstractNumId w:val="11"/>
  </w:num>
  <w:num w:numId="10">
    <w:abstractNumId w:val="6"/>
  </w:num>
  <w:num w:numId="11">
    <w:abstractNumId w:val="15"/>
  </w:num>
  <w:num w:numId="12">
    <w:abstractNumId w:val="28"/>
  </w:num>
  <w:num w:numId="13">
    <w:abstractNumId w:val="4"/>
  </w:num>
  <w:num w:numId="14">
    <w:abstractNumId w:val="1"/>
  </w:num>
  <w:num w:numId="15">
    <w:abstractNumId w:val="10"/>
  </w:num>
  <w:num w:numId="16">
    <w:abstractNumId w:val="31"/>
  </w:num>
  <w:num w:numId="17">
    <w:abstractNumId w:val="32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29"/>
  </w:num>
  <w:num w:numId="23">
    <w:abstractNumId w:val="18"/>
  </w:num>
  <w:num w:numId="24">
    <w:abstractNumId w:val="12"/>
  </w:num>
  <w:num w:numId="25">
    <w:abstractNumId w:val="2"/>
  </w:num>
  <w:num w:numId="26">
    <w:abstractNumId w:val="0"/>
  </w:num>
  <w:num w:numId="27">
    <w:abstractNumId w:val="13"/>
  </w:num>
  <w:num w:numId="28">
    <w:abstractNumId w:val="30"/>
  </w:num>
  <w:num w:numId="29">
    <w:abstractNumId w:val="26"/>
  </w:num>
  <w:num w:numId="30">
    <w:abstractNumId w:val="27"/>
  </w:num>
  <w:num w:numId="31">
    <w:abstractNumId w:val="20"/>
  </w:num>
  <w:num w:numId="32">
    <w:abstractNumId w:val="17"/>
  </w:num>
  <w:num w:numId="33">
    <w:abstractNumId w:val="2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CF5"/>
    <w:rsid w:val="00013D6E"/>
    <w:rsid w:val="00017A3B"/>
    <w:rsid w:val="000231B7"/>
    <w:rsid w:val="000258C2"/>
    <w:rsid w:val="0002730C"/>
    <w:rsid w:val="000311F6"/>
    <w:rsid w:val="00032552"/>
    <w:rsid w:val="00037A5B"/>
    <w:rsid w:val="00042FA9"/>
    <w:rsid w:val="00043F69"/>
    <w:rsid w:val="000440D4"/>
    <w:rsid w:val="00044569"/>
    <w:rsid w:val="0004669A"/>
    <w:rsid w:val="00051E77"/>
    <w:rsid w:val="00053533"/>
    <w:rsid w:val="00056941"/>
    <w:rsid w:val="0006030C"/>
    <w:rsid w:val="000616BC"/>
    <w:rsid w:val="0006473B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B23EA"/>
    <w:rsid w:val="000B5C26"/>
    <w:rsid w:val="000B7822"/>
    <w:rsid w:val="000C0D64"/>
    <w:rsid w:val="000C3009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AD9"/>
    <w:rsid w:val="0010224B"/>
    <w:rsid w:val="001066ED"/>
    <w:rsid w:val="00107934"/>
    <w:rsid w:val="00107AAD"/>
    <w:rsid w:val="0011126D"/>
    <w:rsid w:val="00113EBA"/>
    <w:rsid w:val="00120021"/>
    <w:rsid w:val="00120A1D"/>
    <w:rsid w:val="001211E7"/>
    <w:rsid w:val="00121A3C"/>
    <w:rsid w:val="00131045"/>
    <w:rsid w:val="0013115D"/>
    <w:rsid w:val="0013504E"/>
    <w:rsid w:val="001374C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6F3"/>
    <w:rsid w:val="001849B7"/>
    <w:rsid w:val="001962FA"/>
    <w:rsid w:val="00197D2C"/>
    <w:rsid w:val="001A03FF"/>
    <w:rsid w:val="001A1C5C"/>
    <w:rsid w:val="001A2711"/>
    <w:rsid w:val="001A3669"/>
    <w:rsid w:val="001A4972"/>
    <w:rsid w:val="001B02D4"/>
    <w:rsid w:val="001B03FC"/>
    <w:rsid w:val="001C0861"/>
    <w:rsid w:val="001C4B86"/>
    <w:rsid w:val="001C5FFC"/>
    <w:rsid w:val="001D0B96"/>
    <w:rsid w:val="001D4D56"/>
    <w:rsid w:val="001D58C1"/>
    <w:rsid w:val="001E2940"/>
    <w:rsid w:val="001E45A9"/>
    <w:rsid w:val="001E6624"/>
    <w:rsid w:val="001F0A68"/>
    <w:rsid w:val="001F101B"/>
    <w:rsid w:val="001F12D9"/>
    <w:rsid w:val="001F4F1B"/>
    <w:rsid w:val="001F5804"/>
    <w:rsid w:val="001F5941"/>
    <w:rsid w:val="00205845"/>
    <w:rsid w:val="00213308"/>
    <w:rsid w:val="00221005"/>
    <w:rsid w:val="002258C4"/>
    <w:rsid w:val="00225FEA"/>
    <w:rsid w:val="00234ED0"/>
    <w:rsid w:val="00235B59"/>
    <w:rsid w:val="00247ABF"/>
    <w:rsid w:val="00251500"/>
    <w:rsid w:val="00254D96"/>
    <w:rsid w:val="00256082"/>
    <w:rsid w:val="00265125"/>
    <w:rsid w:val="00282D8E"/>
    <w:rsid w:val="00287351"/>
    <w:rsid w:val="00292552"/>
    <w:rsid w:val="00296B20"/>
    <w:rsid w:val="002A1F4A"/>
    <w:rsid w:val="002B7008"/>
    <w:rsid w:val="002C292A"/>
    <w:rsid w:val="002C6EC6"/>
    <w:rsid w:val="002E1039"/>
    <w:rsid w:val="002E1195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308DF"/>
    <w:rsid w:val="00330E4A"/>
    <w:rsid w:val="003311DD"/>
    <w:rsid w:val="003340E3"/>
    <w:rsid w:val="003349DE"/>
    <w:rsid w:val="00340242"/>
    <w:rsid w:val="00341A5D"/>
    <w:rsid w:val="00341EC1"/>
    <w:rsid w:val="00346D80"/>
    <w:rsid w:val="00351D00"/>
    <w:rsid w:val="0035222A"/>
    <w:rsid w:val="00355EEC"/>
    <w:rsid w:val="003602C2"/>
    <w:rsid w:val="003648D1"/>
    <w:rsid w:val="00371F7D"/>
    <w:rsid w:val="00387913"/>
    <w:rsid w:val="00391CC2"/>
    <w:rsid w:val="003926F5"/>
    <w:rsid w:val="00393E55"/>
    <w:rsid w:val="00397A50"/>
    <w:rsid w:val="003A0AD4"/>
    <w:rsid w:val="003A5B66"/>
    <w:rsid w:val="003A5D3D"/>
    <w:rsid w:val="003B1927"/>
    <w:rsid w:val="003B19F9"/>
    <w:rsid w:val="003B3AAA"/>
    <w:rsid w:val="003C38D2"/>
    <w:rsid w:val="003D0F80"/>
    <w:rsid w:val="003D14E9"/>
    <w:rsid w:val="003D46ED"/>
    <w:rsid w:val="003D68F1"/>
    <w:rsid w:val="003D79C9"/>
    <w:rsid w:val="003D7DC2"/>
    <w:rsid w:val="003E3467"/>
    <w:rsid w:val="003E487A"/>
    <w:rsid w:val="003E5C25"/>
    <w:rsid w:val="003F2907"/>
    <w:rsid w:val="00404093"/>
    <w:rsid w:val="004061D4"/>
    <w:rsid w:val="00410010"/>
    <w:rsid w:val="0041360E"/>
    <w:rsid w:val="00415CF2"/>
    <w:rsid w:val="00427DC6"/>
    <w:rsid w:val="0043053D"/>
    <w:rsid w:val="004326AC"/>
    <w:rsid w:val="004369A8"/>
    <w:rsid w:val="00440BF8"/>
    <w:rsid w:val="004419AA"/>
    <w:rsid w:val="00447A16"/>
    <w:rsid w:val="00447F5D"/>
    <w:rsid w:val="0045130C"/>
    <w:rsid w:val="00455EDF"/>
    <w:rsid w:val="004723BE"/>
    <w:rsid w:val="0049051F"/>
    <w:rsid w:val="00490AAE"/>
    <w:rsid w:val="004949C8"/>
    <w:rsid w:val="00494EFD"/>
    <w:rsid w:val="004A14ED"/>
    <w:rsid w:val="004A2AC1"/>
    <w:rsid w:val="004A5023"/>
    <w:rsid w:val="004B2FF8"/>
    <w:rsid w:val="004C5015"/>
    <w:rsid w:val="004D4B92"/>
    <w:rsid w:val="004D50C7"/>
    <w:rsid w:val="004D5A87"/>
    <w:rsid w:val="004E1EB4"/>
    <w:rsid w:val="004F0B8B"/>
    <w:rsid w:val="004F743B"/>
    <w:rsid w:val="00502245"/>
    <w:rsid w:val="00503ADA"/>
    <w:rsid w:val="00506A7C"/>
    <w:rsid w:val="00507DD9"/>
    <w:rsid w:val="00514279"/>
    <w:rsid w:val="005254B8"/>
    <w:rsid w:val="00526B52"/>
    <w:rsid w:val="0053301A"/>
    <w:rsid w:val="00534C97"/>
    <w:rsid w:val="00542D58"/>
    <w:rsid w:val="0054361F"/>
    <w:rsid w:val="0056028E"/>
    <w:rsid w:val="00563013"/>
    <w:rsid w:val="00567D12"/>
    <w:rsid w:val="00567D8F"/>
    <w:rsid w:val="00567FDA"/>
    <w:rsid w:val="005745E6"/>
    <w:rsid w:val="00581C34"/>
    <w:rsid w:val="0059156A"/>
    <w:rsid w:val="00592604"/>
    <w:rsid w:val="00595D34"/>
    <w:rsid w:val="00596A82"/>
    <w:rsid w:val="005A6DFF"/>
    <w:rsid w:val="005A787A"/>
    <w:rsid w:val="005B42C2"/>
    <w:rsid w:val="005B62CE"/>
    <w:rsid w:val="005C49D5"/>
    <w:rsid w:val="005C50F3"/>
    <w:rsid w:val="005D09C1"/>
    <w:rsid w:val="005D36F5"/>
    <w:rsid w:val="005E50D2"/>
    <w:rsid w:val="005E59BC"/>
    <w:rsid w:val="005F1C94"/>
    <w:rsid w:val="005F6289"/>
    <w:rsid w:val="006007C2"/>
    <w:rsid w:val="00611332"/>
    <w:rsid w:val="00617675"/>
    <w:rsid w:val="00621136"/>
    <w:rsid w:val="0062429C"/>
    <w:rsid w:val="00626F8E"/>
    <w:rsid w:val="006319DE"/>
    <w:rsid w:val="00635A75"/>
    <w:rsid w:val="00635C23"/>
    <w:rsid w:val="00637062"/>
    <w:rsid w:val="00637704"/>
    <w:rsid w:val="00640250"/>
    <w:rsid w:val="0065506B"/>
    <w:rsid w:val="0066115F"/>
    <w:rsid w:val="00680C23"/>
    <w:rsid w:val="00682028"/>
    <w:rsid w:val="006824AB"/>
    <w:rsid w:val="00684A80"/>
    <w:rsid w:val="00693CAE"/>
    <w:rsid w:val="006A0FBB"/>
    <w:rsid w:val="006C17D7"/>
    <w:rsid w:val="006D0078"/>
    <w:rsid w:val="006D04ED"/>
    <w:rsid w:val="006D0677"/>
    <w:rsid w:val="006D3D33"/>
    <w:rsid w:val="006E06D1"/>
    <w:rsid w:val="006E1FC7"/>
    <w:rsid w:val="006F16EF"/>
    <w:rsid w:val="007002BE"/>
    <w:rsid w:val="0070290F"/>
    <w:rsid w:val="007052C9"/>
    <w:rsid w:val="00713033"/>
    <w:rsid w:val="00715B22"/>
    <w:rsid w:val="00717519"/>
    <w:rsid w:val="00722DDF"/>
    <w:rsid w:val="0072320A"/>
    <w:rsid w:val="0072628E"/>
    <w:rsid w:val="0073793B"/>
    <w:rsid w:val="00737B57"/>
    <w:rsid w:val="00742333"/>
    <w:rsid w:val="007437B1"/>
    <w:rsid w:val="00743FB5"/>
    <w:rsid w:val="0074496B"/>
    <w:rsid w:val="0074729F"/>
    <w:rsid w:val="00752235"/>
    <w:rsid w:val="00755DB0"/>
    <w:rsid w:val="00756638"/>
    <w:rsid w:val="00761865"/>
    <w:rsid w:val="00761C29"/>
    <w:rsid w:val="00765B2A"/>
    <w:rsid w:val="007705A9"/>
    <w:rsid w:val="00773BF8"/>
    <w:rsid w:val="007758A8"/>
    <w:rsid w:val="00780C4A"/>
    <w:rsid w:val="00782D01"/>
    <w:rsid w:val="007853BD"/>
    <w:rsid w:val="00790677"/>
    <w:rsid w:val="007908C1"/>
    <w:rsid w:val="0079355C"/>
    <w:rsid w:val="00794C79"/>
    <w:rsid w:val="00795729"/>
    <w:rsid w:val="007A135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1764"/>
    <w:rsid w:val="007F2B2A"/>
    <w:rsid w:val="007F3E2C"/>
    <w:rsid w:val="008001A5"/>
    <w:rsid w:val="00806B69"/>
    <w:rsid w:val="00813347"/>
    <w:rsid w:val="00816650"/>
    <w:rsid w:val="00816D1D"/>
    <w:rsid w:val="008267EF"/>
    <w:rsid w:val="008373E2"/>
    <w:rsid w:val="008404D0"/>
    <w:rsid w:val="00842FE5"/>
    <w:rsid w:val="00844E13"/>
    <w:rsid w:val="008466C9"/>
    <w:rsid w:val="00852AFA"/>
    <w:rsid w:val="00854145"/>
    <w:rsid w:val="00855553"/>
    <w:rsid w:val="008577D8"/>
    <w:rsid w:val="0086279E"/>
    <w:rsid w:val="00866337"/>
    <w:rsid w:val="0087066B"/>
    <w:rsid w:val="00872CD1"/>
    <w:rsid w:val="00872D93"/>
    <w:rsid w:val="00873CF2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36CA"/>
    <w:rsid w:val="008D5D0E"/>
    <w:rsid w:val="008E3139"/>
    <w:rsid w:val="008E6826"/>
    <w:rsid w:val="008F077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43236"/>
    <w:rsid w:val="00960FDE"/>
    <w:rsid w:val="00963E27"/>
    <w:rsid w:val="00965C1F"/>
    <w:rsid w:val="009726C5"/>
    <w:rsid w:val="00972A7A"/>
    <w:rsid w:val="0097347E"/>
    <w:rsid w:val="00973571"/>
    <w:rsid w:val="00975D9B"/>
    <w:rsid w:val="009770C5"/>
    <w:rsid w:val="00981883"/>
    <w:rsid w:val="009A06AE"/>
    <w:rsid w:val="009A0716"/>
    <w:rsid w:val="009A7224"/>
    <w:rsid w:val="009B4FBB"/>
    <w:rsid w:val="009B551D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31522"/>
    <w:rsid w:val="00A31F89"/>
    <w:rsid w:val="00A33FBE"/>
    <w:rsid w:val="00A350F7"/>
    <w:rsid w:val="00A352C3"/>
    <w:rsid w:val="00A36022"/>
    <w:rsid w:val="00A44B2A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DA5"/>
    <w:rsid w:val="00A84A3A"/>
    <w:rsid w:val="00A87077"/>
    <w:rsid w:val="00A9287D"/>
    <w:rsid w:val="00A94D4A"/>
    <w:rsid w:val="00A95DEC"/>
    <w:rsid w:val="00A962C5"/>
    <w:rsid w:val="00A96A8C"/>
    <w:rsid w:val="00AA0056"/>
    <w:rsid w:val="00AA169D"/>
    <w:rsid w:val="00AA2377"/>
    <w:rsid w:val="00AA35BE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512E"/>
    <w:rsid w:val="00B23708"/>
    <w:rsid w:val="00B316FE"/>
    <w:rsid w:val="00B32085"/>
    <w:rsid w:val="00B43498"/>
    <w:rsid w:val="00B46244"/>
    <w:rsid w:val="00B50531"/>
    <w:rsid w:val="00B556FF"/>
    <w:rsid w:val="00B718EE"/>
    <w:rsid w:val="00B7267B"/>
    <w:rsid w:val="00B7523C"/>
    <w:rsid w:val="00B8135C"/>
    <w:rsid w:val="00B84731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505E"/>
    <w:rsid w:val="00BC570D"/>
    <w:rsid w:val="00BE1B82"/>
    <w:rsid w:val="00BE2584"/>
    <w:rsid w:val="00BE3ACB"/>
    <w:rsid w:val="00BF00FB"/>
    <w:rsid w:val="00BF0971"/>
    <w:rsid w:val="00BF1812"/>
    <w:rsid w:val="00C008CC"/>
    <w:rsid w:val="00C02FBB"/>
    <w:rsid w:val="00C04F8C"/>
    <w:rsid w:val="00C058CF"/>
    <w:rsid w:val="00C21F0F"/>
    <w:rsid w:val="00C23ED1"/>
    <w:rsid w:val="00C25B50"/>
    <w:rsid w:val="00C30872"/>
    <w:rsid w:val="00C323C3"/>
    <w:rsid w:val="00C32BE4"/>
    <w:rsid w:val="00C32F2C"/>
    <w:rsid w:val="00C334D0"/>
    <w:rsid w:val="00C37BE2"/>
    <w:rsid w:val="00C40164"/>
    <w:rsid w:val="00C427C2"/>
    <w:rsid w:val="00C4631B"/>
    <w:rsid w:val="00C63C24"/>
    <w:rsid w:val="00C6510F"/>
    <w:rsid w:val="00C70F25"/>
    <w:rsid w:val="00C72E97"/>
    <w:rsid w:val="00C81F9A"/>
    <w:rsid w:val="00C82CB9"/>
    <w:rsid w:val="00C83421"/>
    <w:rsid w:val="00C84B12"/>
    <w:rsid w:val="00C875AB"/>
    <w:rsid w:val="00C87A30"/>
    <w:rsid w:val="00C905CB"/>
    <w:rsid w:val="00C946F6"/>
    <w:rsid w:val="00C9520C"/>
    <w:rsid w:val="00C95826"/>
    <w:rsid w:val="00C975B0"/>
    <w:rsid w:val="00CA40EC"/>
    <w:rsid w:val="00CB1C56"/>
    <w:rsid w:val="00CB2102"/>
    <w:rsid w:val="00CB50A9"/>
    <w:rsid w:val="00CB667F"/>
    <w:rsid w:val="00CC1753"/>
    <w:rsid w:val="00CC2F19"/>
    <w:rsid w:val="00CC31DB"/>
    <w:rsid w:val="00CC3A51"/>
    <w:rsid w:val="00CD05F4"/>
    <w:rsid w:val="00CD3EFE"/>
    <w:rsid w:val="00CE018E"/>
    <w:rsid w:val="00CE74A8"/>
    <w:rsid w:val="00CE7F19"/>
    <w:rsid w:val="00CF238B"/>
    <w:rsid w:val="00CF3DBF"/>
    <w:rsid w:val="00CF43E9"/>
    <w:rsid w:val="00D02AEE"/>
    <w:rsid w:val="00D07075"/>
    <w:rsid w:val="00D104CF"/>
    <w:rsid w:val="00D10565"/>
    <w:rsid w:val="00D2060F"/>
    <w:rsid w:val="00D2424B"/>
    <w:rsid w:val="00D304F2"/>
    <w:rsid w:val="00D33F08"/>
    <w:rsid w:val="00D3589F"/>
    <w:rsid w:val="00D41F6E"/>
    <w:rsid w:val="00D44A95"/>
    <w:rsid w:val="00D60EDF"/>
    <w:rsid w:val="00D65C37"/>
    <w:rsid w:val="00D76255"/>
    <w:rsid w:val="00D858E2"/>
    <w:rsid w:val="00D866D6"/>
    <w:rsid w:val="00D87027"/>
    <w:rsid w:val="00D95372"/>
    <w:rsid w:val="00DA309D"/>
    <w:rsid w:val="00DA3796"/>
    <w:rsid w:val="00DB73E3"/>
    <w:rsid w:val="00DB7FBA"/>
    <w:rsid w:val="00DC1B5F"/>
    <w:rsid w:val="00DD285D"/>
    <w:rsid w:val="00DD36C7"/>
    <w:rsid w:val="00DD5A29"/>
    <w:rsid w:val="00DE11C0"/>
    <w:rsid w:val="00DE5839"/>
    <w:rsid w:val="00DE6103"/>
    <w:rsid w:val="00DE7E1C"/>
    <w:rsid w:val="00DF7CCD"/>
    <w:rsid w:val="00DF7FA7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6F04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4179"/>
    <w:rsid w:val="00EF0786"/>
    <w:rsid w:val="00EF16B0"/>
    <w:rsid w:val="00EF1FDC"/>
    <w:rsid w:val="00EF249F"/>
    <w:rsid w:val="00EF3529"/>
    <w:rsid w:val="00EF4293"/>
    <w:rsid w:val="00EF7B26"/>
    <w:rsid w:val="00F004BD"/>
    <w:rsid w:val="00F01319"/>
    <w:rsid w:val="00F0380D"/>
    <w:rsid w:val="00F1148D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55CCC"/>
    <w:rsid w:val="00F626ED"/>
    <w:rsid w:val="00F661CD"/>
    <w:rsid w:val="00F7111E"/>
    <w:rsid w:val="00F737B8"/>
    <w:rsid w:val="00F767C3"/>
    <w:rsid w:val="00F7690F"/>
    <w:rsid w:val="00F77391"/>
    <w:rsid w:val="00F80D71"/>
    <w:rsid w:val="00F824DD"/>
    <w:rsid w:val="00F95E45"/>
    <w:rsid w:val="00FA215F"/>
    <w:rsid w:val="00FA399B"/>
    <w:rsid w:val="00FA70FB"/>
    <w:rsid w:val="00FB176C"/>
    <w:rsid w:val="00FB5776"/>
    <w:rsid w:val="00FB5835"/>
    <w:rsid w:val="00FB7D5D"/>
    <w:rsid w:val="00FC11B8"/>
    <w:rsid w:val="00FC487E"/>
    <w:rsid w:val="00FC6F9D"/>
    <w:rsid w:val="00FC7A11"/>
    <w:rsid w:val="00FC7EEF"/>
    <w:rsid w:val="00FD7508"/>
    <w:rsid w:val="00FE11F3"/>
    <w:rsid w:val="00FF0460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B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494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4DCA-863C-4028-BECD-C7190183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72</cp:revision>
  <cp:lastPrinted>2024-02-24T06:50:00Z</cp:lastPrinted>
  <dcterms:created xsi:type="dcterms:W3CDTF">2023-12-14T11:40:00Z</dcterms:created>
  <dcterms:modified xsi:type="dcterms:W3CDTF">2024-02-24T07:17:00Z</dcterms:modified>
</cp:coreProperties>
</file>