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B4" w:rsidRDefault="008425B4" w:rsidP="008425B4">
      <w:pPr>
        <w:ind w:right="-23" w:firstLine="1418"/>
        <w:jc w:val="center"/>
        <w:rPr>
          <w:rFonts w:ascii="Times New Roman" w:hAnsi="Times New Roman"/>
          <w:b/>
          <w:sz w:val="28"/>
          <w:szCs w:val="28"/>
        </w:rPr>
      </w:pPr>
      <w:bookmarkStart w:id="0" w:name="_GoBack"/>
      <w:bookmarkEnd w:id="0"/>
      <w:r>
        <w:rPr>
          <w:rFonts w:ascii="Times New Roman" w:hAnsi="Times New Roman"/>
          <w:b/>
          <w:sz w:val="28"/>
          <w:szCs w:val="28"/>
        </w:rPr>
        <w:t xml:space="preserve">To Complete the Construction Work of Bridges </w:t>
      </w:r>
    </w:p>
    <w:p w:rsidR="008425B4" w:rsidRDefault="008425B4" w:rsidP="008425B4">
      <w:pPr>
        <w:ind w:right="-23"/>
        <w:jc w:val="center"/>
        <w:rPr>
          <w:rFonts w:ascii="Times New Roman" w:hAnsi="Times New Roman"/>
          <w:b/>
        </w:rPr>
      </w:pPr>
    </w:p>
    <w:p w:rsidR="008425B4" w:rsidRDefault="008425B4" w:rsidP="008425B4">
      <w:pPr>
        <w:spacing w:line="360" w:lineRule="auto"/>
        <w:ind w:left="1418" w:right="-23" w:hanging="1985"/>
        <w:jc w:val="both"/>
        <w:rPr>
          <w:rFonts w:ascii="Times New Roman" w:hAnsi="Times New Roman"/>
          <w:sz w:val="24"/>
          <w:szCs w:val="24"/>
        </w:rPr>
      </w:pPr>
      <w:r>
        <w:rPr>
          <w:rFonts w:ascii="Times New Roman" w:hAnsi="Times New Roman"/>
          <w:b/>
          <w:sz w:val="24"/>
          <w:szCs w:val="24"/>
        </w:rPr>
        <w:t xml:space="preserve">*70(*14/18/353). </w:t>
      </w:r>
      <w:r>
        <w:rPr>
          <w:rFonts w:ascii="Times New Roman" w:hAnsi="Times New Roman"/>
          <w:b/>
          <w:sz w:val="24"/>
          <w:szCs w:val="24"/>
        </w:rPr>
        <w:tab/>
        <w:t>Sh. ASEEM GOYAL NANEOLA (Ambala City):</w:t>
      </w:r>
      <w:r>
        <w:rPr>
          <w:rFonts w:ascii="Times New Roman" w:hAnsi="Times New Roman"/>
          <w:sz w:val="24"/>
          <w:szCs w:val="24"/>
        </w:rPr>
        <w:t xml:space="preserve"> </w:t>
      </w:r>
    </w:p>
    <w:p w:rsidR="008425B4" w:rsidRPr="00C84039" w:rsidRDefault="008425B4" w:rsidP="008425B4">
      <w:pPr>
        <w:spacing w:line="360" w:lineRule="auto"/>
        <w:ind w:left="1418" w:right="-23" w:hanging="1418"/>
        <w:jc w:val="both"/>
        <w:rPr>
          <w:rFonts w:ascii="Times New Roman" w:hAnsi="Times New Roman"/>
          <w:sz w:val="24"/>
          <w:szCs w:val="24"/>
        </w:rPr>
      </w:pPr>
      <w:r>
        <w:rPr>
          <w:rFonts w:ascii="Times New Roman" w:hAnsi="Times New Roman"/>
          <w:sz w:val="24"/>
          <w:szCs w:val="24"/>
        </w:rPr>
        <w:tab/>
        <w:t xml:space="preserve">Will the Chief Minister be pleased to state whether the construction work of bridges on SYL Canal, SYL </w:t>
      </w:r>
      <w:proofErr w:type="spellStart"/>
      <w:r>
        <w:rPr>
          <w:rFonts w:ascii="Times New Roman" w:hAnsi="Times New Roman"/>
          <w:sz w:val="24"/>
          <w:szCs w:val="24"/>
        </w:rPr>
        <w:t>Narwana</w:t>
      </w:r>
      <w:proofErr w:type="spellEnd"/>
      <w:r>
        <w:rPr>
          <w:rFonts w:ascii="Times New Roman" w:hAnsi="Times New Roman"/>
          <w:sz w:val="24"/>
          <w:szCs w:val="24"/>
        </w:rPr>
        <w:t xml:space="preserve"> branch, Parallel Drain, connecting village </w:t>
      </w:r>
      <w:proofErr w:type="spellStart"/>
      <w:r>
        <w:rPr>
          <w:rFonts w:ascii="Times New Roman" w:hAnsi="Times New Roman"/>
          <w:sz w:val="24"/>
          <w:szCs w:val="24"/>
        </w:rPr>
        <w:t>Khaira</w:t>
      </w:r>
      <w:proofErr w:type="spellEnd"/>
      <w:r>
        <w:rPr>
          <w:rFonts w:ascii="Times New Roman" w:hAnsi="Times New Roman"/>
          <w:sz w:val="24"/>
          <w:szCs w:val="24"/>
        </w:rPr>
        <w:t xml:space="preserve"> of the </w:t>
      </w:r>
      <w:proofErr w:type="spellStart"/>
      <w:r>
        <w:rPr>
          <w:rFonts w:ascii="Times New Roman" w:hAnsi="Times New Roman"/>
          <w:sz w:val="24"/>
          <w:szCs w:val="24"/>
        </w:rPr>
        <w:t>Ambala</w:t>
      </w:r>
      <w:proofErr w:type="spellEnd"/>
      <w:r>
        <w:rPr>
          <w:rFonts w:ascii="Times New Roman" w:hAnsi="Times New Roman"/>
          <w:sz w:val="24"/>
          <w:szCs w:val="24"/>
        </w:rPr>
        <w:t xml:space="preserve"> District have been completed</w:t>
      </w:r>
      <w:r>
        <w:rPr>
          <w:rFonts w:ascii="Times New Roman" w:hAnsi="Times New Roman"/>
        </w:rPr>
        <w:t xml:space="preserve">; </w:t>
      </w:r>
      <w:r w:rsidRPr="00C84039">
        <w:rPr>
          <w:rFonts w:ascii="Times New Roman" w:hAnsi="Times New Roman"/>
          <w:sz w:val="24"/>
          <w:szCs w:val="24"/>
        </w:rPr>
        <w:t>if not, the reasons thereof?</w:t>
      </w:r>
    </w:p>
    <w:p w:rsidR="008425B4" w:rsidRDefault="008425B4" w:rsidP="008425B4">
      <w:pPr>
        <w:spacing w:line="360" w:lineRule="auto"/>
        <w:ind w:left="720" w:right="-23"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8425B4" w:rsidRDefault="008425B4" w:rsidP="008425B4">
      <w:pPr>
        <w:spacing w:line="360" w:lineRule="auto"/>
        <w:ind w:left="1418" w:right="-23"/>
        <w:jc w:val="center"/>
        <w:rPr>
          <w:rFonts w:ascii="Times New Roman" w:hAnsi="Times New Roman"/>
          <w:b/>
          <w:sz w:val="24"/>
          <w:szCs w:val="24"/>
          <w:u w:val="single"/>
        </w:rPr>
      </w:pPr>
      <w:r>
        <w:rPr>
          <w:rFonts w:ascii="Times New Roman" w:hAnsi="Times New Roman"/>
          <w:b/>
          <w:sz w:val="24"/>
          <w:szCs w:val="24"/>
          <w:u w:val="single"/>
        </w:rPr>
        <w:t>DUSHYANT CHAUTALA, DEPUTY CHIEF MINISTER, HARYANA</w:t>
      </w:r>
    </w:p>
    <w:p w:rsidR="008425B4" w:rsidRDefault="008425B4" w:rsidP="008425B4">
      <w:pPr>
        <w:spacing w:line="240" w:lineRule="auto"/>
        <w:ind w:left="1418" w:right="-23"/>
        <w:jc w:val="both"/>
        <w:rPr>
          <w:rFonts w:ascii="Times New Roman" w:hAnsi="Times New Roman"/>
          <w:sz w:val="24"/>
          <w:szCs w:val="24"/>
        </w:rPr>
      </w:pPr>
      <w:r>
        <w:rPr>
          <w:rFonts w:ascii="Times New Roman" w:hAnsi="Times New Roman"/>
          <w:sz w:val="24"/>
          <w:szCs w:val="24"/>
        </w:rPr>
        <w:t>Sir,</w:t>
      </w:r>
    </w:p>
    <w:p w:rsidR="008425B4" w:rsidRDefault="008425B4" w:rsidP="008425B4">
      <w:pPr>
        <w:spacing w:line="360" w:lineRule="auto"/>
        <w:ind w:left="1418" w:right="-2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All these three new bridges are being constructed in continuation on Parallel drain of SYL Canal, SYL Canal and </w:t>
      </w:r>
      <w:proofErr w:type="spellStart"/>
      <w:r>
        <w:rPr>
          <w:rFonts w:ascii="Times New Roman" w:hAnsi="Times New Roman"/>
          <w:sz w:val="24"/>
          <w:szCs w:val="24"/>
        </w:rPr>
        <w:t>Narwana</w:t>
      </w:r>
      <w:proofErr w:type="spellEnd"/>
      <w:r>
        <w:rPr>
          <w:rFonts w:ascii="Times New Roman" w:hAnsi="Times New Roman"/>
          <w:sz w:val="24"/>
          <w:szCs w:val="24"/>
        </w:rPr>
        <w:t xml:space="preserve"> Branch on link road from NH – 152 (</w:t>
      </w:r>
      <w:proofErr w:type="spellStart"/>
      <w:r>
        <w:rPr>
          <w:rFonts w:ascii="Times New Roman" w:hAnsi="Times New Roman"/>
          <w:sz w:val="24"/>
          <w:szCs w:val="24"/>
        </w:rPr>
        <w:t>Ambala</w:t>
      </w:r>
      <w:proofErr w:type="spellEnd"/>
      <w:r>
        <w:rPr>
          <w:rFonts w:ascii="Times New Roman" w:hAnsi="Times New Roman"/>
          <w:sz w:val="24"/>
          <w:szCs w:val="24"/>
        </w:rPr>
        <w:t xml:space="preserve"> </w:t>
      </w:r>
      <w:proofErr w:type="spellStart"/>
      <w:r>
        <w:rPr>
          <w:rFonts w:ascii="Times New Roman" w:hAnsi="Times New Roman"/>
          <w:sz w:val="24"/>
          <w:szCs w:val="24"/>
        </w:rPr>
        <w:t>Hisar</w:t>
      </w:r>
      <w:proofErr w:type="spellEnd"/>
      <w:r>
        <w:rPr>
          <w:rFonts w:ascii="Times New Roman" w:hAnsi="Times New Roman"/>
          <w:sz w:val="24"/>
          <w:szCs w:val="24"/>
        </w:rPr>
        <w:t xml:space="preserve"> road) to village </w:t>
      </w:r>
      <w:proofErr w:type="spellStart"/>
      <w:r>
        <w:rPr>
          <w:rFonts w:ascii="Times New Roman" w:hAnsi="Times New Roman"/>
          <w:sz w:val="24"/>
          <w:szCs w:val="24"/>
        </w:rPr>
        <w:t>Khaira</w:t>
      </w:r>
      <w:proofErr w:type="spellEnd"/>
      <w:r>
        <w:rPr>
          <w:rFonts w:ascii="Times New Roman" w:hAnsi="Times New Roman"/>
          <w:sz w:val="24"/>
          <w:szCs w:val="24"/>
        </w:rPr>
        <w:t>. The status of the bridges is as under:</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4961"/>
      </w:tblGrid>
      <w:tr w:rsidR="008425B4" w:rsidTr="008425B4">
        <w:tc>
          <w:tcPr>
            <w:tcW w:w="2977" w:type="dxa"/>
            <w:tcBorders>
              <w:top w:val="single" w:sz="4" w:space="0" w:color="000000"/>
              <w:left w:val="single" w:sz="4" w:space="0" w:color="000000"/>
              <w:bottom w:val="single" w:sz="4" w:space="0" w:color="000000"/>
              <w:right w:val="single" w:sz="4" w:space="0" w:color="000000"/>
            </w:tcBorders>
            <w:hideMark/>
          </w:tcPr>
          <w:p w:rsidR="008425B4" w:rsidRDefault="008425B4">
            <w:pPr>
              <w:ind w:right="-23"/>
              <w:rPr>
                <w:rFonts w:ascii="Times New Roman" w:hAnsi="Times New Roman"/>
                <w:b/>
                <w:sz w:val="24"/>
                <w:szCs w:val="24"/>
              </w:rPr>
            </w:pPr>
            <w:r>
              <w:rPr>
                <w:rFonts w:ascii="Times New Roman" w:hAnsi="Times New Roman"/>
                <w:b/>
                <w:sz w:val="24"/>
                <w:szCs w:val="24"/>
              </w:rPr>
              <w:t>Name of Bridge</w:t>
            </w:r>
          </w:p>
        </w:tc>
        <w:tc>
          <w:tcPr>
            <w:tcW w:w="4961" w:type="dxa"/>
            <w:tcBorders>
              <w:top w:val="single" w:sz="4" w:space="0" w:color="000000"/>
              <w:left w:val="single" w:sz="4" w:space="0" w:color="000000"/>
              <w:bottom w:val="single" w:sz="4" w:space="0" w:color="000000"/>
              <w:right w:val="single" w:sz="4" w:space="0" w:color="000000"/>
            </w:tcBorders>
            <w:hideMark/>
          </w:tcPr>
          <w:p w:rsidR="008425B4" w:rsidRDefault="008425B4">
            <w:pPr>
              <w:ind w:right="-23"/>
              <w:rPr>
                <w:rFonts w:ascii="Times New Roman" w:hAnsi="Times New Roman"/>
                <w:b/>
                <w:sz w:val="24"/>
                <w:szCs w:val="24"/>
              </w:rPr>
            </w:pPr>
            <w:r>
              <w:rPr>
                <w:rFonts w:ascii="Times New Roman" w:hAnsi="Times New Roman"/>
                <w:b/>
                <w:sz w:val="24"/>
                <w:szCs w:val="24"/>
              </w:rPr>
              <w:t>Status</w:t>
            </w:r>
          </w:p>
        </w:tc>
      </w:tr>
      <w:tr w:rsidR="008425B4" w:rsidTr="008425B4">
        <w:tc>
          <w:tcPr>
            <w:tcW w:w="2977" w:type="dxa"/>
            <w:tcBorders>
              <w:top w:val="single" w:sz="4" w:space="0" w:color="000000"/>
              <w:left w:val="single" w:sz="4" w:space="0" w:color="000000"/>
              <w:bottom w:val="single" w:sz="4" w:space="0" w:color="000000"/>
              <w:right w:val="single" w:sz="4" w:space="0" w:color="000000"/>
            </w:tcBorders>
            <w:hideMark/>
          </w:tcPr>
          <w:p w:rsidR="008425B4" w:rsidRDefault="008425B4">
            <w:pPr>
              <w:ind w:right="-23"/>
              <w:rPr>
                <w:rFonts w:ascii="Times New Roman" w:hAnsi="Times New Roman"/>
                <w:sz w:val="24"/>
                <w:szCs w:val="24"/>
              </w:rPr>
            </w:pPr>
            <w:r>
              <w:rPr>
                <w:rFonts w:ascii="Times New Roman" w:hAnsi="Times New Roman"/>
                <w:sz w:val="24"/>
                <w:szCs w:val="24"/>
              </w:rPr>
              <w:t>Bridge on SYL Canal</w:t>
            </w:r>
          </w:p>
        </w:tc>
        <w:tc>
          <w:tcPr>
            <w:tcW w:w="4961" w:type="dxa"/>
            <w:tcBorders>
              <w:top w:val="single" w:sz="4" w:space="0" w:color="000000"/>
              <w:left w:val="single" w:sz="4" w:space="0" w:color="000000"/>
              <w:bottom w:val="single" w:sz="4" w:space="0" w:color="000000"/>
              <w:right w:val="single" w:sz="4" w:space="0" w:color="000000"/>
            </w:tcBorders>
            <w:hideMark/>
          </w:tcPr>
          <w:p w:rsidR="008425B4" w:rsidRDefault="008425B4">
            <w:pPr>
              <w:ind w:right="-23"/>
              <w:jc w:val="both"/>
              <w:rPr>
                <w:rFonts w:ascii="Times New Roman" w:hAnsi="Times New Roman"/>
                <w:sz w:val="24"/>
                <w:szCs w:val="24"/>
              </w:rPr>
            </w:pPr>
            <w:r>
              <w:rPr>
                <w:rFonts w:ascii="Times New Roman" w:hAnsi="Times New Roman"/>
                <w:sz w:val="24"/>
                <w:szCs w:val="24"/>
              </w:rPr>
              <w:t>85% work has been completed. The balance work is held up due to ongoing litigation with the agency. Now the contract of the agency has been terminated and the tender of balance work is being invited. The work is likely to be completed by 30/09/2024.</w:t>
            </w:r>
          </w:p>
        </w:tc>
      </w:tr>
      <w:tr w:rsidR="008425B4" w:rsidTr="008425B4">
        <w:tc>
          <w:tcPr>
            <w:tcW w:w="2977" w:type="dxa"/>
            <w:tcBorders>
              <w:top w:val="single" w:sz="4" w:space="0" w:color="000000"/>
              <w:left w:val="single" w:sz="4" w:space="0" w:color="000000"/>
              <w:bottom w:val="single" w:sz="4" w:space="0" w:color="000000"/>
              <w:right w:val="single" w:sz="4" w:space="0" w:color="000000"/>
            </w:tcBorders>
            <w:hideMark/>
          </w:tcPr>
          <w:p w:rsidR="008425B4" w:rsidRDefault="008425B4">
            <w:pPr>
              <w:ind w:right="-23"/>
              <w:rPr>
                <w:rFonts w:ascii="Times New Roman" w:hAnsi="Times New Roman"/>
                <w:sz w:val="24"/>
                <w:szCs w:val="24"/>
              </w:rPr>
            </w:pPr>
            <w:r>
              <w:rPr>
                <w:rFonts w:ascii="Times New Roman" w:hAnsi="Times New Roman"/>
                <w:sz w:val="24"/>
                <w:szCs w:val="24"/>
              </w:rPr>
              <w:t xml:space="preserve">Bridge on </w:t>
            </w:r>
            <w:proofErr w:type="spellStart"/>
            <w:r>
              <w:rPr>
                <w:rFonts w:ascii="Times New Roman" w:hAnsi="Times New Roman"/>
                <w:sz w:val="24"/>
                <w:szCs w:val="24"/>
              </w:rPr>
              <w:t>Narwana</w:t>
            </w:r>
            <w:proofErr w:type="spellEnd"/>
            <w:r>
              <w:rPr>
                <w:rFonts w:ascii="Times New Roman" w:hAnsi="Times New Roman"/>
                <w:sz w:val="24"/>
                <w:szCs w:val="24"/>
              </w:rPr>
              <w:t xml:space="preserve"> Branch</w:t>
            </w:r>
          </w:p>
        </w:tc>
        <w:tc>
          <w:tcPr>
            <w:tcW w:w="4961" w:type="dxa"/>
            <w:tcBorders>
              <w:top w:val="single" w:sz="4" w:space="0" w:color="000000"/>
              <w:left w:val="single" w:sz="4" w:space="0" w:color="000000"/>
              <w:bottom w:val="single" w:sz="4" w:space="0" w:color="000000"/>
              <w:right w:val="single" w:sz="4" w:space="0" w:color="000000"/>
            </w:tcBorders>
            <w:hideMark/>
          </w:tcPr>
          <w:p w:rsidR="008425B4" w:rsidRDefault="008425B4">
            <w:pPr>
              <w:ind w:right="-23"/>
              <w:rPr>
                <w:rFonts w:ascii="Times New Roman" w:hAnsi="Times New Roman"/>
                <w:sz w:val="24"/>
                <w:szCs w:val="24"/>
              </w:rPr>
            </w:pPr>
            <w:r>
              <w:rPr>
                <w:rFonts w:ascii="Times New Roman" w:hAnsi="Times New Roman"/>
                <w:sz w:val="24"/>
                <w:szCs w:val="24"/>
              </w:rPr>
              <w:t>Completed.</w:t>
            </w:r>
          </w:p>
        </w:tc>
      </w:tr>
      <w:tr w:rsidR="008425B4" w:rsidTr="008425B4">
        <w:tc>
          <w:tcPr>
            <w:tcW w:w="2977" w:type="dxa"/>
            <w:tcBorders>
              <w:top w:val="single" w:sz="4" w:space="0" w:color="000000"/>
              <w:left w:val="single" w:sz="4" w:space="0" w:color="000000"/>
              <w:bottom w:val="single" w:sz="4" w:space="0" w:color="000000"/>
              <w:right w:val="single" w:sz="4" w:space="0" w:color="000000"/>
            </w:tcBorders>
            <w:hideMark/>
          </w:tcPr>
          <w:p w:rsidR="008425B4" w:rsidRDefault="008425B4">
            <w:pPr>
              <w:ind w:right="-23"/>
              <w:rPr>
                <w:rFonts w:ascii="Times New Roman" w:hAnsi="Times New Roman"/>
                <w:sz w:val="24"/>
                <w:szCs w:val="24"/>
              </w:rPr>
            </w:pPr>
            <w:r>
              <w:rPr>
                <w:rFonts w:ascii="Times New Roman" w:hAnsi="Times New Roman"/>
                <w:sz w:val="24"/>
                <w:szCs w:val="24"/>
              </w:rPr>
              <w:t>Bridge on Parallel drain.</w:t>
            </w:r>
          </w:p>
        </w:tc>
        <w:tc>
          <w:tcPr>
            <w:tcW w:w="4961" w:type="dxa"/>
            <w:tcBorders>
              <w:top w:val="single" w:sz="4" w:space="0" w:color="000000"/>
              <w:left w:val="single" w:sz="4" w:space="0" w:color="000000"/>
              <w:bottom w:val="single" w:sz="4" w:space="0" w:color="000000"/>
              <w:right w:val="single" w:sz="4" w:space="0" w:color="000000"/>
            </w:tcBorders>
            <w:hideMark/>
          </w:tcPr>
          <w:p w:rsidR="008425B4" w:rsidRDefault="008425B4">
            <w:pPr>
              <w:ind w:right="-23"/>
              <w:rPr>
                <w:rFonts w:ascii="Times New Roman" w:hAnsi="Times New Roman"/>
                <w:sz w:val="24"/>
                <w:szCs w:val="24"/>
              </w:rPr>
            </w:pPr>
            <w:r>
              <w:rPr>
                <w:rFonts w:ascii="Times New Roman" w:hAnsi="Times New Roman"/>
                <w:sz w:val="24"/>
                <w:szCs w:val="24"/>
              </w:rPr>
              <w:t>Completed.</w:t>
            </w:r>
          </w:p>
        </w:tc>
      </w:tr>
    </w:tbl>
    <w:p w:rsidR="008425B4" w:rsidRDefault="008425B4" w:rsidP="008425B4">
      <w:pPr>
        <w:spacing w:line="360" w:lineRule="auto"/>
        <w:ind w:left="1418" w:right="-23"/>
        <w:rPr>
          <w:rFonts w:ascii="Times New Roman" w:hAnsi="Times New Roman"/>
          <w:bCs/>
          <w:sz w:val="12"/>
          <w:szCs w:val="12"/>
        </w:rPr>
      </w:pPr>
    </w:p>
    <w:p w:rsidR="008425B4" w:rsidRDefault="008425B4" w:rsidP="008425B4">
      <w:pPr>
        <w:spacing w:line="360" w:lineRule="auto"/>
        <w:ind w:left="1418" w:right="-23"/>
        <w:jc w:val="both"/>
        <w:rPr>
          <w:rFonts w:ascii="Times New Roman" w:hAnsi="Times New Roman"/>
          <w:bCs/>
        </w:rPr>
      </w:pPr>
      <w:r>
        <w:rPr>
          <w:rFonts w:ascii="Times New Roman" w:hAnsi="Times New Roman"/>
          <w:bCs/>
        </w:rPr>
        <w:t xml:space="preserve"> </w:t>
      </w:r>
      <w:r>
        <w:rPr>
          <w:rFonts w:ascii="Times New Roman" w:hAnsi="Times New Roman"/>
          <w:bCs/>
        </w:rPr>
        <w:tab/>
      </w:r>
      <w:r>
        <w:rPr>
          <w:rFonts w:ascii="Times New Roman" w:hAnsi="Times New Roman"/>
          <w:bCs/>
          <w:sz w:val="24"/>
          <w:szCs w:val="24"/>
        </w:rPr>
        <w:t xml:space="preserve"> </w:t>
      </w:r>
    </w:p>
    <w:p w:rsidR="004D5B4A" w:rsidRDefault="004D5B4A" w:rsidP="004D5B4A">
      <w:pPr>
        <w:spacing w:line="360" w:lineRule="auto"/>
        <w:ind w:left="1418" w:right="-23"/>
        <w:jc w:val="both"/>
        <w:rPr>
          <w:rFonts w:ascii="Times New Roman" w:hAnsi="Times New Roman"/>
          <w:bCs/>
          <w:sz w:val="24"/>
          <w:szCs w:val="24"/>
        </w:rPr>
      </w:pPr>
      <w:r w:rsidRPr="00FE4A13">
        <w:rPr>
          <w:rFonts w:ascii="Times New Roman" w:hAnsi="Times New Roman"/>
          <w:bCs/>
        </w:rPr>
        <w:t xml:space="preserve"> </w:t>
      </w:r>
      <w:r w:rsidRPr="00FE4A13">
        <w:rPr>
          <w:rFonts w:ascii="Times New Roman" w:hAnsi="Times New Roman"/>
          <w:bCs/>
        </w:rPr>
        <w:tab/>
      </w:r>
      <w:r>
        <w:rPr>
          <w:rFonts w:ascii="Times New Roman" w:hAnsi="Times New Roman"/>
          <w:bCs/>
          <w:sz w:val="24"/>
          <w:szCs w:val="24"/>
        </w:rPr>
        <w:t xml:space="preserve"> </w:t>
      </w:r>
    </w:p>
    <w:p w:rsidR="004D5B4A" w:rsidRDefault="004D5B4A">
      <w:pPr>
        <w:rPr>
          <w:rFonts w:ascii="Times New Roman" w:hAnsi="Times New Roman"/>
          <w:bCs/>
          <w:sz w:val="24"/>
          <w:szCs w:val="24"/>
        </w:rPr>
      </w:pPr>
      <w:r>
        <w:rPr>
          <w:rFonts w:ascii="Times New Roman" w:hAnsi="Times New Roman"/>
          <w:bCs/>
          <w:sz w:val="24"/>
          <w:szCs w:val="24"/>
        </w:rPr>
        <w:br w:type="page"/>
      </w:r>
    </w:p>
    <w:p w:rsidR="004D5B4A" w:rsidRPr="004D5B4A" w:rsidRDefault="004D5B4A" w:rsidP="004D5B4A">
      <w:pPr>
        <w:ind w:left="1418" w:hanging="2269"/>
        <w:jc w:val="center"/>
        <w:rPr>
          <w:rFonts w:asciiTheme="majorBidi" w:hAnsiTheme="majorBidi" w:cstheme="majorBidi"/>
          <w:bCs/>
          <w:sz w:val="28"/>
          <w:szCs w:val="28"/>
        </w:rPr>
      </w:pPr>
      <w:r w:rsidRPr="004D5B4A">
        <w:rPr>
          <w:rFonts w:asciiTheme="majorBidi" w:hAnsiTheme="majorBidi" w:cstheme="majorBidi"/>
          <w:bCs/>
          <w:sz w:val="28"/>
          <w:szCs w:val="28"/>
          <w:cs/>
          <w:lang w:bidi="hi-IN"/>
        </w:rPr>
        <w:lastRenderedPageBreak/>
        <w:t>पुलों का कार्य पूरा करना</w:t>
      </w:r>
    </w:p>
    <w:p w:rsidR="004D5B4A" w:rsidRPr="004D5B4A" w:rsidRDefault="004D5B4A" w:rsidP="004D5B4A">
      <w:pPr>
        <w:ind w:left="1418" w:hanging="2269"/>
        <w:jc w:val="both"/>
        <w:rPr>
          <w:rFonts w:asciiTheme="majorBidi" w:hAnsiTheme="majorBidi" w:cstheme="majorBidi"/>
          <w:bCs/>
          <w:sz w:val="24"/>
          <w:szCs w:val="24"/>
        </w:rPr>
      </w:pPr>
      <w:r w:rsidRPr="004D5B4A">
        <w:rPr>
          <w:rFonts w:asciiTheme="majorBidi" w:hAnsiTheme="majorBidi" w:cstheme="majorBidi"/>
          <w:b/>
          <w:sz w:val="24"/>
          <w:szCs w:val="24"/>
        </w:rPr>
        <w:t>*70(*14/18/353)</w:t>
      </w:r>
      <w:r w:rsidRPr="004D5B4A">
        <w:rPr>
          <w:rFonts w:asciiTheme="majorBidi" w:hAnsiTheme="majorBidi" w:cstheme="majorBidi"/>
          <w:b/>
          <w:sz w:val="24"/>
          <w:szCs w:val="24"/>
        </w:rPr>
        <w:tab/>
      </w:r>
      <w:r w:rsidRPr="004D5B4A">
        <w:rPr>
          <w:rFonts w:asciiTheme="majorBidi" w:hAnsiTheme="majorBidi" w:cstheme="majorBidi"/>
          <w:bCs/>
          <w:sz w:val="24"/>
          <w:szCs w:val="24"/>
          <w:cs/>
          <w:lang w:bidi="hi-IN"/>
        </w:rPr>
        <w:t xml:space="preserve">श्री असीम गोयल नन्न्योला </w:t>
      </w:r>
      <w:r w:rsidRPr="004D5B4A">
        <w:rPr>
          <w:rFonts w:asciiTheme="majorBidi" w:hAnsiTheme="majorBidi" w:cstheme="majorBidi"/>
          <w:bCs/>
          <w:sz w:val="24"/>
          <w:szCs w:val="24"/>
          <w:rtl/>
          <w:cs/>
        </w:rPr>
        <w:t>(</w:t>
      </w:r>
      <w:r w:rsidRPr="004D5B4A">
        <w:rPr>
          <w:rFonts w:asciiTheme="majorBidi" w:hAnsiTheme="majorBidi" w:cstheme="majorBidi"/>
          <w:bCs/>
          <w:sz w:val="24"/>
          <w:szCs w:val="24"/>
          <w:rtl/>
          <w:cs/>
          <w:lang w:bidi="hi-IN"/>
        </w:rPr>
        <w:t>अंबाला शहर</w:t>
      </w:r>
      <w:r w:rsidRPr="004D5B4A">
        <w:rPr>
          <w:rFonts w:asciiTheme="majorBidi" w:hAnsiTheme="majorBidi" w:cstheme="majorBidi"/>
          <w:bCs/>
          <w:sz w:val="24"/>
          <w:szCs w:val="24"/>
          <w:rtl/>
          <w:cs/>
        </w:rPr>
        <w:t>)</w:t>
      </w:r>
      <w:r w:rsidRPr="004D5B4A">
        <w:rPr>
          <w:rFonts w:asciiTheme="majorBidi" w:hAnsiTheme="majorBidi" w:cstheme="majorBidi"/>
          <w:bCs/>
          <w:sz w:val="24"/>
          <w:szCs w:val="24"/>
        </w:rPr>
        <w:t xml:space="preserve">: </w:t>
      </w:r>
    </w:p>
    <w:p w:rsidR="004D5B4A" w:rsidRPr="004D5B4A" w:rsidRDefault="004D5B4A" w:rsidP="004D5B4A">
      <w:pPr>
        <w:pStyle w:val="ListParagraph"/>
        <w:spacing w:after="0"/>
        <w:ind w:left="1418"/>
        <w:jc w:val="both"/>
        <w:rPr>
          <w:rFonts w:asciiTheme="majorBidi" w:hAnsiTheme="majorBidi" w:cstheme="majorBidi"/>
          <w:sz w:val="24"/>
          <w:szCs w:val="24"/>
        </w:rPr>
      </w:pPr>
      <w:r w:rsidRPr="004D5B4A">
        <w:rPr>
          <w:rFonts w:asciiTheme="majorBidi" w:hAnsiTheme="majorBidi" w:cstheme="majorBidi"/>
          <w:sz w:val="24"/>
          <w:szCs w:val="24"/>
          <w:cs/>
          <w:lang w:val="en-IN" w:eastAsia="en-IN" w:bidi="hi-IN"/>
        </w:rPr>
        <w:t>क्या</w:t>
      </w:r>
      <w:r w:rsidRPr="004D5B4A">
        <w:rPr>
          <w:rFonts w:asciiTheme="majorBidi" w:hAnsiTheme="majorBidi" w:cstheme="majorBidi"/>
          <w:b/>
          <w:bCs/>
          <w:sz w:val="28"/>
          <w:szCs w:val="28"/>
          <w:rtl/>
          <w:cs/>
        </w:rPr>
        <w:t xml:space="preserve"> </w:t>
      </w:r>
      <w:r w:rsidRPr="004D5B4A">
        <w:rPr>
          <w:rFonts w:asciiTheme="majorBidi" w:hAnsiTheme="majorBidi" w:cstheme="majorBidi"/>
          <w:sz w:val="24"/>
          <w:szCs w:val="24"/>
          <w:cs/>
          <w:lang w:bidi="hi-IN"/>
        </w:rPr>
        <w:t>मुख्यमंत्री</w:t>
      </w:r>
      <w:r w:rsidRPr="004D5B4A">
        <w:rPr>
          <w:rFonts w:asciiTheme="majorBidi" w:hAnsiTheme="majorBidi" w:cstheme="majorBidi"/>
          <w:cs/>
          <w:lang w:val="en-IN" w:eastAsia="en-IN" w:bidi="hi-IN"/>
        </w:rPr>
        <w:t xml:space="preserve"> </w:t>
      </w:r>
      <w:r w:rsidRPr="004D5B4A">
        <w:rPr>
          <w:rFonts w:asciiTheme="majorBidi" w:hAnsiTheme="majorBidi" w:cstheme="majorBidi"/>
          <w:sz w:val="24"/>
          <w:szCs w:val="24"/>
          <w:cs/>
          <w:lang w:val="en-IN" w:eastAsia="en-IN" w:bidi="hi-IN"/>
        </w:rPr>
        <w:t>कृपया बताएंगे</w:t>
      </w:r>
      <w:r w:rsidRPr="004D5B4A">
        <w:rPr>
          <w:rFonts w:asciiTheme="majorBidi" w:hAnsiTheme="majorBidi" w:cstheme="majorBidi"/>
          <w:sz w:val="24"/>
          <w:szCs w:val="24"/>
          <w:lang w:val="en-IN" w:eastAsia="en-IN" w:bidi="hi-IN"/>
        </w:rPr>
        <w:t xml:space="preserve"> </w:t>
      </w:r>
      <w:r w:rsidRPr="004D5B4A">
        <w:rPr>
          <w:rFonts w:asciiTheme="majorBidi" w:hAnsiTheme="majorBidi" w:cstheme="majorBidi"/>
          <w:sz w:val="24"/>
          <w:szCs w:val="24"/>
          <w:cs/>
          <w:lang w:val="en-IN" w:eastAsia="en-IN" w:bidi="hi-IN"/>
        </w:rPr>
        <w:t>कि</w:t>
      </w:r>
      <w:r w:rsidRPr="004D5B4A">
        <w:rPr>
          <w:rFonts w:asciiTheme="majorBidi" w:hAnsiTheme="majorBidi" w:cstheme="majorBidi"/>
          <w:sz w:val="24"/>
          <w:szCs w:val="24"/>
          <w:lang w:val="en-IN" w:eastAsia="en-IN" w:bidi="hi-IN"/>
        </w:rPr>
        <w:t xml:space="preserve"> </w:t>
      </w:r>
      <w:r w:rsidRPr="004D5B4A">
        <w:rPr>
          <w:rFonts w:asciiTheme="majorBidi" w:hAnsiTheme="majorBidi" w:cstheme="majorBidi"/>
          <w:sz w:val="24"/>
          <w:szCs w:val="24"/>
          <w:cs/>
          <w:lang w:val="en-IN" w:eastAsia="en-IN" w:bidi="hi-IN"/>
        </w:rPr>
        <w:t>क्या अंबाला जिले के गांव खैरा को जोड़ने वाली एस.वाई.एल नहर</w:t>
      </w:r>
      <w:r w:rsidRPr="004D5B4A">
        <w:rPr>
          <w:rFonts w:asciiTheme="majorBidi" w:hAnsiTheme="majorBidi" w:cstheme="majorBidi"/>
          <w:sz w:val="24"/>
          <w:szCs w:val="24"/>
          <w:lang w:val="en-IN" w:eastAsia="en-IN" w:bidi="hi-IN"/>
        </w:rPr>
        <w:t xml:space="preserve">, </w:t>
      </w:r>
      <w:r w:rsidRPr="004D5B4A">
        <w:rPr>
          <w:rFonts w:asciiTheme="majorBidi" w:hAnsiTheme="majorBidi" w:cstheme="majorBidi"/>
          <w:sz w:val="24"/>
          <w:szCs w:val="24"/>
          <w:cs/>
          <w:lang w:val="en-IN" w:eastAsia="en-IN" w:bidi="hi-IN"/>
        </w:rPr>
        <w:t>एस.वाई.एल नरवाना ब्रांच</w:t>
      </w:r>
      <w:r w:rsidRPr="004D5B4A">
        <w:rPr>
          <w:rFonts w:asciiTheme="majorBidi" w:hAnsiTheme="majorBidi" w:cstheme="majorBidi"/>
          <w:sz w:val="24"/>
          <w:szCs w:val="24"/>
          <w:lang w:val="en-IN" w:eastAsia="en-IN" w:bidi="hi-IN"/>
        </w:rPr>
        <w:t xml:space="preserve">, </w:t>
      </w:r>
      <w:r w:rsidRPr="004D5B4A">
        <w:rPr>
          <w:rFonts w:asciiTheme="majorBidi" w:hAnsiTheme="majorBidi" w:cstheme="majorBidi"/>
          <w:sz w:val="24"/>
          <w:szCs w:val="24"/>
          <w:cs/>
          <w:lang w:val="en-IN" w:eastAsia="en-IN" w:bidi="hi-IN"/>
        </w:rPr>
        <w:t>समानांतर ड्रेन पर पुलों के निर्माण कार्य पूरे हो गए हैं</w:t>
      </w:r>
      <w:r w:rsidRPr="004D5B4A">
        <w:rPr>
          <w:rFonts w:asciiTheme="majorBidi" w:hAnsiTheme="majorBidi" w:cstheme="majorBidi"/>
          <w:sz w:val="24"/>
          <w:szCs w:val="24"/>
          <w:lang w:val="en-IN" w:eastAsia="en-IN" w:bidi="hi-IN"/>
        </w:rPr>
        <w:t xml:space="preserve">; </w:t>
      </w:r>
      <w:r w:rsidRPr="004D5B4A">
        <w:rPr>
          <w:rFonts w:asciiTheme="majorBidi" w:hAnsiTheme="majorBidi" w:cstheme="majorBidi"/>
          <w:sz w:val="24"/>
          <w:szCs w:val="24"/>
          <w:cs/>
          <w:lang w:val="en-IN" w:eastAsia="en-IN" w:bidi="hi-IN"/>
        </w:rPr>
        <w:t>यदि नहीं</w:t>
      </w:r>
      <w:r w:rsidRPr="004D5B4A">
        <w:rPr>
          <w:rFonts w:asciiTheme="majorBidi" w:hAnsiTheme="majorBidi" w:cstheme="majorBidi"/>
          <w:sz w:val="24"/>
          <w:szCs w:val="24"/>
          <w:lang w:val="en-IN" w:eastAsia="en-IN" w:bidi="hi-IN"/>
        </w:rPr>
        <w:t xml:space="preserve">, </w:t>
      </w:r>
      <w:r w:rsidRPr="004D5B4A">
        <w:rPr>
          <w:rFonts w:asciiTheme="majorBidi" w:hAnsiTheme="majorBidi" w:cstheme="majorBidi"/>
          <w:sz w:val="24"/>
          <w:szCs w:val="24"/>
          <w:cs/>
          <w:lang w:val="en-IN" w:eastAsia="en-IN" w:bidi="hi-IN"/>
        </w:rPr>
        <w:t xml:space="preserve">तो उसके कारण क्या है </w:t>
      </w:r>
      <w:r w:rsidRPr="004D5B4A">
        <w:rPr>
          <w:rFonts w:asciiTheme="majorBidi" w:hAnsiTheme="majorBidi" w:cstheme="majorBidi"/>
          <w:sz w:val="24"/>
          <w:szCs w:val="24"/>
          <w:lang w:val="en-IN" w:eastAsia="en-IN" w:bidi="hi-IN"/>
        </w:rPr>
        <w:t>?</w:t>
      </w:r>
    </w:p>
    <w:p w:rsidR="004D5B4A" w:rsidRPr="004D5B4A" w:rsidRDefault="004D5B4A" w:rsidP="004D5B4A">
      <w:pPr>
        <w:ind w:firstLine="1418"/>
        <w:jc w:val="center"/>
        <w:rPr>
          <w:rFonts w:asciiTheme="majorBidi" w:hAnsiTheme="majorBidi" w:cstheme="majorBidi"/>
          <w:sz w:val="24"/>
          <w:szCs w:val="24"/>
        </w:rPr>
      </w:pPr>
    </w:p>
    <w:p w:rsidR="004D5B4A" w:rsidRPr="004D5B4A" w:rsidRDefault="004D5B4A" w:rsidP="004D5B4A">
      <w:pPr>
        <w:ind w:firstLine="1418"/>
        <w:jc w:val="center"/>
        <w:rPr>
          <w:rFonts w:asciiTheme="majorBidi" w:hAnsiTheme="majorBidi" w:cstheme="majorBidi"/>
          <w:sz w:val="24"/>
          <w:szCs w:val="24"/>
        </w:rPr>
      </w:pPr>
      <w:r w:rsidRPr="004D5B4A">
        <w:rPr>
          <w:rFonts w:asciiTheme="majorBidi" w:hAnsiTheme="majorBidi" w:cstheme="majorBidi"/>
          <w:sz w:val="24"/>
          <w:szCs w:val="24"/>
        </w:rPr>
        <w:t>*********</w:t>
      </w:r>
    </w:p>
    <w:p w:rsidR="004D5B4A" w:rsidRPr="004D5B4A" w:rsidRDefault="004D5B4A" w:rsidP="004D5B4A">
      <w:pPr>
        <w:jc w:val="center"/>
        <w:rPr>
          <w:rFonts w:asciiTheme="majorBidi" w:hAnsiTheme="majorBidi" w:cstheme="majorBidi"/>
          <w:sz w:val="28"/>
          <w:szCs w:val="28"/>
        </w:rPr>
      </w:pPr>
      <w:r w:rsidRPr="004D5B4A">
        <w:rPr>
          <w:rFonts w:asciiTheme="majorBidi" w:hAnsiTheme="majorBidi" w:cstheme="majorBidi"/>
          <w:b/>
          <w:bCs/>
          <w:sz w:val="28"/>
          <w:szCs w:val="28"/>
        </w:rPr>
        <w:t xml:space="preserve">     </w:t>
      </w:r>
      <w:r w:rsidRPr="004D5B4A">
        <w:rPr>
          <w:rFonts w:asciiTheme="majorBidi" w:hAnsiTheme="majorBidi" w:cstheme="majorBidi"/>
          <w:b/>
          <w:bCs/>
          <w:sz w:val="28"/>
          <w:szCs w:val="28"/>
          <w:u w:val="single"/>
          <w:cs/>
          <w:lang w:bidi="hi-IN"/>
        </w:rPr>
        <w:t>दुष्यंत चौटाला</w:t>
      </w:r>
      <w:r w:rsidRPr="004D5B4A">
        <w:rPr>
          <w:rFonts w:asciiTheme="majorBidi" w:hAnsiTheme="majorBidi" w:cstheme="majorBidi"/>
          <w:b/>
          <w:bCs/>
          <w:sz w:val="28"/>
          <w:szCs w:val="28"/>
          <w:u w:val="single"/>
        </w:rPr>
        <w:t>,</w:t>
      </w:r>
      <w:r w:rsidRPr="004D5B4A">
        <w:rPr>
          <w:rFonts w:asciiTheme="majorBidi" w:hAnsiTheme="majorBidi" w:cstheme="majorBidi"/>
          <w:b/>
          <w:bCs/>
          <w:sz w:val="28"/>
          <w:szCs w:val="28"/>
          <w:u w:val="single"/>
          <w:cs/>
          <w:lang w:bidi="hi-IN"/>
        </w:rPr>
        <w:t xml:space="preserve"> उप</w:t>
      </w:r>
      <w:r w:rsidRPr="004D5B4A">
        <w:rPr>
          <w:rFonts w:asciiTheme="majorBidi" w:hAnsiTheme="majorBidi" w:cstheme="majorBidi"/>
          <w:b/>
          <w:bCs/>
          <w:sz w:val="28"/>
          <w:szCs w:val="28"/>
          <w:u w:val="single"/>
        </w:rPr>
        <w:t xml:space="preserve"> </w:t>
      </w:r>
      <w:r w:rsidRPr="004D5B4A">
        <w:rPr>
          <w:rFonts w:asciiTheme="majorBidi" w:hAnsiTheme="majorBidi" w:cstheme="majorBidi"/>
          <w:b/>
          <w:bCs/>
          <w:sz w:val="28"/>
          <w:szCs w:val="28"/>
          <w:u w:val="single"/>
          <w:cs/>
          <w:lang w:bidi="hi-IN"/>
        </w:rPr>
        <w:t>मुख्यमंत्री</w:t>
      </w:r>
      <w:r w:rsidRPr="004D5B4A">
        <w:rPr>
          <w:rFonts w:asciiTheme="majorBidi" w:hAnsiTheme="majorBidi" w:cstheme="majorBidi"/>
          <w:b/>
          <w:bCs/>
          <w:sz w:val="28"/>
          <w:szCs w:val="28"/>
          <w:u w:val="single"/>
        </w:rPr>
        <w:t>,</w:t>
      </w:r>
      <w:r w:rsidRPr="004D5B4A">
        <w:rPr>
          <w:rFonts w:asciiTheme="majorBidi" w:hAnsiTheme="majorBidi" w:cstheme="majorBidi"/>
          <w:b/>
          <w:bCs/>
          <w:sz w:val="28"/>
          <w:szCs w:val="28"/>
          <w:u w:val="single"/>
          <w:cs/>
          <w:lang w:bidi="hi-IN"/>
        </w:rPr>
        <w:t xml:space="preserve"> हरियाणा</w:t>
      </w:r>
    </w:p>
    <w:p w:rsidR="004D5B4A" w:rsidRPr="004D5B4A" w:rsidRDefault="004D5B4A" w:rsidP="004D5B4A">
      <w:pPr>
        <w:pStyle w:val="ListParagraph"/>
        <w:spacing w:after="0"/>
        <w:ind w:left="1418"/>
        <w:jc w:val="both"/>
        <w:rPr>
          <w:rFonts w:asciiTheme="majorBidi" w:hAnsiTheme="majorBidi" w:cstheme="majorBidi"/>
          <w:sz w:val="24"/>
          <w:szCs w:val="24"/>
          <w:lang w:bidi="hi-IN"/>
        </w:rPr>
      </w:pPr>
      <w:r w:rsidRPr="004D5B4A">
        <w:rPr>
          <w:rFonts w:asciiTheme="majorBidi" w:hAnsiTheme="majorBidi" w:cstheme="majorBidi"/>
          <w:sz w:val="24"/>
          <w:szCs w:val="24"/>
          <w:cs/>
          <w:lang w:bidi="hi-IN"/>
        </w:rPr>
        <w:t>श्रीमान जी</w:t>
      </w:r>
      <w:r w:rsidRPr="004D5B4A">
        <w:rPr>
          <w:rFonts w:asciiTheme="majorBidi" w:hAnsiTheme="majorBidi" w:cstheme="majorBidi"/>
          <w:sz w:val="24"/>
          <w:szCs w:val="24"/>
          <w:lang w:bidi="hi-IN"/>
        </w:rPr>
        <w:t>,</w:t>
      </w:r>
    </w:p>
    <w:p w:rsidR="004D5B4A" w:rsidRPr="004D5B4A" w:rsidRDefault="004D5B4A" w:rsidP="004D5B4A">
      <w:pPr>
        <w:pStyle w:val="ListParagraph"/>
        <w:spacing w:after="0"/>
        <w:ind w:left="1418"/>
        <w:jc w:val="both"/>
        <w:rPr>
          <w:rFonts w:asciiTheme="majorBidi" w:hAnsiTheme="majorBidi" w:cstheme="majorBidi"/>
          <w:sz w:val="24"/>
          <w:szCs w:val="24"/>
          <w:lang w:bidi="hi-IN"/>
        </w:rPr>
      </w:pPr>
      <w:r w:rsidRPr="004D5B4A">
        <w:rPr>
          <w:rFonts w:asciiTheme="majorBidi" w:hAnsiTheme="majorBidi" w:cstheme="majorBidi"/>
          <w:sz w:val="24"/>
          <w:szCs w:val="24"/>
          <w:lang w:bidi="hi-IN"/>
        </w:rPr>
        <w:tab/>
      </w:r>
      <w:r w:rsidRPr="004D5B4A">
        <w:rPr>
          <w:rFonts w:asciiTheme="majorBidi" w:hAnsiTheme="majorBidi" w:cstheme="majorBidi"/>
          <w:sz w:val="24"/>
          <w:szCs w:val="24"/>
          <w:lang w:bidi="hi-IN"/>
        </w:rPr>
        <w:tab/>
      </w:r>
      <w:r w:rsidRPr="004D5B4A">
        <w:rPr>
          <w:rFonts w:asciiTheme="majorBidi" w:hAnsiTheme="majorBidi" w:cstheme="majorBidi"/>
          <w:sz w:val="24"/>
          <w:szCs w:val="24"/>
          <w:cs/>
          <w:lang w:bidi="hi-IN"/>
        </w:rPr>
        <w:t>इन तीनों नए पुलों का निर्माण एनएच-</w:t>
      </w:r>
      <w:r w:rsidRPr="004D5B4A">
        <w:rPr>
          <w:rFonts w:asciiTheme="majorBidi" w:hAnsiTheme="majorBidi" w:cstheme="majorBidi"/>
          <w:sz w:val="24"/>
          <w:szCs w:val="24"/>
          <w:lang w:bidi="hi-IN"/>
        </w:rPr>
        <w:t>152 (</w:t>
      </w:r>
      <w:r w:rsidRPr="004D5B4A">
        <w:rPr>
          <w:rFonts w:asciiTheme="majorBidi" w:hAnsiTheme="majorBidi" w:cstheme="majorBidi"/>
          <w:sz w:val="24"/>
          <w:szCs w:val="24"/>
          <w:cs/>
          <w:lang w:bidi="hi-IN"/>
        </w:rPr>
        <w:t>अंबाला हिसार रोड) से गांव खैरा तक लिंक रोड पर एसवाईएल नहर</w:t>
      </w:r>
      <w:r w:rsidRPr="004D5B4A">
        <w:rPr>
          <w:rFonts w:asciiTheme="majorBidi" w:hAnsiTheme="majorBidi" w:cstheme="majorBidi"/>
          <w:sz w:val="24"/>
          <w:szCs w:val="24"/>
          <w:lang w:bidi="hi-IN"/>
        </w:rPr>
        <w:t xml:space="preserve">, </w:t>
      </w:r>
      <w:r w:rsidRPr="004D5B4A">
        <w:rPr>
          <w:rFonts w:asciiTheme="majorBidi" w:hAnsiTheme="majorBidi" w:cstheme="majorBidi"/>
          <w:sz w:val="24"/>
          <w:szCs w:val="24"/>
          <w:cs/>
          <w:lang w:bidi="hi-IN"/>
        </w:rPr>
        <w:t>एसवाईएल नहर और नरवाना शाखा के समानांतर नाले पर किया जा रहा है। पुलों की स्थिति इस प्रकार है:</w:t>
      </w:r>
      <w:r w:rsidRPr="004D5B4A">
        <w:rPr>
          <w:rFonts w:asciiTheme="majorBidi" w:hAnsiTheme="majorBidi" w:cstheme="majorBidi"/>
          <w:sz w:val="24"/>
          <w:szCs w:val="24"/>
          <w:lang w:bidi="hi-IN"/>
        </w:rPr>
        <w:t>-</w:t>
      </w:r>
    </w:p>
    <w:tbl>
      <w:tblPr>
        <w:tblStyle w:val="TableGrid"/>
        <w:tblW w:w="8188" w:type="dxa"/>
        <w:tblInd w:w="1418" w:type="dxa"/>
        <w:tblLook w:val="04A0" w:firstRow="1" w:lastRow="0" w:firstColumn="1" w:lastColumn="0" w:noHBand="0" w:noVBand="1"/>
      </w:tblPr>
      <w:tblGrid>
        <w:gridCol w:w="2659"/>
        <w:gridCol w:w="5529"/>
      </w:tblGrid>
      <w:tr w:rsidR="004D5B4A" w:rsidRPr="004D5B4A" w:rsidTr="0004082C">
        <w:tc>
          <w:tcPr>
            <w:tcW w:w="2659" w:type="dxa"/>
          </w:tcPr>
          <w:p w:rsidR="004D5B4A" w:rsidRPr="004D5B4A" w:rsidRDefault="004D5B4A" w:rsidP="0004082C">
            <w:pPr>
              <w:pStyle w:val="ListParagraph"/>
              <w:ind w:left="0"/>
              <w:jc w:val="both"/>
              <w:rPr>
                <w:rFonts w:asciiTheme="majorBidi" w:hAnsiTheme="majorBidi" w:cstheme="majorBidi"/>
                <w:b/>
                <w:bCs/>
                <w:sz w:val="24"/>
                <w:szCs w:val="24"/>
              </w:rPr>
            </w:pPr>
            <w:r w:rsidRPr="004D5B4A">
              <w:rPr>
                <w:rFonts w:asciiTheme="majorBidi" w:hAnsiTheme="majorBidi" w:cstheme="majorBidi"/>
                <w:b/>
                <w:bCs/>
                <w:sz w:val="24"/>
                <w:szCs w:val="24"/>
                <w:cs/>
              </w:rPr>
              <w:t>पुल का नाम</w:t>
            </w:r>
          </w:p>
        </w:tc>
        <w:tc>
          <w:tcPr>
            <w:tcW w:w="5529" w:type="dxa"/>
          </w:tcPr>
          <w:p w:rsidR="004D5B4A" w:rsidRPr="004D5B4A" w:rsidRDefault="004D5B4A" w:rsidP="0004082C">
            <w:pPr>
              <w:pStyle w:val="ListParagraph"/>
              <w:ind w:left="0"/>
              <w:jc w:val="both"/>
              <w:rPr>
                <w:rFonts w:asciiTheme="majorBidi" w:hAnsiTheme="majorBidi" w:cstheme="majorBidi"/>
                <w:b/>
                <w:bCs/>
                <w:sz w:val="24"/>
                <w:szCs w:val="24"/>
              </w:rPr>
            </w:pPr>
            <w:r w:rsidRPr="004D5B4A">
              <w:rPr>
                <w:rFonts w:asciiTheme="majorBidi" w:hAnsiTheme="majorBidi" w:cstheme="majorBidi"/>
                <w:b/>
                <w:bCs/>
                <w:sz w:val="24"/>
                <w:szCs w:val="24"/>
                <w:cs/>
              </w:rPr>
              <w:t>स्थिति</w:t>
            </w:r>
          </w:p>
        </w:tc>
      </w:tr>
      <w:tr w:rsidR="004D5B4A" w:rsidRPr="004D5B4A" w:rsidTr="0004082C">
        <w:tc>
          <w:tcPr>
            <w:tcW w:w="2659" w:type="dxa"/>
          </w:tcPr>
          <w:p w:rsidR="004D5B4A" w:rsidRPr="004D5B4A" w:rsidRDefault="004D5B4A" w:rsidP="0004082C">
            <w:pPr>
              <w:pStyle w:val="ListParagraph"/>
              <w:ind w:left="0"/>
              <w:jc w:val="both"/>
              <w:rPr>
                <w:rFonts w:asciiTheme="majorBidi" w:hAnsiTheme="majorBidi" w:cstheme="majorBidi"/>
                <w:sz w:val="24"/>
                <w:szCs w:val="24"/>
              </w:rPr>
            </w:pPr>
            <w:r w:rsidRPr="004D5B4A">
              <w:rPr>
                <w:rFonts w:asciiTheme="majorBidi" w:hAnsiTheme="majorBidi" w:cstheme="majorBidi"/>
                <w:sz w:val="24"/>
                <w:szCs w:val="24"/>
                <w:cs/>
              </w:rPr>
              <w:t>एसवाईएल नहर पर पुल</w:t>
            </w:r>
          </w:p>
        </w:tc>
        <w:tc>
          <w:tcPr>
            <w:tcW w:w="5529" w:type="dxa"/>
          </w:tcPr>
          <w:p w:rsidR="004D5B4A" w:rsidRPr="004D5B4A" w:rsidRDefault="004D5B4A" w:rsidP="0004082C">
            <w:pPr>
              <w:pStyle w:val="ListParagraph"/>
              <w:ind w:left="0"/>
              <w:jc w:val="both"/>
              <w:rPr>
                <w:rFonts w:asciiTheme="majorBidi" w:hAnsiTheme="majorBidi" w:cstheme="majorBidi"/>
                <w:sz w:val="24"/>
                <w:szCs w:val="24"/>
              </w:rPr>
            </w:pPr>
            <w:r w:rsidRPr="004D5B4A">
              <w:rPr>
                <w:rFonts w:asciiTheme="majorBidi" w:hAnsiTheme="majorBidi" w:cstheme="majorBidi"/>
                <w:sz w:val="24"/>
                <w:szCs w:val="24"/>
              </w:rPr>
              <w:t xml:space="preserve">85 </w:t>
            </w:r>
            <w:r w:rsidRPr="004D5B4A">
              <w:rPr>
                <w:rFonts w:asciiTheme="majorBidi" w:hAnsiTheme="majorBidi" w:cstheme="majorBidi"/>
                <w:sz w:val="24"/>
                <w:szCs w:val="24"/>
                <w:cs/>
              </w:rPr>
              <w:t xml:space="preserve">फीसदी काम पूरा हो चुका है। एजेंसी के साथ चल रहे मुकदमे के कारण शेष कार्य रुका हुआ है। अब एजेंसी का अनुबंध समाप्त कर दिया गया है और शेष कार्य की निविदा आमंत्रित की जा रही है। कार्य दिनांक </w:t>
            </w:r>
            <w:r w:rsidRPr="004D5B4A">
              <w:rPr>
                <w:rFonts w:asciiTheme="majorBidi" w:hAnsiTheme="majorBidi" w:cstheme="majorBidi"/>
                <w:sz w:val="24"/>
                <w:szCs w:val="24"/>
              </w:rPr>
              <w:t xml:space="preserve">30/09/2024 </w:t>
            </w:r>
            <w:r w:rsidRPr="004D5B4A">
              <w:rPr>
                <w:rFonts w:asciiTheme="majorBidi" w:hAnsiTheme="majorBidi" w:cstheme="majorBidi"/>
                <w:sz w:val="24"/>
                <w:szCs w:val="24"/>
                <w:cs/>
              </w:rPr>
              <w:t>तक पूरा होने की संभावना है।</w:t>
            </w:r>
          </w:p>
        </w:tc>
      </w:tr>
      <w:tr w:rsidR="004D5B4A" w:rsidRPr="004D5B4A" w:rsidTr="0004082C">
        <w:tc>
          <w:tcPr>
            <w:tcW w:w="2659" w:type="dxa"/>
          </w:tcPr>
          <w:p w:rsidR="004D5B4A" w:rsidRPr="004D5B4A" w:rsidRDefault="004D5B4A" w:rsidP="0004082C">
            <w:pPr>
              <w:pStyle w:val="ListParagraph"/>
              <w:ind w:left="0"/>
              <w:jc w:val="both"/>
              <w:rPr>
                <w:rFonts w:asciiTheme="majorBidi" w:hAnsiTheme="majorBidi" w:cstheme="majorBidi"/>
                <w:sz w:val="24"/>
                <w:szCs w:val="24"/>
              </w:rPr>
            </w:pPr>
            <w:r w:rsidRPr="004D5B4A">
              <w:rPr>
                <w:rFonts w:asciiTheme="majorBidi" w:hAnsiTheme="majorBidi" w:cstheme="majorBidi"/>
                <w:sz w:val="24"/>
                <w:szCs w:val="24"/>
                <w:cs/>
              </w:rPr>
              <w:t>नरवाना शाखा पर पुल</w:t>
            </w:r>
          </w:p>
        </w:tc>
        <w:tc>
          <w:tcPr>
            <w:tcW w:w="5529" w:type="dxa"/>
          </w:tcPr>
          <w:p w:rsidR="004D5B4A" w:rsidRPr="004D5B4A" w:rsidRDefault="004D5B4A" w:rsidP="0004082C">
            <w:pPr>
              <w:pStyle w:val="ListParagraph"/>
              <w:ind w:left="0"/>
              <w:jc w:val="both"/>
              <w:rPr>
                <w:rFonts w:asciiTheme="majorBidi" w:hAnsiTheme="majorBidi" w:cstheme="majorBidi"/>
                <w:sz w:val="24"/>
                <w:szCs w:val="24"/>
              </w:rPr>
            </w:pPr>
            <w:r w:rsidRPr="004D5B4A">
              <w:rPr>
                <w:rFonts w:asciiTheme="majorBidi" w:hAnsiTheme="majorBidi" w:cstheme="majorBidi"/>
                <w:sz w:val="24"/>
                <w:szCs w:val="24"/>
                <w:cs/>
              </w:rPr>
              <w:t>कार्य पूरा हो चुका है।</w:t>
            </w:r>
          </w:p>
        </w:tc>
      </w:tr>
      <w:tr w:rsidR="004D5B4A" w:rsidRPr="004D5B4A" w:rsidTr="0004082C">
        <w:tc>
          <w:tcPr>
            <w:tcW w:w="2659" w:type="dxa"/>
          </w:tcPr>
          <w:p w:rsidR="004D5B4A" w:rsidRPr="004D5B4A" w:rsidRDefault="004D5B4A" w:rsidP="0004082C">
            <w:pPr>
              <w:pStyle w:val="ListParagraph"/>
              <w:ind w:left="0"/>
              <w:jc w:val="both"/>
              <w:rPr>
                <w:rFonts w:asciiTheme="majorBidi" w:hAnsiTheme="majorBidi" w:cstheme="majorBidi"/>
                <w:sz w:val="24"/>
                <w:szCs w:val="24"/>
              </w:rPr>
            </w:pPr>
            <w:r w:rsidRPr="004D5B4A">
              <w:rPr>
                <w:rFonts w:asciiTheme="majorBidi" w:hAnsiTheme="majorBidi" w:cstheme="majorBidi"/>
                <w:sz w:val="24"/>
                <w:szCs w:val="24"/>
                <w:cs/>
              </w:rPr>
              <w:t>समानांतर नाले पर पुल</w:t>
            </w:r>
          </w:p>
        </w:tc>
        <w:tc>
          <w:tcPr>
            <w:tcW w:w="5529" w:type="dxa"/>
          </w:tcPr>
          <w:p w:rsidR="004D5B4A" w:rsidRPr="004D5B4A" w:rsidRDefault="004D5B4A" w:rsidP="0004082C">
            <w:pPr>
              <w:pStyle w:val="ListParagraph"/>
              <w:ind w:left="0"/>
              <w:jc w:val="both"/>
              <w:rPr>
                <w:rFonts w:asciiTheme="majorBidi" w:hAnsiTheme="majorBidi" w:cstheme="majorBidi"/>
                <w:sz w:val="24"/>
                <w:szCs w:val="24"/>
              </w:rPr>
            </w:pPr>
            <w:r w:rsidRPr="004D5B4A">
              <w:rPr>
                <w:rFonts w:asciiTheme="majorBidi" w:hAnsiTheme="majorBidi" w:cstheme="majorBidi"/>
                <w:sz w:val="24"/>
                <w:szCs w:val="24"/>
                <w:cs/>
              </w:rPr>
              <w:t>कार्य पूरा हो चुका है।</w:t>
            </w:r>
          </w:p>
        </w:tc>
      </w:tr>
    </w:tbl>
    <w:p w:rsidR="004D5B4A" w:rsidRPr="004D5B4A" w:rsidRDefault="004D5B4A" w:rsidP="004D5B4A">
      <w:pPr>
        <w:pStyle w:val="ListParagraph"/>
        <w:spacing w:after="0"/>
        <w:ind w:left="1418"/>
        <w:jc w:val="both"/>
        <w:rPr>
          <w:rFonts w:asciiTheme="majorBidi" w:hAnsiTheme="majorBidi" w:cstheme="majorBidi"/>
          <w:sz w:val="24"/>
          <w:szCs w:val="24"/>
          <w:lang w:bidi="hi-IN"/>
        </w:rPr>
      </w:pPr>
    </w:p>
    <w:p w:rsidR="004D5B4A" w:rsidRPr="004D5B4A" w:rsidRDefault="004D5B4A" w:rsidP="004D5B4A">
      <w:pPr>
        <w:spacing w:line="360" w:lineRule="auto"/>
        <w:ind w:left="1418" w:right="-23"/>
        <w:jc w:val="both"/>
        <w:rPr>
          <w:rFonts w:asciiTheme="majorBidi" w:hAnsiTheme="majorBidi" w:cstheme="majorBidi"/>
          <w:bCs/>
        </w:rPr>
      </w:pPr>
    </w:p>
    <w:p w:rsidR="004D5B4A" w:rsidRPr="00FE4A13" w:rsidRDefault="004D5B4A" w:rsidP="004D5B4A">
      <w:pPr>
        <w:spacing w:line="360" w:lineRule="auto"/>
        <w:ind w:right="-23"/>
        <w:rPr>
          <w:rFonts w:ascii="Times New Roman" w:hAnsi="Times New Roman"/>
          <w:bCs/>
        </w:rPr>
      </w:pPr>
    </w:p>
    <w:p w:rsidR="004D5B4A" w:rsidRPr="00FE4A13" w:rsidRDefault="004D5B4A" w:rsidP="004D5B4A">
      <w:pPr>
        <w:spacing w:line="360" w:lineRule="auto"/>
        <w:ind w:right="-23"/>
        <w:rPr>
          <w:rFonts w:ascii="Times New Roman" w:hAnsi="Times New Roman"/>
          <w:bCs/>
        </w:rPr>
      </w:pPr>
    </w:p>
    <w:p w:rsidR="006E41CD" w:rsidRDefault="006E41CD"/>
    <w:sectPr w:rsidR="006E41CD" w:rsidSect="003B5D32">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4D5B4A"/>
    <w:rsid w:val="00284D44"/>
    <w:rsid w:val="003B5D32"/>
    <w:rsid w:val="00406C11"/>
    <w:rsid w:val="004117E6"/>
    <w:rsid w:val="004D5B4A"/>
    <w:rsid w:val="006E41CD"/>
    <w:rsid w:val="008425B4"/>
    <w:rsid w:val="00C84039"/>
    <w:rsid w:val="00EC1E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4A"/>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B4A"/>
    <w:pPr>
      <w:ind w:left="720"/>
      <w:contextualSpacing/>
    </w:pPr>
    <w:rPr>
      <w:rFonts w:asciiTheme="minorHAnsi" w:eastAsiaTheme="minorEastAsia" w:hAnsiTheme="minorHAnsi" w:cstheme="minorBidi"/>
    </w:rPr>
  </w:style>
  <w:style w:type="table" w:styleId="TableGrid">
    <w:name w:val="Table Grid"/>
    <w:basedOn w:val="TableNormal"/>
    <w:uiPriority w:val="59"/>
    <w:rsid w:val="004D5B4A"/>
    <w:pPr>
      <w:spacing w:after="0" w:line="240" w:lineRule="auto"/>
    </w:pPr>
    <w:rPr>
      <w:rFonts w:eastAsiaTheme="minorEastAsia"/>
      <w:szCs w:val="20"/>
      <w:lang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5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2024-02-25T06:40:00Z</cp:lastPrinted>
  <dcterms:created xsi:type="dcterms:W3CDTF">2024-02-24T07:58:00Z</dcterms:created>
  <dcterms:modified xsi:type="dcterms:W3CDTF">2024-02-25T06:41:00Z</dcterms:modified>
</cp:coreProperties>
</file>