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5" w:rsidRPr="00401FB0" w:rsidRDefault="008A6265" w:rsidP="008A6265">
      <w:pPr>
        <w:rPr>
          <w:rFonts w:ascii="Times New Roman" w:hAnsi="Times New Roman" w:cs="Times New Roman"/>
          <w:b/>
          <w:sz w:val="28"/>
          <w:szCs w:val="28"/>
        </w:rPr>
      </w:pPr>
      <w:r w:rsidRPr="00401FB0">
        <w:rPr>
          <w:rFonts w:ascii="Times New Roman" w:hAnsi="Times New Roman" w:cs="Times New Roman"/>
          <w:b/>
          <w:sz w:val="28"/>
          <w:szCs w:val="28"/>
        </w:rPr>
        <w:t>To Start Construction Work of Medical College</w:t>
      </w:r>
    </w:p>
    <w:p w:rsidR="008A6265" w:rsidRPr="00401FB0" w:rsidRDefault="008A6265" w:rsidP="008A6265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65" w:rsidRPr="00401FB0" w:rsidRDefault="008A6265" w:rsidP="008A6265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B0">
        <w:rPr>
          <w:rFonts w:ascii="Times New Roman" w:hAnsi="Times New Roman" w:cs="Times New Roman"/>
          <w:b/>
          <w:sz w:val="28"/>
          <w:szCs w:val="28"/>
        </w:rPr>
        <w:t xml:space="preserve">*56 </w:t>
      </w:r>
      <w:r w:rsidRPr="00401FB0">
        <w:rPr>
          <w:rFonts w:ascii="Times New Roman" w:hAnsi="Times New Roman" w:cs="Times New Roman"/>
          <w:b/>
          <w:sz w:val="28"/>
          <w:szCs w:val="28"/>
        </w:rPr>
        <w:tab/>
        <w:t xml:space="preserve">(*14/18/391) Sh. </w:t>
      </w:r>
      <w:proofErr w:type="spellStart"/>
      <w:r w:rsidRPr="00401FB0">
        <w:rPr>
          <w:rFonts w:ascii="Times New Roman" w:hAnsi="Times New Roman" w:cs="Times New Roman"/>
          <w:b/>
          <w:sz w:val="28"/>
          <w:szCs w:val="28"/>
        </w:rPr>
        <w:t>Sombir</w:t>
      </w:r>
      <w:proofErr w:type="spellEnd"/>
      <w:r w:rsidRPr="00401FB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01FB0">
        <w:rPr>
          <w:rFonts w:ascii="Times New Roman" w:hAnsi="Times New Roman" w:cs="Times New Roman"/>
          <w:b/>
          <w:sz w:val="28"/>
          <w:szCs w:val="28"/>
        </w:rPr>
        <w:t>Dadri</w:t>
      </w:r>
      <w:proofErr w:type="spellEnd"/>
      <w:r w:rsidRPr="00401FB0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401FB0">
        <w:rPr>
          <w:rFonts w:ascii="Times New Roman" w:hAnsi="Times New Roman" w:cs="Times New Roman"/>
          <w:sz w:val="28"/>
          <w:szCs w:val="28"/>
        </w:rPr>
        <w:t xml:space="preserve">Will the Medical Education &amp; Research Minister be pleased to state the time by which the construction work of Medical College in </w:t>
      </w:r>
      <w:proofErr w:type="spellStart"/>
      <w:r w:rsidRPr="00401FB0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401FB0">
        <w:rPr>
          <w:rFonts w:ascii="Times New Roman" w:hAnsi="Times New Roman" w:cs="Times New Roman"/>
          <w:sz w:val="28"/>
          <w:szCs w:val="28"/>
        </w:rPr>
        <w:t xml:space="preserve"> is likely to be started?  </w:t>
      </w:r>
    </w:p>
    <w:p w:rsidR="008A6265" w:rsidRPr="00401FB0" w:rsidRDefault="008A6265" w:rsidP="008A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B0">
        <w:rPr>
          <w:rFonts w:ascii="Times New Roman" w:hAnsi="Times New Roman" w:cs="Times New Roman"/>
          <w:b/>
          <w:sz w:val="28"/>
          <w:szCs w:val="28"/>
        </w:rPr>
        <w:t>Reply</w:t>
      </w:r>
    </w:p>
    <w:p w:rsidR="008A6265" w:rsidRPr="00401FB0" w:rsidRDefault="008A6265" w:rsidP="008A6265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B0">
        <w:rPr>
          <w:rFonts w:ascii="Times New Roman" w:hAnsi="Times New Roman" w:cs="Times New Roman"/>
          <w:sz w:val="28"/>
          <w:szCs w:val="28"/>
        </w:rPr>
        <w:tab/>
      </w:r>
      <w:r w:rsidRPr="00401FB0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401FB0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401FB0">
        <w:rPr>
          <w:rFonts w:ascii="Times New Roman" w:hAnsi="Times New Roman" w:cs="Times New Roman"/>
          <w:b/>
          <w:sz w:val="28"/>
          <w:szCs w:val="28"/>
        </w:rPr>
        <w:t>, Medical Education and Research Minister, Haryana.</w:t>
      </w:r>
    </w:p>
    <w:p w:rsidR="008A6265" w:rsidRPr="00401FB0" w:rsidRDefault="008A6265" w:rsidP="008A6265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01FB0">
        <w:rPr>
          <w:rFonts w:ascii="Times New Roman" w:hAnsi="Times New Roman" w:cs="Times New Roman"/>
          <w:b/>
          <w:sz w:val="28"/>
          <w:szCs w:val="28"/>
        </w:rPr>
        <w:tab/>
      </w:r>
      <w:r w:rsidRPr="00401FB0">
        <w:rPr>
          <w:rFonts w:ascii="Times New Roman" w:hAnsi="Times New Roman" w:cs="Times New Roman"/>
          <w:sz w:val="28"/>
          <w:szCs w:val="28"/>
        </w:rPr>
        <w:t xml:space="preserve">Sir, </w:t>
      </w:r>
      <w:r w:rsidRPr="00401FB0">
        <w:rPr>
          <w:rFonts w:ascii="Times New Roman" w:hAnsi="Times New Roman" w:cs="Times New Roman"/>
          <w:bCs/>
          <w:sz w:val="28"/>
          <w:szCs w:val="28"/>
        </w:rPr>
        <w:t xml:space="preserve">land measuring 50 Acre 1 </w:t>
      </w:r>
      <w:proofErr w:type="spellStart"/>
      <w:r w:rsidRPr="00401FB0">
        <w:rPr>
          <w:rFonts w:ascii="Times New Roman" w:hAnsi="Times New Roman" w:cs="Times New Roman"/>
          <w:bCs/>
          <w:sz w:val="28"/>
          <w:szCs w:val="28"/>
        </w:rPr>
        <w:t>Kanal</w:t>
      </w:r>
      <w:proofErr w:type="spellEnd"/>
      <w:r w:rsidRPr="00401FB0">
        <w:rPr>
          <w:rFonts w:ascii="Times New Roman" w:hAnsi="Times New Roman" w:cs="Times New Roman"/>
          <w:bCs/>
          <w:sz w:val="28"/>
          <w:szCs w:val="28"/>
        </w:rPr>
        <w:t xml:space="preserve"> 5 Marla in Village </w:t>
      </w:r>
      <w:proofErr w:type="spellStart"/>
      <w:r w:rsidRPr="00401FB0">
        <w:rPr>
          <w:rFonts w:ascii="Times New Roman" w:hAnsi="Times New Roman" w:cs="Times New Roman"/>
          <w:bCs/>
          <w:sz w:val="28"/>
          <w:szCs w:val="28"/>
        </w:rPr>
        <w:t>Ghasola</w:t>
      </w:r>
      <w:proofErr w:type="spellEnd"/>
      <w:r w:rsidRPr="00401FB0">
        <w:rPr>
          <w:rFonts w:ascii="Times New Roman" w:hAnsi="Times New Roman" w:cs="Times New Roman"/>
          <w:bCs/>
          <w:sz w:val="28"/>
          <w:szCs w:val="28"/>
        </w:rPr>
        <w:t xml:space="preserve"> is being taken on lease from Gram </w:t>
      </w:r>
      <w:proofErr w:type="spellStart"/>
      <w:r w:rsidRPr="00401FB0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401FB0">
        <w:rPr>
          <w:rFonts w:ascii="Times New Roman" w:hAnsi="Times New Roman" w:cs="Times New Roman"/>
          <w:bCs/>
          <w:sz w:val="28"/>
          <w:szCs w:val="28"/>
        </w:rPr>
        <w:t xml:space="preserve"> for establishment of the Government Medical College. Executing Agency will be appointed soon after execution of the lease deed.</w:t>
      </w:r>
    </w:p>
    <w:p w:rsidR="008A6265" w:rsidRDefault="008A6265">
      <w:r>
        <w:br w:type="page"/>
      </w:r>
    </w:p>
    <w:p w:rsidR="008A6265" w:rsidRPr="00401FB0" w:rsidRDefault="008A6265" w:rsidP="008A6265">
      <w:pPr>
        <w:spacing w:after="0"/>
        <w:ind w:left="1440" w:hanging="1440"/>
        <w:jc w:val="center"/>
        <w:rPr>
          <w:rFonts w:ascii="Nirmala UI" w:hAnsi="Nirmala UI" w:cs="Nirmala UI"/>
          <w:b/>
          <w:sz w:val="32"/>
          <w:szCs w:val="32"/>
        </w:rPr>
      </w:pP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lastRenderedPageBreak/>
        <w:t>मेडिकल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कॉलेज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का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निर्माण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कार्य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प्रारंभ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करना</w:t>
      </w:r>
    </w:p>
    <w:p w:rsidR="008A6265" w:rsidRPr="00401FB0" w:rsidRDefault="008A6265" w:rsidP="008A6265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265" w:rsidRPr="00401FB0" w:rsidRDefault="008A6265" w:rsidP="008A6265">
      <w:pPr>
        <w:spacing w:after="0"/>
        <w:ind w:left="720" w:hanging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1FB0">
        <w:rPr>
          <w:rFonts w:ascii="Times New Roman" w:hAnsi="Times New Roman" w:cs="Times New Roman"/>
          <w:b/>
          <w:sz w:val="32"/>
          <w:szCs w:val="32"/>
        </w:rPr>
        <w:t xml:space="preserve">*56 </w:t>
      </w:r>
      <w:r w:rsidRPr="00401F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(*14/18/391).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श्री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सोमबीर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दादरी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):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क्या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चिकित्सा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शिक्षा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एवं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अनुसंधान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मंत्री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यह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बताने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की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कृपा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करेंगे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कि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दादरी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में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मेडिकल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कॉलेज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निर्माण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कार्य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कब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तक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शुरू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होने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की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संभावना</w:t>
      </w:r>
      <w:r w:rsidRPr="00401FB0">
        <w:rPr>
          <w:rFonts w:ascii="Times New Roman" w:hAnsi="Times New Roman" w:cs="Times New Roman"/>
          <w:sz w:val="32"/>
          <w:szCs w:val="32"/>
        </w:rPr>
        <w:t xml:space="preserve"> </w:t>
      </w:r>
      <w:r w:rsidRPr="00401FB0">
        <w:rPr>
          <w:rFonts w:ascii="Nirmala UI" w:hAnsi="Nirmala UI" w:cs="Mangal"/>
          <w:sz w:val="32"/>
          <w:szCs w:val="32"/>
          <w:cs/>
          <w:lang w:bidi="hi-IN"/>
        </w:rPr>
        <w:t>है</w:t>
      </w:r>
      <w:r w:rsidRPr="00401FB0">
        <w:rPr>
          <w:rFonts w:ascii="Times New Roman" w:hAnsi="Times New Roman" w:cs="Times New Roman"/>
          <w:sz w:val="32"/>
          <w:szCs w:val="32"/>
        </w:rPr>
        <w:t>?</w:t>
      </w:r>
    </w:p>
    <w:p w:rsidR="008A6265" w:rsidRPr="00401FB0" w:rsidRDefault="008A6265" w:rsidP="008A6265">
      <w:pPr>
        <w:spacing w:after="0" w:line="360" w:lineRule="auto"/>
        <w:jc w:val="both"/>
        <w:rPr>
          <w:rFonts w:ascii="Nirmala UI" w:hAnsi="Nirmala UI" w:cs="Nirmala UI"/>
          <w:b/>
          <w:sz w:val="32"/>
          <w:szCs w:val="32"/>
        </w:rPr>
      </w:pP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जवाब</w:t>
      </w:r>
    </w:p>
    <w:p w:rsidR="008A6265" w:rsidRPr="00401FB0" w:rsidRDefault="008A6265" w:rsidP="008A6265">
      <w:pPr>
        <w:spacing w:after="0" w:line="360" w:lineRule="auto"/>
        <w:jc w:val="both"/>
        <w:rPr>
          <w:rFonts w:ascii="Nirmala UI" w:hAnsi="Nirmala UI" w:cs="Mangal"/>
          <w:b/>
          <w:bCs/>
          <w:sz w:val="32"/>
          <w:szCs w:val="32"/>
          <w:lang w:bidi="hi-IN"/>
        </w:rPr>
      </w:pPr>
      <w:r w:rsidRPr="00401FB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अनिल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विज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चिकित्सा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शिक्षा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एवं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अनुसंधान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मंत्री</w:t>
      </w:r>
      <w:r w:rsidRPr="00401FB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01FB0">
        <w:rPr>
          <w:rFonts w:ascii="Nirmala UI" w:hAnsi="Nirmala UI" w:cs="Mangal"/>
          <w:b/>
          <w:bCs/>
          <w:sz w:val="32"/>
          <w:szCs w:val="32"/>
          <w:cs/>
          <w:lang w:bidi="hi-IN"/>
        </w:rPr>
        <w:t>हरियाणा।</w:t>
      </w:r>
    </w:p>
    <w:p w:rsidR="008A6265" w:rsidRPr="00401FB0" w:rsidRDefault="008A6265" w:rsidP="008A6265">
      <w:pPr>
        <w:ind w:left="810" w:hanging="810"/>
        <w:jc w:val="both"/>
        <w:rPr>
          <w:rFonts w:ascii="inherit" w:hAnsi="inherit" w:cs="Mangal"/>
          <w:color w:val="202124"/>
          <w:sz w:val="32"/>
          <w:szCs w:val="32"/>
          <w:lang w:bidi="hi-IN"/>
        </w:rPr>
      </w:pPr>
      <w:r w:rsidRPr="00401FB0"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>महोदय</w:t>
      </w:r>
      <w:r w:rsidRPr="00401FB0">
        <w:rPr>
          <w:rFonts w:ascii="inherit" w:eastAsia="Times New Roman" w:hAnsi="inherit" w:cs="Courier New" w:hint="cs"/>
          <w:color w:val="202124"/>
          <w:sz w:val="32"/>
          <w:szCs w:val="32"/>
          <w:lang w:bidi="hi-IN"/>
        </w:rPr>
        <w:t xml:space="preserve">, </w:t>
      </w:r>
      <w:r w:rsidRPr="00401FB0">
        <w:rPr>
          <w:rFonts w:ascii="inherit" w:eastAsia="Times New Roman" w:hAnsi="inherit" w:cs="Mangal"/>
          <w:color w:val="202124"/>
          <w:sz w:val="32"/>
          <w:szCs w:val="32"/>
          <w:cs/>
          <w:lang w:bidi="hi-IN"/>
        </w:rPr>
        <w:t>राजकीय</w:t>
      </w:r>
      <w:r w:rsidRPr="00401FB0">
        <w:rPr>
          <w:rFonts w:ascii="inherit" w:eastAsia="Times New Roman" w:hAnsi="inherit" w:cs="Mangal"/>
          <w:color w:val="202124"/>
          <w:sz w:val="32"/>
          <w:szCs w:val="32"/>
          <w:lang w:bidi="hi-IN"/>
        </w:rPr>
        <w:t xml:space="preserve"> </w:t>
      </w:r>
      <w:r w:rsidRPr="00401FB0">
        <w:rPr>
          <w:rFonts w:ascii="inherit" w:eastAsia="Times New Roman" w:hAnsi="inherit" w:cs="Mangal"/>
          <w:color w:val="202124"/>
          <w:sz w:val="32"/>
          <w:szCs w:val="32"/>
          <w:cs/>
          <w:lang w:bidi="hi-IN"/>
        </w:rPr>
        <w:t>चिकित्सा</w:t>
      </w:r>
      <w:r w:rsidRPr="00401FB0">
        <w:rPr>
          <w:rFonts w:ascii="inherit" w:eastAsia="Times New Roman" w:hAnsi="inherit" w:cs="Mangal"/>
          <w:color w:val="202124"/>
          <w:sz w:val="32"/>
          <w:szCs w:val="32"/>
          <w:lang w:bidi="hi-IN"/>
        </w:rPr>
        <w:t xml:space="preserve"> </w:t>
      </w:r>
      <w:r w:rsidRPr="00401FB0">
        <w:rPr>
          <w:rFonts w:ascii="inherit" w:eastAsia="Times New Roman" w:hAnsi="inherit" w:cs="Mangal"/>
          <w:color w:val="202124"/>
          <w:sz w:val="32"/>
          <w:szCs w:val="32"/>
          <w:cs/>
          <w:lang w:bidi="hi-IN"/>
        </w:rPr>
        <w:t>महाविद्यालय</w:t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 xml:space="preserve"> की स्थापना हेतु </w:t>
      </w:r>
      <w:r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 xml:space="preserve">ग्राम घसोला में 50 एकड़ 1 कनाल 5 मरला भूमि ग्राम </w:t>
      </w:r>
      <w:r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 xml:space="preserve">पंचायत से लीज पर ली जा रही है। लीज डीड के </w:t>
      </w:r>
      <w:r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 xml:space="preserve">निष्पादन के तुरंत बाद कार्यकारी एजेंसी नियुक्त की </w:t>
      </w:r>
      <w:r>
        <w:rPr>
          <w:rFonts w:ascii="inherit" w:eastAsia="Times New Roman" w:hAnsi="inherit" w:cs="Mangal"/>
          <w:color w:val="202124"/>
          <w:sz w:val="32"/>
          <w:szCs w:val="32"/>
          <w:lang w:bidi="hi-IN"/>
        </w:rPr>
        <w:tab/>
      </w:r>
      <w:r w:rsidRPr="00401FB0">
        <w:rPr>
          <w:rFonts w:ascii="inherit" w:eastAsia="Times New Roman" w:hAnsi="inherit" w:cs="Mangal" w:hint="cs"/>
          <w:color w:val="202124"/>
          <w:sz w:val="32"/>
          <w:szCs w:val="32"/>
          <w:cs/>
          <w:lang w:bidi="hi-IN"/>
        </w:rPr>
        <w:t>जाएगी।</w:t>
      </w:r>
    </w:p>
    <w:p w:rsidR="00932225" w:rsidRDefault="00932225">
      <w:bookmarkStart w:id="0" w:name="_GoBack"/>
      <w:bookmarkEnd w:id="0"/>
    </w:p>
    <w:sectPr w:rsidR="0093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0B"/>
    <w:rsid w:val="001F790B"/>
    <w:rsid w:val="008A6265"/>
    <w:rsid w:val="009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5"/>
    <w:rPr>
      <w:rFonts w:eastAsiaTheme="minorEastAsia"/>
      <w:lang w:val="en-IN" w:eastAsia="en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5"/>
    <w:rPr>
      <w:rFonts w:eastAsiaTheme="minorEastAsia"/>
      <w:lang w:val="en-IN" w:eastAsia="en-IN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BRANCH</dc:creator>
  <cp:lastModifiedBy>ACCOUNTS BRANCH</cp:lastModifiedBy>
  <cp:revision>2</cp:revision>
  <dcterms:created xsi:type="dcterms:W3CDTF">2024-02-23T10:09:00Z</dcterms:created>
  <dcterms:modified xsi:type="dcterms:W3CDTF">2024-02-23T10:10:00Z</dcterms:modified>
</cp:coreProperties>
</file>