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3B7E" w14:textId="77777777" w:rsidR="00EE259E" w:rsidRDefault="00EE259E" w:rsidP="00EE259E">
      <w:pPr>
        <w:spacing w:line="240" w:lineRule="auto"/>
        <w:ind w:left="108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 construct</w:t>
      </w:r>
      <w:r w:rsidRPr="002E3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the SIASTE Building.</w:t>
      </w:r>
    </w:p>
    <w:p w14:paraId="4EED4596" w14:textId="77777777" w:rsidR="00EE259E" w:rsidRDefault="00EE259E" w:rsidP="00EE259E">
      <w:pPr>
        <w:spacing w:line="240" w:lineRule="auto"/>
        <w:ind w:left="108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3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*14/18/431 Smt. Geeta </w:t>
      </w:r>
      <w:proofErr w:type="spellStart"/>
      <w:r w:rsidRPr="002E3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Bhukkal</w:t>
      </w:r>
      <w:proofErr w:type="spellEnd"/>
      <w:r w:rsidRPr="002E3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(Jhajjar</w:t>
      </w:r>
      <w:proofErr w:type="gramStart"/>
      <w:r w:rsidRPr="002E3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3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MLA</w:t>
      </w:r>
      <w:proofErr w:type="gramEnd"/>
      <w:r w:rsidRPr="002E3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F936C39" w14:textId="77777777" w:rsidR="00EE259E" w:rsidRDefault="00EE259E" w:rsidP="00EE259E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ABB3A7" w14:textId="77777777" w:rsidR="00EE259E" w:rsidRPr="008650CE" w:rsidRDefault="00EE259E" w:rsidP="00EE259E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50CE">
        <w:rPr>
          <w:rFonts w:ascii="Times New Roman" w:hAnsi="Times New Roman" w:cs="Times New Roman"/>
          <w:sz w:val="28"/>
          <w:szCs w:val="28"/>
        </w:rPr>
        <w:t>Will the Higher Education Minister be pleased to state:-</w:t>
      </w:r>
    </w:p>
    <w:p w14:paraId="3717EBB4" w14:textId="77777777" w:rsidR="00EE259E" w:rsidRPr="008650CE" w:rsidRDefault="00EE259E" w:rsidP="00EE259E">
      <w:pPr>
        <w:pStyle w:val="ListParagraph"/>
        <w:numPr>
          <w:ilvl w:val="0"/>
          <w:numId w:val="1"/>
        </w:numPr>
        <w:spacing w:after="100" w:afterAutospacing="1" w:line="360" w:lineRule="auto"/>
        <w:ind w:left="1440"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650CE">
        <w:rPr>
          <w:rFonts w:ascii="Times New Roman" w:eastAsiaTheme="minorEastAsia" w:hAnsi="Times New Roman" w:cs="Times New Roman"/>
          <w:sz w:val="28"/>
          <w:szCs w:val="28"/>
        </w:rPr>
        <w:t>the time by which the State Institute of Advanced Studies in Teacher Education (SIASTE), Jhajjar usually known as PRA</w:t>
      </w:r>
      <w:r>
        <w:rPr>
          <w:rFonts w:ascii="Times New Roman" w:eastAsiaTheme="minorEastAsia" w:hAnsi="Times New Roman" w:cs="Times New Roman"/>
          <w:sz w:val="28"/>
          <w:szCs w:val="28"/>
        </w:rPr>
        <w:t>RA</w:t>
      </w:r>
      <w:r w:rsidRPr="008650CE">
        <w:rPr>
          <w:rFonts w:ascii="Times New Roman" w:eastAsiaTheme="minorEastAsia" w:hAnsi="Times New Roman" w:cs="Times New Roman"/>
          <w:sz w:val="28"/>
          <w:szCs w:val="28"/>
        </w:rPr>
        <w:t xml:space="preserve">MBH which is running in rented building since 2013 is likely to be shifted to its own building;  </w:t>
      </w:r>
    </w:p>
    <w:p w14:paraId="2BBA30A8" w14:textId="77777777" w:rsidR="00EE259E" w:rsidRPr="008650CE" w:rsidRDefault="00EE259E" w:rsidP="00EE259E">
      <w:pPr>
        <w:pStyle w:val="ListParagraph"/>
        <w:numPr>
          <w:ilvl w:val="0"/>
          <w:numId w:val="1"/>
        </w:numPr>
        <w:spacing w:after="100" w:afterAutospacing="1" w:line="360" w:lineRule="auto"/>
        <w:ind w:left="1440"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650CE">
        <w:rPr>
          <w:rFonts w:ascii="Times New Roman" w:eastAsiaTheme="minorEastAsia" w:hAnsi="Times New Roman" w:cs="Times New Roman"/>
          <w:sz w:val="28"/>
          <w:szCs w:val="28"/>
        </w:rPr>
        <w:t xml:space="preserve">the present faculty position of teaching as well as non-teaching staff in said institute; and </w:t>
      </w:r>
    </w:p>
    <w:p w14:paraId="20E975D3" w14:textId="77777777" w:rsidR="00EE259E" w:rsidRPr="008650CE" w:rsidRDefault="00EE259E" w:rsidP="00EE259E">
      <w:pPr>
        <w:pStyle w:val="ListParagraph"/>
        <w:numPr>
          <w:ilvl w:val="0"/>
          <w:numId w:val="1"/>
        </w:numPr>
        <w:spacing w:after="100" w:afterAutospacing="1" w:line="360" w:lineRule="auto"/>
        <w:ind w:left="1440"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650CE">
        <w:rPr>
          <w:rFonts w:ascii="Times New Roman" w:eastAsiaTheme="minorEastAsia" w:hAnsi="Times New Roman" w:cs="Times New Roman"/>
          <w:sz w:val="28"/>
          <w:szCs w:val="28"/>
        </w:rPr>
        <w:t xml:space="preserve">the latest position of admission in the above said institute at </w:t>
      </w:r>
      <w:proofErr w:type="gramStart"/>
      <w:r w:rsidRPr="008650CE">
        <w:rPr>
          <w:rFonts w:ascii="Times New Roman" w:eastAsiaTheme="minorEastAsia" w:hAnsi="Times New Roman" w:cs="Times New Roman"/>
          <w:sz w:val="28"/>
          <w:szCs w:val="28"/>
        </w:rPr>
        <w:t>Jhajjar ?</w:t>
      </w:r>
      <w:proofErr w:type="gramEnd"/>
      <w:r w:rsidRPr="008650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759DC7F" w14:textId="77777777" w:rsidR="00EE259E" w:rsidRDefault="00EE259E" w:rsidP="00EE259E">
      <w:pPr>
        <w:spacing w:after="100" w:afterAutospacing="1" w:line="240" w:lineRule="auto"/>
        <w:ind w:left="3600"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6CBA7F" w14:textId="77777777" w:rsidR="00EE259E" w:rsidRDefault="00EE259E" w:rsidP="00EE259E">
      <w:pPr>
        <w:spacing w:after="100" w:afterAutospacing="1" w:line="360" w:lineRule="auto"/>
        <w:ind w:left="3600"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0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REPLY</w:t>
      </w:r>
    </w:p>
    <w:p w14:paraId="1F3B631F" w14:textId="77777777" w:rsidR="00EE259E" w:rsidRDefault="00EE259E" w:rsidP="00EE259E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SH. MOOL CHAND SHARMA,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HIGHER  EDUCATION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MINISTER, HARYANA</w:t>
      </w:r>
    </w:p>
    <w:p w14:paraId="44564C97" w14:textId="77777777" w:rsidR="00EE259E" w:rsidRDefault="00EE259E" w:rsidP="00EE259E">
      <w:pPr>
        <w:spacing w:after="100" w:afterAutospacing="1"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Sir, </w:t>
      </w:r>
    </w:p>
    <w:p w14:paraId="3DC51CC4" w14:textId="77777777" w:rsidR="00EE259E" w:rsidRDefault="00EE259E" w:rsidP="00EE259E">
      <w:pPr>
        <w:spacing w:after="100" w:afterAutospacing="1" w:line="360" w:lineRule="auto"/>
        <w:ind w:left="1350" w:hanging="630"/>
        <w:jc w:val="both"/>
        <w:rPr>
          <w:rFonts w:ascii="Times New Roman" w:hAnsi="Times New Roman" w:cs="Times New Roman"/>
          <w:sz w:val="28"/>
          <w:szCs w:val="28"/>
        </w:rPr>
      </w:pPr>
      <w:r w:rsidRPr="002E3937"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ab/>
      </w:r>
      <w:r w:rsidRPr="002E3937">
        <w:rPr>
          <w:rFonts w:ascii="Times New Roman" w:hAnsi="Times New Roman" w:cs="Times New Roman"/>
          <w:sz w:val="28"/>
          <w:szCs w:val="28"/>
        </w:rPr>
        <w:t>Non-recurr</w:t>
      </w:r>
      <w:r>
        <w:rPr>
          <w:rFonts w:ascii="Times New Roman" w:hAnsi="Times New Roman" w:cs="Times New Roman"/>
          <w:sz w:val="28"/>
          <w:szCs w:val="28"/>
        </w:rPr>
        <w:t>ing grant of Rs. 15.00 Crore for</w:t>
      </w:r>
      <w:r w:rsidRPr="002E3937">
        <w:rPr>
          <w:rFonts w:ascii="Times New Roman" w:hAnsi="Times New Roman" w:cs="Times New Roman"/>
          <w:sz w:val="28"/>
          <w:szCs w:val="28"/>
        </w:rPr>
        <w:t xml:space="preserve"> construction of the building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37">
        <w:rPr>
          <w:rFonts w:ascii="Times New Roman" w:hAnsi="Times New Roman" w:cs="Times New Roman"/>
          <w:sz w:val="28"/>
          <w:szCs w:val="28"/>
        </w:rPr>
        <w:t xml:space="preserve">has already been released by the Haryana Government </w:t>
      </w:r>
      <w:r>
        <w:rPr>
          <w:rFonts w:ascii="Times New Roman" w:hAnsi="Times New Roman" w:cs="Times New Roman"/>
          <w:sz w:val="28"/>
          <w:szCs w:val="28"/>
        </w:rPr>
        <w:t>to SIASTE, Jhajjar</w:t>
      </w:r>
      <w:r w:rsidRPr="002E3937">
        <w:rPr>
          <w:rFonts w:ascii="Times New Roman" w:hAnsi="Times New Roman" w:cs="Times New Roman"/>
          <w:sz w:val="28"/>
          <w:szCs w:val="28"/>
        </w:rPr>
        <w:t>. The drawing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2E3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of the building plan </w:t>
      </w:r>
      <w:proofErr w:type="gramStart"/>
      <w:r>
        <w:rPr>
          <w:rFonts w:ascii="Times New Roman" w:hAnsi="Times New Roman" w:cs="Times New Roman"/>
          <w:sz w:val="28"/>
          <w:szCs w:val="28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been approved by the Department. Rough cost estimate is awaited from PWD B&amp;R. </w:t>
      </w:r>
    </w:p>
    <w:p w14:paraId="4DED51DC" w14:textId="77777777" w:rsidR="00EE259E" w:rsidRDefault="00EE259E" w:rsidP="00EE259E">
      <w:pPr>
        <w:spacing w:after="100" w:afterAutospacing="1" w:line="36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  </w:t>
      </w:r>
      <w:r w:rsidRPr="002E3937">
        <w:rPr>
          <w:rFonts w:ascii="Times New Roman" w:hAnsi="Times New Roman" w:cs="Times New Roman"/>
          <w:sz w:val="28"/>
          <w:szCs w:val="28"/>
        </w:rPr>
        <w:t xml:space="preserve">Presently, 19 faculty members </w:t>
      </w:r>
      <w:r>
        <w:rPr>
          <w:rFonts w:ascii="Times New Roman" w:hAnsi="Times New Roman" w:cs="Times New Roman"/>
          <w:sz w:val="28"/>
          <w:szCs w:val="28"/>
        </w:rPr>
        <w:t xml:space="preserve">besides 01 Principal and 01 Director and 20 </w:t>
      </w:r>
      <w:r w:rsidRPr="002E3937">
        <w:rPr>
          <w:rFonts w:ascii="Times New Roman" w:hAnsi="Times New Roman" w:cs="Times New Roman"/>
          <w:sz w:val="28"/>
          <w:szCs w:val="28"/>
        </w:rPr>
        <w:t>non</w:t>
      </w:r>
      <w:r>
        <w:rPr>
          <w:rFonts w:ascii="Times New Roman" w:hAnsi="Times New Roman" w:cs="Times New Roman"/>
          <w:sz w:val="28"/>
          <w:szCs w:val="28"/>
        </w:rPr>
        <w:t>-teaching staff are working in the I</w:t>
      </w:r>
      <w:r w:rsidRPr="002E3937">
        <w:rPr>
          <w:rFonts w:ascii="Times New Roman" w:hAnsi="Times New Roman" w:cs="Times New Roman"/>
          <w:sz w:val="28"/>
          <w:szCs w:val="28"/>
        </w:rPr>
        <w:t>nstitute.</w:t>
      </w:r>
    </w:p>
    <w:p w14:paraId="246A49C7" w14:textId="77777777" w:rsidR="00EE259E" w:rsidRPr="002E3937" w:rsidRDefault="00EE259E" w:rsidP="00EE259E">
      <w:pPr>
        <w:spacing w:after="100" w:afterAutospacing="1" w:line="360" w:lineRule="auto"/>
        <w:ind w:left="1350" w:hanging="630"/>
        <w:jc w:val="both"/>
        <w:rPr>
          <w:rFonts w:ascii="Times New Roman" w:hAnsi="Times New Roman" w:cs="Times New Roman"/>
          <w:sz w:val="28"/>
          <w:szCs w:val="28"/>
        </w:rPr>
      </w:pPr>
      <w:r w:rsidRPr="002E3937"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3937">
        <w:rPr>
          <w:rFonts w:ascii="Times New Roman" w:hAnsi="Times New Roman" w:cs="Times New Roman"/>
          <w:sz w:val="28"/>
          <w:szCs w:val="28"/>
        </w:rPr>
        <w:t xml:space="preserve">At present, total 359 students are studying in the institute </w:t>
      </w:r>
      <w:r>
        <w:rPr>
          <w:rFonts w:ascii="Times New Roman" w:hAnsi="Times New Roman" w:cs="Times New Roman"/>
          <w:sz w:val="28"/>
          <w:szCs w:val="28"/>
        </w:rPr>
        <w:t xml:space="preserve">against </w:t>
      </w:r>
      <w:r w:rsidRPr="002E3937">
        <w:rPr>
          <w:rFonts w:ascii="Times New Roman" w:hAnsi="Times New Roman" w:cs="Times New Roman"/>
          <w:sz w:val="28"/>
          <w:szCs w:val="28"/>
        </w:rPr>
        <w:t xml:space="preserve">total </w:t>
      </w:r>
      <w:r>
        <w:rPr>
          <w:rFonts w:ascii="Times New Roman" w:hAnsi="Times New Roman" w:cs="Times New Roman"/>
          <w:sz w:val="28"/>
          <w:szCs w:val="28"/>
        </w:rPr>
        <w:t xml:space="preserve">sanctioned 400 </w:t>
      </w:r>
      <w:r w:rsidRPr="002E3937">
        <w:rPr>
          <w:rFonts w:ascii="Times New Roman" w:hAnsi="Times New Roman" w:cs="Times New Roman"/>
          <w:sz w:val="28"/>
          <w:szCs w:val="28"/>
        </w:rPr>
        <w:t>seats.</w:t>
      </w:r>
    </w:p>
    <w:p w14:paraId="1C9D1D81" w14:textId="77777777" w:rsidR="007D7C5C" w:rsidRDefault="007D7C5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28198E8" w14:textId="77777777" w:rsidR="007D7C5C" w:rsidRPr="00D23126" w:rsidRDefault="007D7C5C" w:rsidP="007D7C5C">
      <w:pPr>
        <w:ind w:firstLine="720"/>
        <w:jc w:val="both"/>
        <w:rPr>
          <w:rFonts w:ascii="Nirmala UI" w:hAnsi="Nirmala UI" w:cs="Nirmala UI"/>
          <w:b/>
          <w:sz w:val="28"/>
          <w:szCs w:val="28"/>
        </w:rPr>
      </w:pPr>
      <w:proofErr w:type="spellStart"/>
      <w:r w:rsidRPr="00D23126">
        <w:rPr>
          <w:rFonts w:ascii="Nirmala UI" w:hAnsi="Nirmala UI" w:cs="Nirmala UI"/>
          <w:b/>
          <w:sz w:val="28"/>
          <w:szCs w:val="28"/>
        </w:rPr>
        <w:lastRenderedPageBreak/>
        <w:t>राज्य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/>
          <w:sz w:val="28"/>
          <w:szCs w:val="28"/>
        </w:rPr>
        <w:t>शिक्षक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/>
          <w:sz w:val="28"/>
          <w:szCs w:val="28"/>
        </w:rPr>
        <w:t>शिक्षा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/>
          <w:sz w:val="28"/>
          <w:szCs w:val="28"/>
        </w:rPr>
        <w:t>उन्नत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/>
          <w:sz w:val="28"/>
          <w:szCs w:val="28"/>
        </w:rPr>
        <w:t>अध्ययन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/>
          <w:sz w:val="28"/>
          <w:szCs w:val="28"/>
        </w:rPr>
        <w:t>संस्थान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/>
          <w:sz w:val="28"/>
          <w:szCs w:val="28"/>
        </w:rPr>
        <w:t>को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/>
          <w:sz w:val="28"/>
          <w:szCs w:val="28"/>
        </w:rPr>
        <w:t>अपने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/>
          <w:sz w:val="28"/>
          <w:szCs w:val="28"/>
        </w:rPr>
        <w:t>भवन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/>
          <w:sz w:val="28"/>
          <w:szCs w:val="28"/>
        </w:rPr>
        <w:t>में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/>
          <w:sz w:val="28"/>
          <w:szCs w:val="28"/>
        </w:rPr>
        <w:t>स्थानांतरित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/>
          <w:sz w:val="28"/>
          <w:szCs w:val="28"/>
        </w:rPr>
        <w:t>करना</w:t>
      </w:r>
      <w:proofErr w:type="spellEnd"/>
    </w:p>
    <w:p w14:paraId="50D3DB37" w14:textId="77777777" w:rsidR="007D7C5C" w:rsidRPr="00D23126" w:rsidRDefault="007D7C5C" w:rsidP="007D7C5C">
      <w:pPr>
        <w:jc w:val="both"/>
        <w:rPr>
          <w:rFonts w:ascii="Nirmala UI" w:hAnsi="Nirmala UI" w:cs="Nirmala UI"/>
          <w:b/>
          <w:sz w:val="28"/>
          <w:szCs w:val="28"/>
        </w:rPr>
      </w:pPr>
      <w:r w:rsidRPr="00D23126">
        <w:rPr>
          <w:rFonts w:ascii="Nirmala UI" w:hAnsi="Nirmala UI" w:cs="Nirmala UI"/>
          <w:b/>
          <w:sz w:val="28"/>
          <w:szCs w:val="28"/>
        </w:rPr>
        <w:t>*1</w:t>
      </w:r>
      <w:r w:rsidRPr="00D23126">
        <w:rPr>
          <w:rFonts w:ascii="Nirmala UI" w:hAnsi="Nirmala UI" w:cs="Nirmala UI"/>
          <w:b/>
          <w:sz w:val="28"/>
          <w:szCs w:val="28"/>
        </w:rPr>
        <w:tab/>
      </w:r>
      <w:r w:rsidRPr="00D23126">
        <w:rPr>
          <w:rFonts w:ascii="Nirmala UI" w:hAnsi="Nirmala UI" w:cs="Nirmala UI"/>
          <w:b/>
          <w:sz w:val="28"/>
          <w:szCs w:val="28"/>
          <w:cs/>
        </w:rPr>
        <w:t>श्रीमती गीता भुक्कल (झज्जर):</w:t>
      </w:r>
    </w:p>
    <w:p w14:paraId="6A8DAC23" w14:textId="77777777" w:rsidR="007D7C5C" w:rsidRPr="00D23126" w:rsidRDefault="007D7C5C" w:rsidP="007D7C5C">
      <w:pPr>
        <w:ind w:firstLine="720"/>
        <w:jc w:val="both"/>
        <w:rPr>
          <w:rFonts w:ascii="Nirmala UI" w:hAnsi="Nirmala UI" w:cs="Nirmala UI"/>
          <w:b/>
          <w:sz w:val="28"/>
          <w:szCs w:val="28"/>
        </w:rPr>
      </w:pPr>
      <w:r w:rsidRPr="00D23126">
        <w:rPr>
          <w:rFonts w:ascii="Nirmala UI" w:hAnsi="Nirmala UI" w:cs="Nirmala UI"/>
          <w:b/>
          <w:sz w:val="28"/>
          <w:szCs w:val="28"/>
          <w:cs/>
        </w:rPr>
        <w:t>क्या उच्च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तर</w:t>
      </w:r>
      <w:proofErr w:type="spellEnd"/>
      <w:r w:rsidRPr="00D23126">
        <w:rPr>
          <w:rFonts w:ascii="Nirmala UI" w:hAnsi="Nirmala UI" w:cs="Nirmala UI"/>
          <w:b/>
          <w:sz w:val="28"/>
          <w:szCs w:val="28"/>
          <w:cs/>
        </w:rPr>
        <w:t xml:space="preserve"> शिक्षा मंत्री कृप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या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बताएंगे</w:t>
      </w:r>
      <w:proofErr w:type="spellEnd"/>
      <w:r w:rsidRPr="00D23126">
        <w:rPr>
          <w:rFonts w:ascii="Nirmala UI" w:hAnsi="Nirmala UI" w:cs="Nirmala UI"/>
          <w:bCs/>
          <w:sz w:val="28"/>
          <w:szCs w:val="28"/>
          <w:cs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  <w:cs/>
        </w:rPr>
        <w:t>कि:-</w:t>
      </w:r>
    </w:p>
    <w:p w14:paraId="5811AEC7" w14:textId="77777777" w:rsidR="007D7C5C" w:rsidRPr="00D23126" w:rsidRDefault="007D7C5C" w:rsidP="007D7C5C">
      <w:pPr>
        <w:ind w:left="720" w:hanging="720"/>
        <w:jc w:val="both"/>
        <w:rPr>
          <w:rFonts w:ascii="Nirmala UI" w:hAnsi="Nirmala UI" w:cs="Nirmala UI"/>
          <w:b/>
          <w:sz w:val="28"/>
          <w:szCs w:val="28"/>
        </w:rPr>
      </w:pPr>
      <w:r w:rsidRPr="00D23126">
        <w:rPr>
          <w:rFonts w:ascii="Nirmala UI" w:hAnsi="Nirmala UI" w:cs="Nirmala UI"/>
          <w:bCs/>
          <w:sz w:val="28"/>
          <w:szCs w:val="28"/>
        </w:rPr>
        <w:t>क</w:t>
      </w:r>
      <w:r w:rsidRPr="00D23126">
        <w:rPr>
          <w:rFonts w:ascii="Nirmala UI" w:hAnsi="Nirmala UI" w:cs="Nirmala UI"/>
          <w:b/>
          <w:sz w:val="28"/>
          <w:szCs w:val="28"/>
          <w:cs/>
        </w:rPr>
        <w:t>)</w:t>
      </w:r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</w:rPr>
        <w:tab/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वर्ष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2013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से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किराये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के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भवन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में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चल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रहे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राज्य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शिक्षक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शिक्षा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उन्नत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अध्ययन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संस्थान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जो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कि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  <w:cs/>
        </w:rPr>
        <w:t>आमतौर पर प्रारंभ के नाम से जाना जाता है</w:t>
      </w:r>
      <w:r w:rsidRPr="00D23126">
        <w:rPr>
          <w:rFonts w:ascii="Nirmala UI" w:hAnsi="Nirmala UI" w:cs="Nirmala UI"/>
          <w:bCs/>
          <w:sz w:val="28"/>
          <w:szCs w:val="28"/>
        </w:rPr>
        <w:t>,</w:t>
      </w:r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को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इसके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अपने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भवन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में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कब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तक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  <w:cs/>
        </w:rPr>
        <w:t>स्थानांतरित</w:t>
      </w:r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किए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जाने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  <w:cs/>
        </w:rPr>
        <w:t>की संभावना है</w:t>
      </w:r>
      <w:r w:rsidRPr="00D23126">
        <w:rPr>
          <w:rFonts w:ascii="Nirmala UI" w:hAnsi="Nirmala UI" w:cs="Nirmala UI"/>
          <w:b/>
          <w:sz w:val="28"/>
          <w:szCs w:val="28"/>
        </w:rPr>
        <w:t>;</w:t>
      </w:r>
    </w:p>
    <w:p w14:paraId="396AEFFF" w14:textId="77777777" w:rsidR="007D7C5C" w:rsidRPr="00D23126" w:rsidRDefault="007D7C5C" w:rsidP="007D7C5C">
      <w:pPr>
        <w:ind w:left="720" w:hanging="720"/>
        <w:jc w:val="both"/>
        <w:rPr>
          <w:rFonts w:ascii="Nirmala UI" w:hAnsi="Nirmala UI" w:cs="Nirmala UI"/>
          <w:bCs/>
          <w:sz w:val="28"/>
          <w:szCs w:val="28"/>
        </w:rPr>
      </w:pPr>
      <w:r w:rsidRPr="00D23126">
        <w:rPr>
          <w:rFonts w:ascii="Nirmala UI" w:hAnsi="Nirmala UI" w:cs="Nirmala UI"/>
          <w:bCs/>
          <w:sz w:val="28"/>
          <w:szCs w:val="28"/>
        </w:rPr>
        <w:t>ख</w:t>
      </w:r>
      <w:r w:rsidRPr="00D23126">
        <w:rPr>
          <w:rFonts w:ascii="Nirmala UI" w:hAnsi="Nirmala UI" w:cs="Nirmala UI"/>
          <w:b/>
          <w:sz w:val="28"/>
          <w:szCs w:val="28"/>
          <w:cs/>
        </w:rPr>
        <w:t>)</w:t>
      </w:r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</w:rPr>
        <w:tab/>
      </w:r>
      <w:r w:rsidRPr="00D23126">
        <w:rPr>
          <w:rFonts w:ascii="Nirmala UI" w:hAnsi="Nirmala UI" w:cs="Nirmala UI"/>
          <w:b/>
          <w:sz w:val="28"/>
          <w:szCs w:val="28"/>
          <w:cs/>
        </w:rPr>
        <w:t>उक्त संस्थान में शिक्षण</w:t>
      </w:r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वर्ग</w:t>
      </w:r>
      <w:proofErr w:type="spellEnd"/>
      <w:r w:rsidRPr="00D23126">
        <w:rPr>
          <w:rFonts w:ascii="Nirmala UI" w:hAnsi="Nirmala UI" w:cs="Nirmala UI"/>
          <w:b/>
          <w:sz w:val="28"/>
          <w:szCs w:val="28"/>
          <w:cs/>
        </w:rPr>
        <w:t xml:space="preserve"> और गैर-शिक्षण कर्मचारियों की वर्तमान स्थिति</w:t>
      </w:r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क्या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proofErr w:type="gramStart"/>
      <w:r w:rsidRPr="00D23126">
        <w:rPr>
          <w:rFonts w:ascii="Nirmala UI" w:hAnsi="Nirmala UI" w:cs="Nirmala UI"/>
          <w:bCs/>
          <w:sz w:val="28"/>
          <w:szCs w:val="28"/>
        </w:rPr>
        <w:t>है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;</w:t>
      </w:r>
      <w:proofErr w:type="gram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तथा</w:t>
      </w:r>
      <w:proofErr w:type="spellEnd"/>
    </w:p>
    <w:p w14:paraId="5685CC19" w14:textId="39F210F0" w:rsidR="007D7C5C" w:rsidRPr="00D23126" w:rsidRDefault="007D7C5C" w:rsidP="007D7C5C">
      <w:pPr>
        <w:ind w:left="720" w:hanging="720"/>
        <w:jc w:val="both"/>
        <w:rPr>
          <w:rFonts w:ascii="Nirmala UI" w:hAnsi="Nirmala UI" w:cs="Nirmala UI"/>
          <w:b/>
          <w:sz w:val="28"/>
          <w:szCs w:val="28"/>
        </w:rPr>
      </w:pPr>
      <w:r w:rsidRPr="00D23126">
        <w:rPr>
          <w:rFonts w:ascii="Nirmala UI" w:hAnsi="Nirmala UI" w:cs="Nirmala UI"/>
          <w:bCs/>
          <w:sz w:val="28"/>
          <w:szCs w:val="28"/>
        </w:rPr>
        <w:t>ग</w:t>
      </w:r>
      <w:r w:rsidRPr="00D23126">
        <w:rPr>
          <w:rFonts w:ascii="Nirmala UI" w:hAnsi="Nirmala UI" w:cs="Nirmala UI"/>
          <w:b/>
          <w:sz w:val="28"/>
          <w:szCs w:val="28"/>
          <w:cs/>
        </w:rPr>
        <w:t>)</w:t>
      </w:r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</w:rPr>
        <w:tab/>
      </w:r>
      <w:r w:rsidRPr="00D23126">
        <w:rPr>
          <w:rFonts w:ascii="Nirmala UI" w:hAnsi="Nirmala UI" w:cs="Nirmala UI"/>
          <w:b/>
          <w:sz w:val="28"/>
          <w:szCs w:val="28"/>
          <w:cs/>
        </w:rPr>
        <w:t xml:space="preserve">झज्जर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के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  <w:cs/>
        </w:rPr>
        <w:t xml:space="preserve">उपरोक्त संस्थान में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दाखिले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  <w:cs/>
        </w:rPr>
        <w:t xml:space="preserve">की वर्तमान स्थिति क्या </w:t>
      </w:r>
      <w:proofErr w:type="gramStart"/>
      <w:r w:rsidRPr="00D23126">
        <w:rPr>
          <w:rFonts w:ascii="Nirmala UI" w:hAnsi="Nirmala UI" w:cs="Nirmala UI"/>
          <w:b/>
          <w:sz w:val="28"/>
          <w:szCs w:val="28"/>
          <w:cs/>
        </w:rPr>
        <w:t>है</w:t>
      </w:r>
      <w:r w:rsidR="00D23126">
        <w:rPr>
          <w:rFonts w:ascii="Nirmala UI" w:hAnsi="Nirmala UI" w:cs="Nirmala UI" w:hint="cs"/>
          <w:b/>
          <w:sz w:val="28"/>
          <w:szCs w:val="28"/>
          <w:cs/>
        </w:rPr>
        <w:t xml:space="preserve"> </w:t>
      </w:r>
      <w:r w:rsidRPr="00D23126">
        <w:rPr>
          <w:rFonts w:ascii="Nirmala UI" w:hAnsi="Nirmala UI" w:cs="Nirmala UI"/>
          <w:bCs/>
          <w:sz w:val="28"/>
          <w:szCs w:val="28"/>
        </w:rPr>
        <w:t>?</w:t>
      </w:r>
      <w:proofErr w:type="gramEnd"/>
    </w:p>
    <w:p w14:paraId="65F3B957" w14:textId="77777777" w:rsidR="007D7C5C" w:rsidRPr="002775D8" w:rsidRDefault="007D7C5C" w:rsidP="007D7C5C">
      <w:pPr>
        <w:ind w:left="720" w:hanging="720"/>
        <w:jc w:val="both"/>
        <w:rPr>
          <w:sz w:val="26"/>
          <w:szCs w:val="26"/>
        </w:rPr>
      </w:pPr>
    </w:p>
    <w:p w14:paraId="521A2BC6" w14:textId="77777777" w:rsidR="007D7C5C" w:rsidRPr="00D23126" w:rsidRDefault="007D7C5C" w:rsidP="00D23126">
      <w:pPr>
        <w:jc w:val="center"/>
        <w:rPr>
          <w:rFonts w:ascii="Nirmala UI" w:hAnsi="Nirmala UI" w:cs="Nirmala UI"/>
          <w:b/>
          <w:sz w:val="28"/>
          <w:szCs w:val="28"/>
        </w:rPr>
      </w:pPr>
      <w:proofErr w:type="spellStart"/>
      <w:r w:rsidRPr="00D23126">
        <w:rPr>
          <w:rFonts w:ascii="Nirmala UI" w:hAnsi="Nirmala UI" w:cs="Nirmala UI"/>
          <w:b/>
          <w:sz w:val="28"/>
          <w:szCs w:val="28"/>
        </w:rPr>
        <w:t>उत्तर</w:t>
      </w:r>
      <w:proofErr w:type="spellEnd"/>
    </w:p>
    <w:p w14:paraId="510E3DB8" w14:textId="77777777" w:rsidR="007D7C5C" w:rsidRPr="00D23126" w:rsidRDefault="007D7C5C" w:rsidP="00D23126">
      <w:pPr>
        <w:jc w:val="center"/>
        <w:rPr>
          <w:rFonts w:ascii="Nirmala UI" w:hAnsi="Nirmala UI" w:cs="Nirmala UI"/>
          <w:bCs/>
          <w:sz w:val="28"/>
          <w:szCs w:val="28"/>
        </w:rPr>
      </w:pPr>
      <w:r w:rsidRPr="00D23126">
        <w:rPr>
          <w:rFonts w:ascii="Nirmala UI" w:hAnsi="Nirmala UI" w:cs="Nirmala UI"/>
          <w:bCs/>
          <w:sz w:val="28"/>
          <w:szCs w:val="28"/>
          <w:cs/>
        </w:rPr>
        <w:t>श्री</w:t>
      </w:r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Cs/>
          <w:sz w:val="28"/>
          <w:szCs w:val="28"/>
          <w:cs/>
        </w:rPr>
        <w:t>मूल</w:t>
      </w:r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Cs/>
          <w:sz w:val="28"/>
          <w:szCs w:val="28"/>
          <w:cs/>
        </w:rPr>
        <w:t>चन्द</w:t>
      </w:r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Cs/>
          <w:sz w:val="28"/>
          <w:szCs w:val="28"/>
          <w:cs/>
        </w:rPr>
        <w:t>शर्मा</w:t>
      </w:r>
      <w:r w:rsidRPr="00D23126">
        <w:rPr>
          <w:rFonts w:ascii="Nirmala UI" w:hAnsi="Nirmala UI" w:cs="Nirmala UI"/>
          <w:bCs/>
          <w:sz w:val="28"/>
          <w:szCs w:val="28"/>
        </w:rPr>
        <w:t xml:space="preserve">, </w:t>
      </w:r>
      <w:r w:rsidRPr="00D23126">
        <w:rPr>
          <w:rFonts w:ascii="Nirmala UI" w:hAnsi="Nirmala UI" w:cs="Nirmala UI"/>
          <w:bCs/>
          <w:sz w:val="28"/>
          <w:szCs w:val="28"/>
          <w:cs/>
        </w:rPr>
        <w:t>मंत्री</w:t>
      </w:r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Cs/>
          <w:sz w:val="28"/>
          <w:szCs w:val="28"/>
          <w:cs/>
        </w:rPr>
        <w:t>उच्चतर</w:t>
      </w:r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Cs/>
          <w:sz w:val="28"/>
          <w:szCs w:val="28"/>
          <w:cs/>
        </w:rPr>
        <w:t>शिक्षा</w:t>
      </w:r>
      <w:r w:rsidRPr="00D23126">
        <w:rPr>
          <w:rFonts w:ascii="Nirmala UI" w:hAnsi="Nirmala UI" w:cs="Nirmala UI"/>
          <w:bCs/>
          <w:sz w:val="28"/>
          <w:szCs w:val="28"/>
        </w:rPr>
        <w:t xml:space="preserve">, </w:t>
      </w:r>
      <w:r w:rsidRPr="00D23126">
        <w:rPr>
          <w:rFonts w:ascii="Nirmala UI" w:hAnsi="Nirmala UI" w:cs="Nirmala UI"/>
          <w:bCs/>
          <w:sz w:val="28"/>
          <w:szCs w:val="28"/>
          <w:cs/>
        </w:rPr>
        <w:t>हरियाणा</w:t>
      </w:r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Cs/>
          <w:sz w:val="28"/>
          <w:szCs w:val="28"/>
          <w:cs/>
        </w:rPr>
        <w:t>।</w:t>
      </w:r>
    </w:p>
    <w:p w14:paraId="2A62A02D" w14:textId="77777777" w:rsidR="007D7C5C" w:rsidRPr="00D23126" w:rsidRDefault="007D7C5C" w:rsidP="007D7C5C">
      <w:pPr>
        <w:rPr>
          <w:rFonts w:ascii="Nirmala UI" w:hAnsi="Nirmala UI" w:cs="Nirmala UI"/>
          <w:b/>
          <w:sz w:val="28"/>
          <w:szCs w:val="28"/>
        </w:rPr>
      </w:pPr>
      <w:r w:rsidRPr="00D23126">
        <w:rPr>
          <w:rFonts w:ascii="Nirmala UI" w:hAnsi="Nirmala UI" w:cs="Nirmala UI"/>
          <w:b/>
          <w:sz w:val="28"/>
          <w:szCs w:val="28"/>
          <w:cs/>
        </w:rPr>
        <w:t>श्रीमान्</w:t>
      </w:r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  <w:cs/>
        </w:rPr>
        <w:t>जी</w:t>
      </w:r>
    </w:p>
    <w:p w14:paraId="24A79A24" w14:textId="02F97433" w:rsidR="007D7C5C" w:rsidRPr="00D23126" w:rsidRDefault="007D7C5C" w:rsidP="007D7C5C">
      <w:pPr>
        <w:ind w:left="720" w:hanging="720"/>
        <w:jc w:val="both"/>
        <w:rPr>
          <w:rFonts w:ascii="Nirmala UI" w:hAnsi="Nirmala UI" w:cs="Nirmala UI"/>
          <w:b/>
          <w:sz w:val="28"/>
          <w:szCs w:val="28"/>
        </w:rPr>
      </w:pPr>
      <w:r w:rsidRPr="00D23126">
        <w:rPr>
          <w:rFonts w:ascii="Nirmala UI" w:hAnsi="Nirmala UI" w:cs="Nirmala UI"/>
          <w:bCs/>
          <w:sz w:val="28"/>
          <w:szCs w:val="28"/>
        </w:rPr>
        <w:t>क)</w:t>
      </w:r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</w:rPr>
        <w:tab/>
      </w:r>
      <w:r w:rsidRPr="00D23126">
        <w:rPr>
          <w:rFonts w:ascii="Nirmala UI" w:hAnsi="Nirmala UI" w:cs="Nirmala UI"/>
          <w:b/>
          <w:sz w:val="28"/>
          <w:szCs w:val="28"/>
          <w:cs/>
        </w:rPr>
        <w:t xml:space="preserve">भवन निर्माण के लिए </w:t>
      </w:r>
      <w:r w:rsidRPr="00D23126">
        <w:rPr>
          <w:rFonts w:ascii="Nirmala UI" w:hAnsi="Nirmala UI" w:cs="Nirmala UI"/>
          <w:bCs/>
          <w:sz w:val="28"/>
          <w:szCs w:val="28"/>
        </w:rPr>
        <w:t>15</w:t>
      </w:r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  <w:cs/>
        </w:rPr>
        <w:t xml:space="preserve">करोड़ रुपये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का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नॉन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रेकरिंग</w:t>
      </w:r>
      <w:proofErr w:type="spellEnd"/>
      <w:r w:rsidRPr="00D23126">
        <w:rPr>
          <w:rFonts w:ascii="Nirmala UI" w:hAnsi="Nirmala UI" w:cs="Nirmala UI"/>
          <w:b/>
          <w:sz w:val="28"/>
          <w:szCs w:val="28"/>
          <w:cs/>
        </w:rPr>
        <w:t xml:space="preserve"> अनुदान हरियाणा सरकार द्वारा </w:t>
      </w:r>
      <w:r w:rsidRPr="00D23126">
        <w:rPr>
          <w:rFonts w:ascii="Nirmala UI" w:hAnsi="Nirmala UI" w:cs="Nirmala UI"/>
          <w:bCs/>
          <w:sz w:val="28"/>
          <w:szCs w:val="28"/>
        </w:rPr>
        <w:t>SIASTE,</w:t>
      </w:r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  <w:cs/>
        </w:rPr>
        <w:t>झज्जर को पहले ही जारी कि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या</w:t>
      </w:r>
      <w:proofErr w:type="spellEnd"/>
      <w:r w:rsidRPr="00D23126">
        <w:rPr>
          <w:rFonts w:ascii="Nirmala UI" w:hAnsi="Nirmala UI" w:cs="Nirmala UI"/>
          <w:b/>
          <w:sz w:val="28"/>
          <w:szCs w:val="28"/>
          <w:cs/>
        </w:rPr>
        <w:t xml:space="preserve"> जा</w:t>
      </w:r>
      <w:r w:rsidRPr="00D23126">
        <w:rPr>
          <w:rFonts w:ascii="Nirmala UI" w:hAnsi="Nirmala UI" w:cs="Nirmala UI"/>
          <w:bCs/>
          <w:sz w:val="28"/>
          <w:szCs w:val="28"/>
          <w:cs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चुका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  <w:cs/>
        </w:rPr>
        <w:t>हैं</w:t>
      </w:r>
      <w:r w:rsidRPr="00D23126">
        <w:rPr>
          <w:rFonts w:ascii="Nirmala UI" w:hAnsi="Nirmala UI" w:cs="Nirmala UI"/>
          <w:b/>
          <w:sz w:val="28"/>
          <w:szCs w:val="28"/>
        </w:rPr>
        <w:t xml:space="preserve">। </w:t>
      </w:r>
      <w:r w:rsidRPr="00D23126">
        <w:rPr>
          <w:rFonts w:ascii="Nirmala UI" w:hAnsi="Nirmala UI" w:cs="Nirmala UI"/>
          <w:b/>
          <w:sz w:val="28"/>
          <w:szCs w:val="28"/>
          <w:cs/>
        </w:rPr>
        <w:t xml:space="preserve">भवन योजना के ड्राइंग को विभाग द्वारा अनुमोदित कर दिया गया है। पीडब्ल्यूडी बीएंडआर से लागत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अनुमान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प्राप्त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होने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की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प्रतीक्षा</w:t>
      </w:r>
      <w:proofErr w:type="spellEnd"/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  <w:cs/>
        </w:rPr>
        <w:t>है</w:t>
      </w:r>
      <w:r w:rsidRPr="00D23126">
        <w:rPr>
          <w:rFonts w:ascii="Nirmala UI" w:hAnsi="Nirmala UI" w:cs="Nirmala UI"/>
          <w:bCs/>
          <w:sz w:val="28"/>
          <w:szCs w:val="28"/>
        </w:rPr>
        <w:t>।</w:t>
      </w:r>
    </w:p>
    <w:p w14:paraId="4CD12EF8" w14:textId="77777777" w:rsidR="007D7C5C" w:rsidRPr="00D23126" w:rsidRDefault="007D7C5C" w:rsidP="007D7C5C">
      <w:pPr>
        <w:ind w:left="720" w:hanging="720"/>
        <w:jc w:val="both"/>
        <w:rPr>
          <w:rFonts w:ascii="Nirmala UI" w:hAnsi="Nirmala UI" w:cs="Nirmala UI"/>
          <w:b/>
          <w:sz w:val="28"/>
          <w:szCs w:val="28"/>
        </w:rPr>
      </w:pPr>
      <w:r w:rsidRPr="00D23126">
        <w:rPr>
          <w:rFonts w:ascii="Nirmala UI" w:hAnsi="Nirmala UI" w:cs="Nirmala UI"/>
          <w:bCs/>
          <w:sz w:val="28"/>
          <w:szCs w:val="28"/>
        </w:rPr>
        <w:t>ख)</w:t>
      </w:r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</w:rPr>
        <w:tab/>
      </w:r>
      <w:r w:rsidRPr="00D23126">
        <w:rPr>
          <w:rFonts w:ascii="Nirmala UI" w:hAnsi="Nirmala UI" w:cs="Nirmala UI"/>
          <w:b/>
          <w:sz w:val="28"/>
          <w:szCs w:val="28"/>
          <w:cs/>
        </w:rPr>
        <w:t>वर्तमान में</w:t>
      </w:r>
      <w:r w:rsidRPr="00D23126">
        <w:rPr>
          <w:rFonts w:ascii="Nirmala UI" w:hAnsi="Nirmala UI" w:cs="Nirmala UI"/>
          <w:b/>
          <w:sz w:val="28"/>
          <w:szCs w:val="28"/>
        </w:rPr>
        <w:t xml:space="preserve">, </w:t>
      </w:r>
      <w:r w:rsidRPr="00D23126">
        <w:rPr>
          <w:rFonts w:ascii="Nirmala UI" w:hAnsi="Nirmala UI" w:cs="Nirmala UI"/>
          <w:b/>
          <w:sz w:val="28"/>
          <w:szCs w:val="28"/>
          <w:cs/>
        </w:rPr>
        <w:t>संस्थान में 01 प्राचार्य और 01 निदेशक के अलावा 19 शिक्षण</w:t>
      </w:r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वर्ग</w:t>
      </w:r>
      <w:proofErr w:type="spellEnd"/>
      <w:r w:rsidRPr="00D23126">
        <w:rPr>
          <w:rFonts w:ascii="Nirmala UI" w:hAnsi="Nirmala UI" w:cs="Nirmala UI"/>
          <w:bCs/>
          <w:sz w:val="28"/>
          <w:szCs w:val="28"/>
          <w:cs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  <w:cs/>
        </w:rPr>
        <w:t xml:space="preserve">और 20 गैर-शिक्षण कर्मचारी कार्यरत हैं। </w:t>
      </w:r>
    </w:p>
    <w:p w14:paraId="1003BC69" w14:textId="77777777" w:rsidR="007D7C5C" w:rsidRPr="00D23126" w:rsidRDefault="007D7C5C" w:rsidP="007D7C5C">
      <w:pPr>
        <w:tabs>
          <w:tab w:val="left" w:pos="720"/>
        </w:tabs>
        <w:ind w:left="720" w:hanging="720"/>
        <w:rPr>
          <w:rFonts w:ascii="Nirmala UI" w:hAnsi="Nirmala UI" w:cs="Nirmala UI"/>
          <w:bCs/>
          <w:sz w:val="28"/>
          <w:szCs w:val="28"/>
        </w:rPr>
      </w:pPr>
      <w:r w:rsidRPr="00D23126">
        <w:rPr>
          <w:rFonts w:ascii="Nirmala UI" w:hAnsi="Nirmala UI" w:cs="Nirmala UI"/>
          <w:bCs/>
          <w:sz w:val="28"/>
          <w:szCs w:val="28"/>
        </w:rPr>
        <w:t>ग)</w:t>
      </w:r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r w:rsidRPr="00D23126">
        <w:rPr>
          <w:rFonts w:ascii="Nirmala UI" w:hAnsi="Nirmala UI" w:cs="Nirmala UI"/>
          <w:b/>
          <w:sz w:val="28"/>
          <w:szCs w:val="28"/>
        </w:rPr>
        <w:tab/>
      </w:r>
      <w:r w:rsidRPr="00D23126">
        <w:rPr>
          <w:rFonts w:ascii="Nirmala UI" w:hAnsi="Nirmala UI" w:cs="Nirmala UI"/>
          <w:b/>
          <w:sz w:val="28"/>
          <w:szCs w:val="28"/>
          <w:cs/>
        </w:rPr>
        <w:t>वर्तमान में संस्थान में स्वीकृत 400 सीटों के विरूद्ध कुल 359</w:t>
      </w:r>
      <w:r w:rsidRPr="00D2312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विद्यार्थी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शिक्षा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ग्रहण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कर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रहे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D23126">
        <w:rPr>
          <w:rFonts w:ascii="Nirmala UI" w:hAnsi="Nirmala UI" w:cs="Nirmala UI"/>
          <w:bCs/>
          <w:sz w:val="28"/>
          <w:szCs w:val="28"/>
        </w:rPr>
        <w:t>है</w:t>
      </w:r>
      <w:proofErr w:type="spellEnd"/>
      <w:r w:rsidRPr="00D23126">
        <w:rPr>
          <w:rFonts w:ascii="Nirmala UI" w:hAnsi="Nirmala UI" w:cs="Nirmala UI"/>
          <w:bCs/>
          <w:sz w:val="28"/>
          <w:szCs w:val="28"/>
        </w:rPr>
        <w:t xml:space="preserve">। </w:t>
      </w:r>
    </w:p>
    <w:p w14:paraId="446BA2EB" w14:textId="5F18E1F0" w:rsidR="000D3A28" w:rsidRDefault="000D3A28" w:rsidP="00D23126">
      <w:pPr>
        <w:spacing w:line="480" w:lineRule="auto"/>
        <w:jc w:val="both"/>
      </w:pPr>
    </w:p>
    <w:sectPr w:rsidR="000D3A28" w:rsidSect="007E7E5D">
      <w:pgSz w:w="12240" w:h="20160" w:code="5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2EB4"/>
    <w:multiLevelType w:val="hybridMultilevel"/>
    <w:tmpl w:val="D30C1EA4"/>
    <w:lvl w:ilvl="0" w:tplc="BE6250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1505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59E"/>
    <w:rsid w:val="000D3A28"/>
    <w:rsid w:val="007D7C5C"/>
    <w:rsid w:val="007E7E5D"/>
    <w:rsid w:val="00B83ED8"/>
    <w:rsid w:val="00D23126"/>
    <w:rsid w:val="00E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0F1D"/>
  <w15:docId w15:val="{8AAAC9FC-672E-4B79-A42D-3B2A4D13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heading 4,Report Para,Heading 41,Heading 411,Graphic,normal,First level bullet,1.1.1_List Paragraph,List_Paragraph,Multilevel para_II,Colorful List - Accent 1 Char,new,H"/>
    <w:basedOn w:val="Normal"/>
    <w:link w:val="ListParagraphChar"/>
    <w:uiPriority w:val="34"/>
    <w:qFormat/>
    <w:rsid w:val="00EE259E"/>
    <w:pPr>
      <w:spacing w:after="160" w:line="259" w:lineRule="auto"/>
      <w:ind w:left="720"/>
      <w:contextualSpacing/>
    </w:pPr>
    <w:rPr>
      <w:rFonts w:eastAsiaTheme="minorHAnsi" w:cs="Mangal"/>
    </w:rPr>
  </w:style>
  <w:style w:type="character" w:customStyle="1" w:styleId="ListParagraphChar">
    <w:name w:val="List Paragraph Char"/>
    <w:aliases w:val="Paragraph Char,List Paragraph (numbered (a)) Char,List Paragraph1 Char,Resume Title Char,heading 4 Char,Report Para Char,Heading 41 Char,Heading 411 Char,Graphic Char,normal Char,First level bullet Char,1.1.1_List Paragraph Char"/>
    <w:link w:val="ListParagraph"/>
    <w:uiPriority w:val="34"/>
    <w:qFormat/>
    <w:locked/>
    <w:rsid w:val="00EE259E"/>
    <w:rPr>
      <w:rFonts w:eastAsiaTheme="minorHAns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Aman Kalyan</cp:lastModifiedBy>
  <cp:revision>4</cp:revision>
  <dcterms:created xsi:type="dcterms:W3CDTF">2024-02-17T10:28:00Z</dcterms:created>
  <dcterms:modified xsi:type="dcterms:W3CDTF">2024-02-17T11:13:00Z</dcterms:modified>
</cp:coreProperties>
</file>