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A27D" w14:textId="77777777" w:rsidR="00887BF7" w:rsidRDefault="00887BF7" w:rsidP="00887BF7">
      <w:pPr>
        <w:spacing w:after="120" w:line="360" w:lineRule="auto"/>
        <w:ind w:right="11"/>
        <w:jc w:val="center"/>
        <w:rPr>
          <w:rFonts w:ascii="Bookman Old Style" w:hAnsi="Bookman Old Style" w:cs="Arial"/>
          <w:b/>
          <w:sz w:val="24"/>
          <w:szCs w:val="24"/>
        </w:rPr>
      </w:pPr>
      <w:r w:rsidRPr="00F56B3A">
        <w:rPr>
          <w:rFonts w:ascii="Bookman Old Style" w:hAnsi="Bookman Old Style" w:cs="Arial"/>
          <w:b/>
          <w:sz w:val="24"/>
          <w:szCs w:val="24"/>
        </w:rPr>
        <w:t>NOTE FOR PAD</w:t>
      </w:r>
    </w:p>
    <w:p w14:paraId="167C7F70" w14:textId="77777777" w:rsidR="00887BF7" w:rsidRPr="001A4987" w:rsidRDefault="00887BF7" w:rsidP="00887BF7">
      <w:pPr>
        <w:spacing w:after="120" w:line="360" w:lineRule="auto"/>
        <w:ind w:right="1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Information of the Question</w:t>
      </w:r>
    </w:p>
    <w:p w14:paraId="41319FFD" w14:textId="77777777" w:rsidR="00887BF7" w:rsidRPr="00E75F09" w:rsidRDefault="00887BF7" w:rsidP="00887BF7">
      <w:pPr>
        <w:pStyle w:val="ListParagraph"/>
        <w:framePr w:hSpace="180" w:wrap="around" w:vAnchor="text" w:hAnchor="margin" w:y="31"/>
        <w:spacing w:after="240" w:line="240" w:lineRule="auto"/>
        <w:ind w:right="72"/>
        <w:suppressOverlap/>
        <w:jc w:val="both"/>
        <w:rPr>
          <w:rFonts w:ascii="Bookman Old Style" w:hAnsi="Bookman Old Style" w:cstheme="minorHAnsi"/>
          <w:sz w:val="26"/>
          <w:szCs w:val="26"/>
          <w:lang w:val="en-IN" w:eastAsia="en-IN"/>
        </w:rPr>
      </w:pPr>
      <w:r w:rsidRPr="00E75F09">
        <w:rPr>
          <w:rFonts w:ascii="Bookman Old Style" w:hAnsi="Bookman Old Style" w:cs="Arial"/>
          <w:bCs/>
          <w:sz w:val="24"/>
          <w:szCs w:val="24"/>
        </w:rPr>
        <w:t xml:space="preserve">The stadiums of the Sports Department at </w:t>
      </w:r>
      <w:proofErr w:type="spellStart"/>
      <w:r w:rsidRPr="00E75F09">
        <w:rPr>
          <w:rFonts w:ascii="Bookman Old Style" w:hAnsi="Bookman Old Style" w:cs="Arial"/>
          <w:bCs/>
          <w:sz w:val="24"/>
          <w:szCs w:val="24"/>
        </w:rPr>
        <w:t>Matanhail</w:t>
      </w:r>
      <w:proofErr w:type="spellEnd"/>
      <w:r w:rsidRPr="00E75F09">
        <w:rPr>
          <w:rFonts w:ascii="Bookman Old Style" w:hAnsi="Bookman Old Style" w:cs="Arial"/>
          <w:bCs/>
          <w:sz w:val="24"/>
          <w:szCs w:val="24"/>
        </w:rPr>
        <w:t xml:space="preserve">, Talao and </w:t>
      </w:r>
      <w:proofErr w:type="spellStart"/>
      <w:r w:rsidRPr="00E75F09">
        <w:rPr>
          <w:rFonts w:ascii="Bookman Old Style" w:hAnsi="Bookman Old Style" w:cs="Arial"/>
          <w:bCs/>
          <w:sz w:val="24"/>
          <w:szCs w:val="24"/>
        </w:rPr>
        <w:t>Kablana</w:t>
      </w:r>
      <w:proofErr w:type="spellEnd"/>
      <w:r w:rsidRPr="00E75F09">
        <w:rPr>
          <w:rFonts w:ascii="Bookman Old Style" w:hAnsi="Bookman Old Style" w:cs="Arial"/>
          <w:bCs/>
          <w:sz w:val="24"/>
          <w:szCs w:val="24"/>
        </w:rPr>
        <w:t xml:space="preserve"> already have the facilities of the track, boundary wall, equipment, drinking water and toilets. Further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E75F09">
        <w:rPr>
          <w:rFonts w:ascii="Bookman Old Style" w:hAnsi="Bookman Old Style" w:cs="Arial"/>
          <w:bCs/>
          <w:sz w:val="24"/>
          <w:szCs w:val="24"/>
        </w:rPr>
        <w:t xml:space="preserve"> Rough Cost Estimates are being prepared for their maintenance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E75F09">
        <w:rPr>
          <w:rFonts w:ascii="Bookman Old Style" w:hAnsi="Bookman Old Style" w:cs="Arial"/>
          <w:bCs/>
          <w:sz w:val="24"/>
          <w:szCs w:val="24"/>
        </w:rPr>
        <w:t xml:space="preserve"> wherever required.</w:t>
      </w:r>
    </w:p>
    <w:p w14:paraId="27D37E82" w14:textId="77777777" w:rsidR="00887BF7" w:rsidRDefault="00887BF7" w:rsidP="00887BF7">
      <w:pPr>
        <w:pStyle w:val="ListParagraph"/>
        <w:framePr w:hSpace="180" w:wrap="around" w:vAnchor="text" w:hAnchor="margin" w:y="31"/>
        <w:spacing w:after="120" w:line="240" w:lineRule="auto"/>
        <w:ind w:left="792" w:right="72"/>
        <w:suppressOverlap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           </w:t>
      </w:r>
      <w:r w:rsidRPr="00FF2B2E">
        <w:rPr>
          <w:rFonts w:ascii="Bookman Old Style" w:hAnsi="Bookman Old Style" w:cs="Arial"/>
          <w:bCs/>
          <w:sz w:val="24"/>
          <w:szCs w:val="24"/>
        </w:rPr>
        <w:t xml:space="preserve">The stadiums at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Birdhana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, Bahu, Jamalpur,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Birohar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,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Sundhreti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, Kheri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Hosdarpur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,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Kondrawali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 and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Khachroli</w:t>
      </w:r>
      <w:proofErr w:type="spellEnd"/>
      <w:r>
        <w:rPr>
          <w:rFonts w:ascii="Bookman Old Style" w:hAnsi="Bookman Old Style" w:cs="Arial"/>
          <w:bCs/>
          <w:sz w:val="24"/>
          <w:szCs w:val="24"/>
        </w:rPr>
        <w:t xml:space="preserve">, under Development and Panchayats Department, </w:t>
      </w:r>
      <w:r w:rsidRPr="00FF2B2E">
        <w:rPr>
          <w:rFonts w:ascii="Bookman Old Style" w:hAnsi="Bookman Old Style" w:cs="Arial"/>
          <w:bCs/>
          <w:sz w:val="24"/>
          <w:szCs w:val="24"/>
        </w:rPr>
        <w:t xml:space="preserve">presently have the facilities of track and boundary wall only. </w:t>
      </w:r>
      <w:r w:rsidRPr="00A56D57">
        <w:rPr>
          <w:rFonts w:ascii="Bookman Old Style" w:hAnsi="Bookman Old Style" w:cs="Arial"/>
          <w:bCs/>
          <w:sz w:val="24"/>
          <w:szCs w:val="24"/>
        </w:rPr>
        <w:t>The</w:t>
      </w:r>
      <w:r>
        <w:rPr>
          <w:rFonts w:ascii="Bookman Old Style" w:hAnsi="Bookman Old Style" w:cs="Arial"/>
          <w:bCs/>
          <w:sz w:val="24"/>
          <w:szCs w:val="24"/>
        </w:rPr>
        <w:t xml:space="preserve"> maintenance and new works of Sports Infrastructure in these villages will be done by Development and Panchayats Department/Gram Panchayat, wherever required.  </w:t>
      </w:r>
    </w:p>
    <w:p w14:paraId="77A913A5" w14:textId="77777777" w:rsidR="00887BF7" w:rsidRDefault="00887BF7" w:rsidP="00887BF7">
      <w:pPr>
        <w:pStyle w:val="ListParagraph"/>
        <w:framePr w:hSpace="180" w:wrap="around" w:vAnchor="text" w:hAnchor="margin" w:y="31"/>
        <w:spacing w:after="120" w:line="240" w:lineRule="auto"/>
        <w:ind w:left="792" w:right="72"/>
        <w:suppressOverlap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         </w:t>
      </w:r>
      <w:r w:rsidRPr="00FF2B2E">
        <w:rPr>
          <w:rFonts w:ascii="Bookman Old Style" w:hAnsi="Bookman Old Style" w:cs="Arial"/>
          <w:bCs/>
          <w:sz w:val="24"/>
          <w:szCs w:val="24"/>
        </w:rPr>
        <w:t>The work is likely to be executed in the next financial year.</w:t>
      </w:r>
    </w:p>
    <w:p w14:paraId="2C6399A7" w14:textId="77777777" w:rsidR="00887BF7" w:rsidRDefault="00887BF7" w:rsidP="00887BF7">
      <w:pPr>
        <w:pStyle w:val="ListParagraph"/>
        <w:framePr w:hSpace="180" w:wrap="around" w:vAnchor="text" w:hAnchor="margin" w:y="31"/>
        <w:spacing w:after="120" w:line="240" w:lineRule="auto"/>
        <w:contextualSpacing/>
        <w:suppressOverlap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           In addition, s</w:t>
      </w:r>
      <w:r w:rsidRPr="00FF2B2E">
        <w:rPr>
          <w:rFonts w:ascii="Bookman Old Style" w:hAnsi="Bookman Old Style" w:cs="Arial"/>
          <w:bCs/>
          <w:sz w:val="24"/>
          <w:szCs w:val="24"/>
        </w:rPr>
        <w:t xml:space="preserve">ports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equipments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 are provided to the gram panchayats and municipalities under The Haryana Provision of Sports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Equipments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 Scheme 2023-24</w:t>
      </w:r>
      <w:r>
        <w:rPr>
          <w:rFonts w:ascii="Bookman Old Style" w:hAnsi="Bookman Old Style" w:cs="Arial"/>
          <w:bCs/>
          <w:sz w:val="24"/>
          <w:szCs w:val="24"/>
        </w:rPr>
        <w:t>. In district Jhajjar, o</w:t>
      </w:r>
      <w:r w:rsidRPr="00FF2B2E">
        <w:rPr>
          <w:rFonts w:ascii="Bookman Old Style" w:hAnsi="Bookman Old Style" w:cs="Arial"/>
          <w:bCs/>
          <w:sz w:val="24"/>
          <w:szCs w:val="24"/>
        </w:rPr>
        <w:t>ut of 40 applications received till 31</w:t>
      </w:r>
      <w:r w:rsidRPr="00FF2B2E">
        <w:rPr>
          <w:rFonts w:ascii="Bookman Old Style" w:hAnsi="Bookman Old Style" w:cs="Arial"/>
          <w:bCs/>
          <w:sz w:val="24"/>
          <w:szCs w:val="24"/>
          <w:vertAlign w:val="superscript"/>
        </w:rPr>
        <w:t>st</w:t>
      </w:r>
      <w:r w:rsidRPr="00FF2B2E">
        <w:rPr>
          <w:rFonts w:ascii="Bookman Old Style" w:hAnsi="Bookman Old Style" w:cs="Arial"/>
          <w:bCs/>
          <w:sz w:val="24"/>
          <w:szCs w:val="24"/>
        </w:rPr>
        <w:t xml:space="preserve"> January 2024, </w:t>
      </w:r>
      <w:proofErr w:type="gramStart"/>
      <w:r w:rsidRPr="00FF2B2E">
        <w:rPr>
          <w:rFonts w:ascii="Bookman Old Style" w:hAnsi="Bookman Old Style" w:cs="Arial"/>
          <w:bCs/>
          <w:sz w:val="24"/>
          <w:szCs w:val="24"/>
        </w:rPr>
        <w:t>27 gram</w:t>
      </w:r>
      <w:proofErr w:type="gramEnd"/>
      <w:r w:rsidRPr="00FF2B2E">
        <w:rPr>
          <w:rFonts w:ascii="Bookman Old Style" w:hAnsi="Bookman Old Style" w:cs="Arial"/>
          <w:bCs/>
          <w:sz w:val="24"/>
          <w:szCs w:val="24"/>
        </w:rPr>
        <w:t xml:space="preserve"> panchayats have been provided with sports </w:t>
      </w:r>
      <w:proofErr w:type="spellStart"/>
      <w:r w:rsidRPr="00FF2B2E">
        <w:rPr>
          <w:rFonts w:ascii="Bookman Old Style" w:hAnsi="Bookman Old Style" w:cs="Arial"/>
          <w:bCs/>
          <w:sz w:val="24"/>
          <w:szCs w:val="24"/>
        </w:rPr>
        <w:t>equipments</w:t>
      </w:r>
      <w:proofErr w:type="spellEnd"/>
      <w:r w:rsidRPr="00FF2B2E">
        <w:rPr>
          <w:rFonts w:ascii="Bookman Old Style" w:hAnsi="Bookman Old Style" w:cs="Arial"/>
          <w:bCs/>
          <w:sz w:val="24"/>
          <w:szCs w:val="24"/>
        </w:rPr>
        <w:t xml:space="preserve"> under this scheme.  </w:t>
      </w:r>
    </w:p>
    <w:p w14:paraId="040A6720" w14:textId="77777777" w:rsidR="00887BF7" w:rsidRPr="00FF2B2E" w:rsidRDefault="00887BF7" w:rsidP="00887BF7">
      <w:pPr>
        <w:pStyle w:val="ListParagraph"/>
        <w:framePr w:hSpace="180" w:wrap="around" w:vAnchor="text" w:hAnchor="margin" w:y="31"/>
        <w:spacing w:after="120" w:line="360" w:lineRule="auto"/>
        <w:ind w:left="792" w:right="72"/>
        <w:suppressOverlap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E22E6BB" w14:textId="77777777" w:rsidR="00887BF7" w:rsidRPr="001A4987" w:rsidRDefault="00887BF7" w:rsidP="00887BF7">
      <w:pPr>
        <w:spacing w:after="120" w:line="240" w:lineRule="auto"/>
        <w:ind w:left="720" w:firstLine="720"/>
        <w:contextualSpacing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EF6F26">
        <w:rPr>
          <w:rFonts w:ascii="Bookman Old Style" w:hAnsi="Bookman Old Style" w:cs="Arial"/>
          <w:b/>
          <w:bCs/>
          <w:sz w:val="24"/>
          <w:szCs w:val="24"/>
        </w:rPr>
        <w:t>Sports Facilities in District Jhajjar:</w:t>
      </w:r>
    </w:p>
    <w:p w14:paraId="3BFA5EF0" w14:textId="77777777" w:rsidR="00887BF7" w:rsidRDefault="00887BF7" w:rsidP="00887BF7">
      <w:pPr>
        <w:pStyle w:val="ListParagraph"/>
        <w:numPr>
          <w:ilvl w:val="0"/>
          <w:numId w:val="26"/>
        </w:numPr>
        <w:spacing w:after="240" w:line="360" w:lineRule="auto"/>
        <w:ind w:right="-349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List of Sports infrastructures in District </w:t>
      </w:r>
      <w:proofErr w:type="gramStart"/>
      <w:r>
        <w:rPr>
          <w:rFonts w:ascii="Bookman Old Style" w:hAnsi="Bookman Old Style" w:cs="Arial"/>
          <w:bCs/>
          <w:sz w:val="24"/>
          <w:szCs w:val="24"/>
        </w:rPr>
        <w:t>Jhajjar</w:t>
      </w:r>
      <w:r w:rsidRPr="0049709A">
        <w:rPr>
          <w:rFonts w:ascii="Bookman Old Style" w:hAnsi="Bookman Old Style" w:cs="Arial"/>
          <w:bCs/>
          <w:sz w:val="24"/>
          <w:szCs w:val="24"/>
        </w:rPr>
        <w:t>:-</w:t>
      </w:r>
      <w:proofErr w:type="gramEnd"/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5040"/>
      </w:tblGrid>
      <w:tr w:rsidR="00887BF7" w:rsidRPr="00F56B3A" w14:paraId="5D000851" w14:textId="77777777" w:rsidTr="00237D03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036" w14:textId="77777777" w:rsidR="00887BF7" w:rsidRPr="00F56B3A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F56B3A">
              <w:rPr>
                <w:rFonts w:ascii="Bookman Old Style" w:hAnsi="Bookman Old Style" w:cs="Arial"/>
                <w:b/>
                <w:sz w:val="24"/>
                <w:szCs w:val="24"/>
              </w:rPr>
              <w:t>Infrastructure/ Number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4FC" w14:textId="77777777" w:rsidR="00887BF7" w:rsidRPr="00F56B3A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F56B3A">
              <w:rPr>
                <w:rFonts w:ascii="Bookman Old Style" w:hAnsi="Bookman Old Style" w:cs="Arial"/>
                <w:b/>
                <w:sz w:val="24"/>
                <w:szCs w:val="24"/>
              </w:rPr>
              <w:t>Place</w:t>
            </w:r>
          </w:p>
        </w:tc>
      </w:tr>
      <w:tr w:rsidR="00887BF7" w:rsidRPr="00F56B3A" w14:paraId="183B89E0" w14:textId="77777777" w:rsidTr="00237D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448" w14:textId="77777777" w:rsidR="00887BF7" w:rsidRPr="00F56B3A" w:rsidRDefault="00887BF7" w:rsidP="00237D03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District</w:t>
            </w:r>
            <w:r w:rsidRPr="00F56B3A">
              <w:rPr>
                <w:rFonts w:ascii="Bookman Old Style" w:hAnsi="Bookman Old Style" w:cs="Arial"/>
                <w:sz w:val="24"/>
                <w:szCs w:val="24"/>
              </w:rPr>
              <w:t xml:space="preserve"> Level Stadium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3DD6" w14:textId="77777777" w:rsidR="00887BF7" w:rsidRPr="00F56B3A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200" w14:textId="77777777" w:rsidR="00887BF7" w:rsidRPr="00357436" w:rsidRDefault="00887BF7" w:rsidP="0023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436">
              <w:rPr>
                <w:rFonts w:ascii="Arial" w:hAnsi="Arial" w:cs="Arial"/>
                <w:sz w:val="24"/>
                <w:szCs w:val="24"/>
              </w:rPr>
              <w:t>Maharshi Dayanand Saraswati Stadium, Jhajjar.</w:t>
            </w:r>
          </w:p>
        </w:tc>
      </w:tr>
      <w:tr w:rsidR="00887BF7" w:rsidRPr="00F56B3A" w14:paraId="7E439E25" w14:textId="77777777" w:rsidTr="00237D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21FA" w14:textId="77777777" w:rsidR="00887BF7" w:rsidRDefault="00887BF7" w:rsidP="00237D03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Sub Divisional Stadium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83A" w14:textId="77777777" w:rsidR="00887BF7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BD6" w14:textId="77777777" w:rsidR="00887BF7" w:rsidRPr="00357436" w:rsidRDefault="00887BF7" w:rsidP="0023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436">
              <w:rPr>
                <w:rFonts w:ascii="Arial" w:hAnsi="Arial" w:cs="Arial"/>
                <w:sz w:val="24"/>
                <w:szCs w:val="24"/>
              </w:rPr>
              <w:t xml:space="preserve">Sub Divisional Stadium at </w:t>
            </w:r>
            <w:proofErr w:type="spellStart"/>
            <w:r w:rsidRPr="00357436">
              <w:rPr>
                <w:rFonts w:ascii="Arial" w:hAnsi="Arial" w:cs="Arial"/>
                <w:sz w:val="24"/>
                <w:szCs w:val="24"/>
              </w:rPr>
              <w:t>Srai</w:t>
            </w:r>
            <w:proofErr w:type="spellEnd"/>
            <w:r w:rsidRPr="003574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7436">
              <w:rPr>
                <w:rFonts w:ascii="Arial" w:hAnsi="Arial" w:cs="Arial"/>
                <w:sz w:val="24"/>
                <w:szCs w:val="24"/>
              </w:rPr>
              <w:t>Orangabad</w:t>
            </w:r>
            <w:proofErr w:type="spellEnd"/>
            <w:r w:rsidRPr="00357436">
              <w:rPr>
                <w:rFonts w:ascii="Arial" w:hAnsi="Arial" w:cs="Arial"/>
                <w:sz w:val="24"/>
                <w:szCs w:val="24"/>
              </w:rPr>
              <w:t xml:space="preserve">, Nuna </w:t>
            </w:r>
            <w:proofErr w:type="spellStart"/>
            <w:r w:rsidRPr="00357436">
              <w:rPr>
                <w:rFonts w:ascii="Arial" w:hAnsi="Arial" w:cs="Arial"/>
                <w:sz w:val="24"/>
                <w:szCs w:val="24"/>
              </w:rPr>
              <w:t>Majra</w:t>
            </w:r>
            <w:proofErr w:type="spellEnd"/>
            <w:r w:rsidRPr="0035743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Pr="00357436">
              <w:rPr>
                <w:rFonts w:ascii="Arial" w:hAnsi="Arial" w:cs="Arial"/>
                <w:sz w:val="24"/>
                <w:szCs w:val="24"/>
              </w:rPr>
              <w:t>Bhadurgarh</w:t>
            </w:r>
            <w:proofErr w:type="spellEnd"/>
            <w:r w:rsidRPr="003574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87BF7" w:rsidRPr="00F56B3A" w14:paraId="2502446C" w14:textId="77777777" w:rsidTr="00237D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47F" w14:textId="77777777" w:rsidR="00887BF7" w:rsidRPr="00F56B3A" w:rsidRDefault="00887BF7" w:rsidP="00237D03">
            <w:pPr>
              <w:spacing w:after="0"/>
              <w:ind w:right="-18"/>
              <w:rPr>
                <w:rFonts w:ascii="Bookman Old Style" w:hAnsi="Bookman Old Style" w:cs="Arial"/>
                <w:sz w:val="24"/>
                <w:szCs w:val="24"/>
              </w:rPr>
            </w:pPr>
            <w:r w:rsidRPr="00F56B3A">
              <w:rPr>
                <w:rFonts w:ascii="Bookman Old Style" w:hAnsi="Bookman Old Style" w:cs="Arial"/>
                <w:sz w:val="24"/>
                <w:szCs w:val="24"/>
              </w:rPr>
              <w:t xml:space="preserve">Rajiv Gandhi Gramin Khel </w:t>
            </w:r>
            <w:proofErr w:type="spellStart"/>
            <w:r w:rsidRPr="00F56B3A">
              <w:rPr>
                <w:rFonts w:ascii="Bookman Old Style" w:hAnsi="Bookman Old Style" w:cs="Arial"/>
                <w:sz w:val="24"/>
                <w:szCs w:val="24"/>
              </w:rPr>
              <w:t>Parisars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53C7" w14:textId="77777777" w:rsidR="00887BF7" w:rsidRPr="00F56B3A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025" w14:textId="77777777" w:rsidR="00887BF7" w:rsidRPr="0053330C" w:rsidRDefault="00887BF7" w:rsidP="00237D0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Dubaldhan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Talao,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Bahrana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Matanhel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Salhawas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Dighal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Silani,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Safipur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Sheria,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Akhedi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Madanpur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Kharhar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Khedka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Gujjar,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Dulheda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Chara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Kablana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887BF7" w:rsidRPr="00F56B3A" w14:paraId="012E9C76" w14:textId="77777777" w:rsidTr="00237D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9ED" w14:textId="77777777" w:rsidR="00887BF7" w:rsidRPr="00F56B3A" w:rsidRDefault="00887BF7" w:rsidP="00237D03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F56B3A">
              <w:rPr>
                <w:rFonts w:ascii="Bookman Old Style" w:hAnsi="Bookman Old Style" w:cs="Arial"/>
                <w:sz w:val="24"/>
                <w:szCs w:val="24"/>
              </w:rPr>
              <w:t>Mini/Rural Stadia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02" w14:textId="77777777" w:rsidR="00887BF7" w:rsidRPr="00F56B3A" w:rsidRDefault="00887BF7" w:rsidP="00237D03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863" w14:textId="77777777" w:rsidR="00887BF7" w:rsidRPr="0053330C" w:rsidRDefault="00887BF7" w:rsidP="00237D0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Siwan,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Bahu,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Balaur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Birhor, Chimney,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Daboda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Khurdi,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Dharoli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Jhangirpur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Jarali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Jakhauda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Kasara,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Khanpur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Khurd,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Kharman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Khatiwas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Kherikumar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Khetawas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Kulasi,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Ladayan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Luharheri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Machrauli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Maharana,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Majari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Rewarikhera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Subhana,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Surheti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andTumbaheri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434FAB5" w14:textId="77777777" w:rsidR="00887BF7" w:rsidRPr="000C47C6" w:rsidRDefault="00887BF7" w:rsidP="00887BF7">
      <w:pPr>
        <w:spacing w:after="120" w:line="360" w:lineRule="auto"/>
        <w:ind w:left="720"/>
        <w:jc w:val="both"/>
        <w:rPr>
          <w:rFonts w:ascii="Bookman Old Style" w:hAnsi="Bookman Old Style" w:cs="Arial"/>
          <w:sz w:val="6"/>
          <w:szCs w:val="6"/>
        </w:rPr>
      </w:pPr>
    </w:p>
    <w:p w14:paraId="2F82F987" w14:textId="77777777" w:rsidR="00887BF7" w:rsidRPr="00693AC6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693AC6">
        <w:rPr>
          <w:rFonts w:ascii="Bookman Old Style" w:hAnsi="Bookman Old Style" w:cs="Arial"/>
          <w:b/>
          <w:sz w:val="24"/>
          <w:szCs w:val="24"/>
        </w:rPr>
        <w:t xml:space="preserve"> Nurseries in District </w:t>
      </w:r>
      <w:r>
        <w:rPr>
          <w:rFonts w:ascii="Bookman Old Style" w:hAnsi="Bookman Old Style" w:cs="Arial"/>
          <w:b/>
          <w:bCs/>
          <w:sz w:val="24"/>
          <w:szCs w:val="24"/>
        </w:rPr>
        <w:t>Jhajjar</w:t>
      </w:r>
      <w:r w:rsidRPr="00693AC6">
        <w:rPr>
          <w:rFonts w:ascii="Bookman Old Style" w:hAnsi="Bookman Old Style" w:cs="Arial"/>
          <w:b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72</w:t>
      </w:r>
      <w:r w:rsidRPr="00693AC6">
        <w:rPr>
          <w:rFonts w:ascii="Bookman Old Style" w:hAnsi="Bookman Old Style" w:cs="Arial"/>
          <w:sz w:val="24"/>
          <w:szCs w:val="24"/>
        </w:rPr>
        <w:t xml:space="preserve"> Sports Nurseries are being run by the department in district </w:t>
      </w:r>
      <w:r>
        <w:rPr>
          <w:rFonts w:ascii="Bookman Old Style" w:hAnsi="Bookman Old Style" w:cs="Arial"/>
          <w:sz w:val="24"/>
          <w:szCs w:val="24"/>
        </w:rPr>
        <w:t>Jhajjar</w:t>
      </w:r>
      <w:r w:rsidRPr="00693AC6">
        <w:rPr>
          <w:rFonts w:ascii="Bookman Old Style" w:hAnsi="Bookman Old Style" w:cs="Arial"/>
          <w:sz w:val="24"/>
          <w:szCs w:val="24"/>
        </w:rPr>
        <w:t>.</w:t>
      </w:r>
    </w:p>
    <w:p w14:paraId="4EAB7427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8D6607">
        <w:rPr>
          <w:rFonts w:ascii="Bookman Old Style" w:hAnsi="Bookman Old Style" w:cs="Arial"/>
          <w:b/>
          <w:sz w:val="24"/>
          <w:szCs w:val="24"/>
        </w:rPr>
        <w:t xml:space="preserve">Coaches and Junior Coaches in District </w:t>
      </w:r>
      <w:r>
        <w:rPr>
          <w:rFonts w:ascii="Bookman Old Style" w:hAnsi="Bookman Old Style" w:cs="Arial"/>
          <w:b/>
          <w:sz w:val="24"/>
          <w:szCs w:val="24"/>
        </w:rPr>
        <w:t>Jhajjar</w:t>
      </w:r>
      <w:r>
        <w:rPr>
          <w:rFonts w:ascii="Bookman Old Style" w:hAnsi="Bookman Old Style" w:cs="Arial"/>
          <w:sz w:val="24"/>
          <w:szCs w:val="24"/>
        </w:rPr>
        <w:t xml:space="preserve">- There are 18 Coaches and 20 </w:t>
      </w:r>
      <w:r w:rsidRPr="00F56B3A">
        <w:rPr>
          <w:rFonts w:ascii="Bookman Old Style" w:hAnsi="Bookman Old Style" w:cs="Arial"/>
          <w:sz w:val="24"/>
          <w:szCs w:val="24"/>
        </w:rPr>
        <w:t>Junior Coaches of different games in the district who are imparting coaching in various sports disciplines.</w:t>
      </w:r>
    </w:p>
    <w:p w14:paraId="2293DA48" w14:textId="77777777" w:rsidR="00887BF7" w:rsidRDefault="00887BF7" w:rsidP="00887BF7">
      <w:pPr>
        <w:spacing w:after="120" w:line="36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1D29B507" w14:textId="77777777" w:rsidR="00887BF7" w:rsidRDefault="00887BF7" w:rsidP="00887BF7">
      <w:pPr>
        <w:spacing w:after="120" w:line="36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6412A236" w14:textId="77777777" w:rsidR="00887BF7" w:rsidRPr="000C47C6" w:rsidRDefault="00887BF7" w:rsidP="00887BF7">
      <w:pPr>
        <w:spacing w:after="120" w:line="360" w:lineRule="auto"/>
        <w:ind w:left="2160" w:firstLine="720"/>
        <w:rPr>
          <w:rFonts w:ascii="Bookman Old Style" w:hAnsi="Bookman Old Style" w:cs="Arial"/>
          <w:sz w:val="2"/>
          <w:szCs w:val="2"/>
        </w:rPr>
      </w:pPr>
    </w:p>
    <w:p w14:paraId="39E5D533" w14:textId="77777777" w:rsidR="00887BF7" w:rsidRDefault="00887BF7" w:rsidP="00887BF7">
      <w:pPr>
        <w:spacing w:after="120" w:line="36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  </w:t>
      </w:r>
      <w:r w:rsidRPr="008D6607">
        <w:rPr>
          <w:rFonts w:ascii="Bookman Old Style" w:hAnsi="Bookman Old Style" w:cs="Arial"/>
          <w:b/>
          <w:sz w:val="24"/>
          <w:szCs w:val="24"/>
        </w:rPr>
        <w:t>Sports Infrastructure in Department-</w:t>
      </w:r>
    </w:p>
    <w:p w14:paraId="4130C85D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DB6643">
        <w:rPr>
          <w:rFonts w:ascii="Bookman Old Style" w:hAnsi="Bookman Old Style" w:cs="Arial"/>
          <w:sz w:val="24"/>
          <w:szCs w:val="24"/>
        </w:rPr>
        <w:t xml:space="preserve">At present, there are 03 State Level Sports Complexes, 21 District Level Sports Stadia, 25 Sub Divisional Stadia and 163 Rajiv Gandhi Gramin Khel </w:t>
      </w:r>
      <w:proofErr w:type="spellStart"/>
      <w:r w:rsidRPr="00DB6643">
        <w:rPr>
          <w:rFonts w:ascii="Bookman Old Style" w:hAnsi="Bookman Old Style" w:cs="Arial"/>
          <w:sz w:val="24"/>
          <w:szCs w:val="24"/>
        </w:rPr>
        <w:t>Parisars</w:t>
      </w:r>
      <w:proofErr w:type="spellEnd"/>
      <w:r w:rsidRPr="00DB6643">
        <w:rPr>
          <w:rFonts w:ascii="Bookman Old Style" w:hAnsi="Bookman Old Style" w:cs="Arial"/>
          <w:sz w:val="24"/>
          <w:szCs w:val="24"/>
        </w:rPr>
        <w:t xml:space="preserve"> (RGGKPs), 245 Mini/ Rural Stadia, 09 Swimming Pools, 09 Multipurpose Halls, 11 Synthetic Athletics Tracks, </w:t>
      </w:r>
      <w:r w:rsidRPr="00DB6643">
        <w:rPr>
          <w:rFonts w:ascii="Bookman Old Style" w:hAnsi="Bookman Old Style" w:cs="Arial"/>
          <w:color w:val="000000" w:themeColor="text1"/>
          <w:sz w:val="24"/>
          <w:szCs w:val="24"/>
        </w:rPr>
        <w:t>14 Hockey Astroturf’s</w:t>
      </w:r>
      <w:r w:rsidRPr="00DB6643">
        <w:rPr>
          <w:rFonts w:ascii="Bookman Old Style" w:hAnsi="Bookman Old Style" w:cs="Arial"/>
          <w:sz w:val="24"/>
          <w:szCs w:val="24"/>
        </w:rPr>
        <w:t xml:space="preserve"> and 02 Football Synthetic surface in the State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07837287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8D6607">
        <w:rPr>
          <w:rFonts w:ascii="Bookman Old Style" w:hAnsi="Bookman Old Style" w:cs="Arial"/>
          <w:b/>
          <w:sz w:val="24"/>
          <w:szCs w:val="24"/>
        </w:rPr>
        <w:t>Sports Hostel</w:t>
      </w:r>
      <w:r w:rsidRPr="00F56B3A">
        <w:rPr>
          <w:rFonts w:ascii="Bookman Old Style" w:hAnsi="Bookman Old Style" w:cs="Arial"/>
          <w:sz w:val="24"/>
          <w:szCs w:val="24"/>
        </w:rPr>
        <w:t xml:space="preserve"> at Ambala is constructed with an estimate cost of Rs. 1318.54 lakh under SCSP Component Scheme.</w:t>
      </w:r>
    </w:p>
    <w:p w14:paraId="58CD573E" w14:textId="77777777" w:rsidR="00887BF7" w:rsidRPr="0005109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8D6607">
        <w:rPr>
          <w:rFonts w:ascii="Bookman Old Style" w:hAnsi="Bookman Old Style" w:cs="Arial"/>
          <w:b/>
          <w:color w:val="000000" w:themeColor="text1"/>
          <w:sz w:val="24"/>
          <w:szCs w:val="24"/>
        </w:rPr>
        <w:t>Facilitation Centers</w:t>
      </w:r>
      <w:r w:rsidRPr="00F56B3A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– There </w:t>
      </w:r>
      <w:r w:rsidRPr="00F56B3A">
        <w:rPr>
          <w:rFonts w:ascii="Bookman Old Style" w:hAnsi="Bookman Old Style" w:cs="Arial"/>
          <w:color w:val="000000" w:themeColor="text1"/>
          <w:sz w:val="24"/>
          <w:szCs w:val="24"/>
        </w:rPr>
        <w:t>are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16 facilitation centers in the department. </w:t>
      </w:r>
      <w:r w:rsidRPr="00F56B3A">
        <w:rPr>
          <w:rFonts w:ascii="Bookman Old Style" w:hAnsi="Bookman Old Style" w:cs="Arial"/>
          <w:color w:val="000000" w:themeColor="text1"/>
          <w:sz w:val="24"/>
          <w:szCs w:val="24"/>
        </w:rPr>
        <w:t xml:space="preserve"> The work is under construction in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F56B3A">
        <w:rPr>
          <w:rFonts w:ascii="Bookman Old Style" w:hAnsi="Bookman Old Style" w:cs="Arial"/>
          <w:color w:val="000000" w:themeColor="text1"/>
          <w:sz w:val="24"/>
          <w:szCs w:val="24"/>
        </w:rPr>
        <w:t>Sonipat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14:paraId="5898DA30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8D6607">
        <w:rPr>
          <w:rFonts w:ascii="Bookman Old Style" w:hAnsi="Bookman Old Style" w:cs="Arial"/>
          <w:b/>
          <w:sz w:val="24"/>
          <w:szCs w:val="24"/>
        </w:rPr>
        <w:t>Coaches and junior Coaches in the Department</w:t>
      </w:r>
      <w:r>
        <w:rPr>
          <w:rFonts w:ascii="Bookman Old Style" w:hAnsi="Bookman Old Style" w:cs="Arial"/>
          <w:sz w:val="24"/>
          <w:szCs w:val="24"/>
        </w:rPr>
        <w:t xml:space="preserve">- </w:t>
      </w:r>
      <w:r w:rsidRPr="00F56B3A">
        <w:rPr>
          <w:rFonts w:ascii="Bookman Old Style" w:hAnsi="Bookman Old Style" w:cs="Arial"/>
          <w:sz w:val="24"/>
          <w:szCs w:val="24"/>
        </w:rPr>
        <w:t>Ther</w:t>
      </w:r>
      <w:r>
        <w:rPr>
          <w:rFonts w:ascii="Bookman Old Style" w:hAnsi="Bookman Old Style" w:cs="Arial"/>
          <w:sz w:val="24"/>
          <w:szCs w:val="24"/>
        </w:rPr>
        <w:t>e are 227 senior coaches and 370</w:t>
      </w:r>
      <w:r w:rsidRPr="00F56B3A">
        <w:rPr>
          <w:rFonts w:ascii="Bookman Old Style" w:hAnsi="Bookman Old Style" w:cs="Arial"/>
          <w:sz w:val="24"/>
          <w:szCs w:val="24"/>
        </w:rPr>
        <w:t xml:space="preserve"> junior coaches </w:t>
      </w:r>
      <w:r>
        <w:rPr>
          <w:rFonts w:ascii="Bookman Old Style" w:hAnsi="Bookman Old Style" w:cs="Arial"/>
          <w:sz w:val="24"/>
          <w:szCs w:val="24"/>
        </w:rPr>
        <w:t>in the department.</w:t>
      </w:r>
    </w:p>
    <w:p w14:paraId="7AF73628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 w:rsidRPr="008D6607">
        <w:rPr>
          <w:rFonts w:ascii="Bookman Old Style" w:hAnsi="Bookman Old Style" w:cs="Arial"/>
          <w:b/>
          <w:sz w:val="24"/>
          <w:szCs w:val="24"/>
        </w:rPr>
        <w:t>Sports Nurseries and Academies in the Department-</w:t>
      </w:r>
      <w:r>
        <w:rPr>
          <w:rFonts w:ascii="Bookman Old Style" w:hAnsi="Bookman Old Style" w:cs="Arial"/>
          <w:sz w:val="24"/>
          <w:szCs w:val="24"/>
        </w:rPr>
        <w:t xml:space="preserve"> There are 1100 Sports Nurseries in the </w:t>
      </w:r>
      <w:r w:rsidRPr="0049709A">
        <w:rPr>
          <w:rFonts w:ascii="Bookman Old Style" w:hAnsi="Bookman Old Style" w:cs="Arial"/>
          <w:sz w:val="24"/>
          <w:szCs w:val="24"/>
        </w:rPr>
        <w:t>Department</w:t>
      </w:r>
      <w:r>
        <w:rPr>
          <w:rFonts w:ascii="Bookman Old Style" w:hAnsi="Bookman Old Style" w:cs="Arial"/>
          <w:sz w:val="24"/>
          <w:szCs w:val="24"/>
        </w:rPr>
        <w:t xml:space="preserve">. Out of which 436 Nurseries are run by the Sports Department and 580 Sports Nurseries are run by the Government and Private Institutions. </w:t>
      </w:r>
      <w:r w:rsidRPr="003F7C10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4</w:t>
      </w:r>
      <w:r w:rsidRPr="003F7C1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9709A">
        <w:rPr>
          <w:rFonts w:ascii="Bookman Old Style" w:hAnsi="Bookman Old Style" w:cs="Arial"/>
          <w:sz w:val="24"/>
          <w:szCs w:val="24"/>
        </w:rPr>
        <w:t>Residential Sports Academies are being run by the department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78E58ABF" w14:textId="77777777" w:rsidR="00887BF7" w:rsidRDefault="00887BF7" w:rsidP="00887BF7">
      <w:pPr>
        <w:numPr>
          <w:ilvl w:val="0"/>
          <w:numId w:val="26"/>
        </w:numPr>
        <w:spacing w:after="120" w:line="360" w:lineRule="auto"/>
        <w:ind w:left="720" w:hanging="27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</w:t>
      </w:r>
      <w:r w:rsidRPr="0049709A">
        <w:rPr>
          <w:rFonts w:ascii="Bookman Old Style" w:hAnsi="Bookman Old Style" w:cs="Arial"/>
          <w:sz w:val="24"/>
          <w:szCs w:val="24"/>
        </w:rPr>
        <w:t>Proposal to engage 100 Coaches on contractual basis is</w:t>
      </w:r>
      <w:r>
        <w:rPr>
          <w:rFonts w:ascii="Bookman Old Style" w:hAnsi="Bookman Old Style" w:cs="Arial"/>
          <w:sz w:val="24"/>
          <w:szCs w:val="24"/>
        </w:rPr>
        <w:t xml:space="preserve"> under process.</w:t>
      </w:r>
    </w:p>
    <w:p w14:paraId="1908C916" w14:textId="77777777" w:rsidR="00887BF7" w:rsidRDefault="00887BF7" w:rsidP="00887BF7">
      <w:pPr>
        <w:spacing w:after="120" w:line="360" w:lineRule="auto"/>
        <w:ind w:firstLine="4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10. </w:t>
      </w:r>
      <w:r w:rsidRPr="0049709A">
        <w:rPr>
          <w:rFonts w:ascii="Bookman Old Style" w:hAnsi="Bookman Old Style" w:cs="Arial"/>
          <w:sz w:val="24"/>
          <w:szCs w:val="24"/>
        </w:rPr>
        <w:t xml:space="preserve">District level Stadia are usually constructed on </w:t>
      </w:r>
      <w:proofErr w:type="gramStart"/>
      <w:r w:rsidRPr="0049709A">
        <w:rPr>
          <w:rFonts w:ascii="Bookman Old Style" w:hAnsi="Bookman Old Style" w:cs="Arial"/>
          <w:sz w:val="24"/>
          <w:szCs w:val="24"/>
        </w:rPr>
        <w:t>10 acre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49709A">
        <w:rPr>
          <w:rFonts w:ascii="Bookman Old Style" w:hAnsi="Bookman Old Style" w:cs="Arial"/>
          <w:sz w:val="24"/>
          <w:szCs w:val="24"/>
        </w:rPr>
        <w:t>land and above.</w:t>
      </w:r>
    </w:p>
    <w:p w14:paraId="011702AC" w14:textId="77777777" w:rsidR="00887BF7" w:rsidRDefault="00887BF7" w:rsidP="00887BF7">
      <w:pPr>
        <w:spacing w:after="120" w:line="360" w:lineRule="auto"/>
        <w:ind w:left="990" w:hanging="5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11. </w:t>
      </w:r>
      <w:r w:rsidRPr="00F56B3A">
        <w:rPr>
          <w:rFonts w:ascii="Bookman Old Style" w:hAnsi="Bookman Old Style" w:cs="Arial"/>
          <w:sz w:val="24"/>
          <w:szCs w:val="24"/>
        </w:rPr>
        <w:t>Sub-Division level Stadia are usually constructed on 6.5 acres</w:t>
      </w:r>
      <w:r>
        <w:rPr>
          <w:rFonts w:ascii="Bookman Old Style" w:hAnsi="Bookman Old Style" w:cs="Arial"/>
          <w:sz w:val="24"/>
          <w:szCs w:val="24"/>
        </w:rPr>
        <w:t xml:space="preserve"> land and above.</w:t>
      </w:r>
    </w:p>
    <w:p w14:paraId="6ACE445E" w14:textId="77777777" w:rsidR="00887BF7" w:rsidRDefault="00887BF7" w:rsidP="00887BF7">
      <w:pPr>
        <w:spacing w:after="120" w:line="360" w:lineRule="auto"/>
        <w:ind w:left="990" w:hanging="5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12. </w:t>
      </w:r>
      <w:r w:rsidRPr="00EC55F9">
        <w:rPr>
          <w:rFonts w:ascii="Bookman Old Style" w:hAnsi="Bookman Old Style" w:cs="Arial"/>
          <w:sz w:val="24"/>
          <w:szCs w:val="24"/>
        </w:rPr>
        <w:t>Village level Stadia are usually constructed on 4.00 acres</w:t>
      </w:r>
      <w:r>
        <w:rPr>
          <w:rFonts w:ascii="Bookman Old Style" w:hAnsi="Bookman Old Style" w:cs="Arial"/>
          <w:sz w:val="24"/>
          <w:szCs w:val="24"/>
        </w:rPr>
        <w:t xml:space="preserve"> land and above.</w:t>
      </w:r>
    </w:p>
    <w:p w14:paraId="0621B9B9" w14:textId="77777777" w:rsidR="007C6DA8" w:rsidRDefault="00887BF7" w:rsidP="007C6DA8">
      <w:pPr>
        <w:spacing w:after="120" w:line="360" w:lineRule="auto"/>
        <w:ind w:left="990" w:hanging="54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53FE6">
        <w:rPr>
          <w:rFonts w:ascii="Bookman Old Style" w:hAnsi="Bookman Old Style" w:cs="Arial"/>
          <w:b/>
          <w:bCs/>
          <w:sz w:val="24"/>
          <w:szCs w:val="24"/>
        </w:rPr>
        <w:t>*****</w:t>
      </w:r>
    </w:p>
    <w:p w14:paraId="56DE98B1" w14:textId="77777777" w:rsidR="007C6DA8" w:rsidRDefault="007C6DA8">
      <w:pPr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br w:type="page"/>
      </w:r>
    </w:p>
    <w:p w14:paraId="349497C4" w14:textId="77777777" w:rsidR="00887BF7" w:rsidRPr="00D2173E" w:rsidRDefault="00887BF7" w:rsidP="00887BF7">
      <w:pPr>
        <w:spacing w:after="120" w:line="360" w:lineRule="auto"/>
        <w:ind w:right="-180"/>
        <w:jc w:val="center"/>
        <w:rPr>
          <w:rFonts w:ascii="Bookman Old Style" w:hAnsi="Bookman Old Style" w:cs="Arial"/>
          <w:sz w:val="28"/>
          <w:szCs w:val="28"/>
        </w:rPr>
      </w:pPr>
      <w:r w:rsidRPr="00D2173E">
        <w:rPr>
          <w:rFonts w:ascii="Mangal" w:hAnsi="Mangal" w:cs="Mangal"/>
          <w:bCs/>
          <w:sz w:val="28"/>
          <w:szCs w:val="28"/>
          <w:cs/>
        </w:rPr>
        <w:lastRenderedPageBreak/>
        <w:t>नोट फॉर पैड</w:t>
      </w:r>
    </w:p>
    <w:p w14:paraId="438F0F66" w14:textId="77777777" w:rsidR="00887BF7" w:rsidRDefault="00887BF7" w:rsidP="00887BF7">
      <w:pPr>
        <w:spacing w:after="120" w:line="360" w:lineRule="auto"/>
        <w:ind w:right="11"/>
        <w:jc w:val="center"/>
        <w:rPr>
          <w:rFonts w:ascii="Mangal" w:hAnsi="Mangal" w:cs="Mangal"/>
          <w:bCs/>
          <w:sz w:val="28"/>
          <w:szCs w:val="28"/>
        </w:rPr>
      </w:pPr>
      <w:r w:rsidRPr="00D2173E">
        <w:rPr>
          <w:rFonts w:ascii="Mangal" w:hAnsi="Mangal" w:cs="Mangal" w:hint="cs"/>
          <w:bCs/>
          <w:sz w:val="28"/>
          <w:szCs w:val="28"/>
          <w:cs/>
        </w:rPr>
        <w:t>प्रश्‍न से संबंधित विवरण</w:t>
      </w:r>
    </w:p>
    <w:p w14:paraId="624E83AF" w14:textId="77777777" w:rsidR="00887BF7" w:rsidRPr="006E00B3" w:rsidRDefault="00887BF7" w:rsidP="00887BF7">
      <w:pPr>
        <w:tabs>
          <w:tab w:val="left" w:pos="990"/>
        </w:tabs>
        <w:spacing w:after="0"/>
        <w:ind w:right="-180"/>
        <w:jc w:val="both"/>
        <w:rPr>
          <w:rFonts w:ascii="Mangal" w:hAnsi="Mangal" w:cs="Mangal"/>
          <w:sz w:val="24"/>
          <w:szCs w:val="24"/>
          <w:lang w:val="en-IN" w:eastAsia="en-IN"/>
        </w:rPr>
      </w:pPr>
      <w:r w:rsidRPr="00482C6D">
        <w:rPr>
          <w:rFonts w:ascii="Mangal" w:hAnsi="Mangal" w:cs="Mangal"/>
          <w:sz w:val="28"/>
          <w:szCs w:val="28"/>
          <w:cs/>
          <w:lang w:val="en-IN" w:eastAsia="en-IN"/>
        </w:rPr>
        <w:t xml:space="preserve">     </w:t>
      </w:r>
      <w:r>
        <w:rPr>
          <w:rFonts w:ascii="Mangal" w:hAnsi="Mangal" w:cs="Mangal"/>
          <w:sz w:val="28"/>
          <w:szCs w:val="28"/>
          <w:cs/>
          <w:lang w:val="en-IN" w:eastAsia="en-IN"/>
        </w:rPr>
        <w:t xml:space="preserve"> 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मातनहेल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तलाओ और कबलाना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में खेल विभाग के स्‍टेडियमों में पहले से ही ट्रैक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चारदीवारी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उपकरण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 xml:space="preserve">पेयजल और शौचालय की सुविधाएं हैं। इसके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>अतिरिक्‍त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आवश्‍यकता अनुसार</w:t>
      </w:r>
      <w:r w:rsidRPr="006E00B3">
        <w:rPr>
          <w:rFonts w:ascii="Mangal" w:hAnsi="Mangal" w:cs="Mangal"/>
          <w:sz w:val="24"/>
          <w:szCs w:val="24"/>
          <w:lang w:val="en-IN" w:eastAsia="en-IN"/>
        </w:rPr>
        <w:t xml:space="preserve"> </w:t>
      </w:r>
      <w:r w:rsidRPr="006E00B3">
        <w:rPr>
          <w:rFonts w:ascii="Mangal" w:hAnsi="Mangal" w:cs="Mangal"/>
          <w:sz w:val="24"/>
          <w:szCs w:val="24"/>
          <w:cs/>
          <w:lang w:val="en-IN" w:eastAsia="en-IN"/>
        </w:rPr>
        <w:t>उनके रखरखाव के लिए अनुमानित प्राकलन तैयार किए जा रहे हैं।</w:t>
      </w:r>
    </w:p>
    <w:p w14:paraId="791EC349" w14:textId="77777777" w:rsidR="00887BF7" w:rsidRPr="006E00B3" w:rsidRDefault="00887BF7" w:rsidP="00887BF7">
      <w:pPr>
        <w:pStyle w:val="ListParagraph"/>
        <w:tabs>
          <w:tab w:val="left" w:pos="990"/>
          <w:tab w:val="left" w:pos="1530"/>
        </w:tabs>
        <w:spacing w:after="0"/>
        <w:ind w:left="0" w:right="-180"/>
        <w:jc w:val="both"/>
        <w:rPr>
          <w:rFonts w:ascii="Mangal" w:hAnsi="Mangal" w:cs="Mangal"/>
          <w:sz w:val="24"/>
          <w:szCs w:val="24"/>
          <w:lang w:val="en-IN" w:eastAsia="en-IN" w:bidi="hi-IN"/>
        </w:rPr>
      </w:pP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 xml:space="preserve">       विकास एवं पंचायत विभाग के अधीन आने वाले बिरधाना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बहु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जमालपुर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बिरहोड़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सुरेहती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खेडी होसादरपुर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कोंद्रावाली और खाचरौली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के स्‍टेडियमों में वर्तमान में केवल ट्रैक और चारदीवारी की सुविधा हैं। इन गांवों में खेल अवसंरचानाओ के रखरखाव और नए कार्य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आवश्‍यकता अनुसार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 xml:space="preserve">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विकास एवं पंचायत विभाग</w:t>
      </w:r>
      <w:r w:rsidRPr="006E00B3">
        <w:rPr>
          <w:rFonts w:ascii="Mangal" w:hAnsi="Mangal" w:cs="Mangal" w:hint="cs"/>
          <w:sz w:val="24"/>
          <w:szCs w:val="24"/>
          <w:lang w:val="en-IN" w:eastAsia="en-IN" w:bidi="hi-IN"/>
        </w:rPr>
        <w:t>/</w:t>
      </w:r>
      <w:r w:rsidRPr="006E00B3">
        <w:rPr>
          <w:rFonts w:ascii="Mangal" w:hAnsi="Mangal" w:cs="Mangal" w:hint="cs"/>
          <w:sz w:val="24"/>
          <w:szCs w:val="24"/>
          <w:cs/>
          <w:lang w:val="en-IN" w:eastAsia="en-IN" w:bidi="hi-IN"/>
        </w:rPr>
        <w:t>ग्राम पंचायत द्वारा किए जाएंगे।</w:t>
      </w:r>
    </w:p>
    <w:p w14:paraId="2C36CB3F" w14:textId="77777777" w:rsidR="00887BF7" w:rsidRPr="006E00B3" w:rsidRDefault="00887BF7" w:rsidP="00887BF7">
      <w:pPr>
        <w:spacing w:after="0"/>
        <w:jc w:val="both"/>
        <w:rPr>
          <w:rFonts w:ascii="Mangal" w:hAnsi="Mangal" w:cs="Mangal"/>
          <w:sz w:val="24"/>
          <w:szCs w:val="24"/>
          <w:lang w:val="en-IN" w:eastAsia="en-IN"/>
        </w:rPr>
      </w:pP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 xml:space="preserve">       अगले वित्‍तीय वर्ष में कार्य निष्‍पादित होने की संभावना हैं।</w:t>
      </w:r>
    </w:p>
    <w:p w14:paraId="4D1FEFF3" w14:textId="77777777" w:rsidR="00887BF7" w:rsidRPr="006E00B3" w:rsidRDefault="00887BF7" w:rsidP="00887BF7">
      <w:pPr>
        <w:tabs>
          <w:tab w:val="left" w:pos="720"/>
        </w:tabs>
        <w:spacing w:after="0"/>
        <w:ind w:right="-180"/>
        <w:jc w:val="both"/>
        <w:rPr>
          <w:rFonts w:ascii="Calibri" w:hAnsi="Calibri" w:cs="Calibri"/>
          <w:sz w:val="24"/>
          <w:szCs w:val="24"/>
          <w:lang w:bidi="ar-SA"/>
        </w:rPr>
      </w:pP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 xml:space="preserve">       इसके अतिरिक्‍त</w:t>
      </w:r>
      <w:r w:rsidRPr="006E00B3">
        <w:rPr>
          <w:rFonts w:ascii="Mangal" w:hAnsi="Mangal" w:cs="Mangal" w:hint="cs"/>
          <w:sz w:val="24"/>
          <w:szCs w:val="24"/>
          <w:lang w:val="en-IN" w:eastAsia="en-IN"/>
        </w:rPr>
        <w:t xml:space="preserve">,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>हरियाणा</w:t>
      </w:r>
      <w:r w:rsidRPr="006E00B3">
        <w:rPr>
          <w:rFonts w:ascii="Mangal" w:hAnsi="Mangal" w:cs="Mangal" w:hint="cs"/>
          <w:sz w:val="24"/>
          <w:szCs w:val="24"/>
          <w:lang w:val="en-IN" w:eastAsia="en-IN"/>
        </w:rPr>
        <w:t xml:space="preserve">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>खेल उपकरण प्रावधान योजना 2023-24 के तहत ग्राम पंचायतों और नगरपालिकाओं को खेल उपकरण प्रदान किए जाते हैं। जिला झज्‍जर में</w:t>
      </w:r>
      <w:r w:rsidRPr="006E00B3">
        <w:rPr>
          <w:rFonts w:ascii="Mangal" w:hAnsi="Mangal" w:cs="Mangal" w:hint="cs"/>
          <w:sz w:val="24"/>
          <w:szCs w:val="24"/>
          <w:lang w:val="en-IN" w:eastAsia="en-IN"/>
        </w:rPr>
        <w:t xml:space="preserve">, 31 </w:t>
      </w: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>जनवरी 2024 तक प्राप्‍त 40 आवेदनों में से</w:t>
      </w:r>
      <w:r w:rsidRPr="006E00B3">
        <w:rPr>
          <w:rFonts w:ascii="Mangal" w:hAnsi="Mangal" w:cs="Mangal" w:hint="cs"/>
          <w:sz w:val="24"/>
          <w:szCs w:val="24"/>
          <w:lang w:val="en-IN" w:eastAsia="en-IN"/>
        </w:rPr>
        <w:t>,</w:t>
      </w:r>
      <w:r w:rsidRPr="006E00B3">
        <w:rPr>
          <w:rFonts w:ascii="Mangal" w:hAnsi="Mangal" w:cs="Mangal" w:hint="cs"/>
          <w:sz w:val="24"/>
          <w:szCs w:val="24"/>
          <w:cs/>
          <w:lang w:val="en-IN" w:eastAsia="en-IN"/>
        </w:rPr>
        <w:t xml:space="preserve"> 27 ग्राम पंचायतों को इस योजना के तहत खेल उपकरण उपलब्‍ध कराये जा चुके हैं।</w:t>
      </w:r>
    </w:p>
    <w:p w14:paraId="5D4522BB" w14:textId="77777777" w:rsidR="00887BF7" w:rsidRPr="00E159D4" w:rsidRDefault="00887BF7" w:rsidP="00887BF7">
      <w:pPr>
        <w:spacing w:after="120" w:line="360" w:lineRule="auto"/>
        <w:ind w:left="90" w:right="11"/>
        <w:jc w:val="both"/>
        <w:rPr>
          <w:rFonts w:ascii="Arial" w:hAnsi="Arial" w:cs="Arial"/>
          <w:bCs/>
          <w:sz w:val="24"/>
          <w:szCs w:val="24"/>
          <w:cs/>
        </w:rPr>
      </w:pPr>
      <w:r w:rsidRPr="00D2173E">
        <w:rPr>
          <w:rFonts w:ascii="Mangal" w:hAnsi="Mangal" w:cs="Mangal" w:hint="cs"/>
          <w:sz w:val="24"/>
          <w:szCs w:val="24"/>
          <w:cs/>
        </w:rPr>
        <w:t xml:space="preserve">                       </w:t>
      </w:r>
      <w:r w:rsidRPr="00E159D4">
        <w:rPr>
          <w:rFonts w:ascii="Mangal" w:hAnsi="Mangal" w:cs="Mangal" w:hint="cs"/>
          <w:bCs/>
          <w:sz w:val="24"/>
          <w:szCs w:val="24"/>
          <w:cs/>
        </w:rPr>
        <w:t xml:space="preserve">जिला </w:t>
      </w:r>
      <w:r w:rsidRPr="00E159D4">
        <w:rPr>
          <w:rFonts w:ascii="Mangal" w:hAnsi="Mangal" w:cs="Mangal" w:hint="cs"/>
          <w:b/>
          <w:bCs/>
          <w:sz w:val="24"/>
          <w:szCs w:val="24"/>
          <w:cs/>
        </w:rPr>
        <w:t xml:space="preserve">झज्‍जर </w:t>
      </w:r>
      <w:r w:rsidRPr="00E159D4">
        <w:rPr>
          <w:rFonts w:ascii="Mangal" w:hAnsi="Mangal" w:cs="Mangal" w:hint="cs"/>
          <w:bCs/>
          <w:sz w:val="24"/>
          <w:szCs w:val="24"/>
          <w:cs/>
        </w:rPr>
        <w:t>में खेल सुविधाएं:-</w:t>
      </w:r>
    </w:p>
    <w:p w14:paraId="40523786" w14:textId="77777777" w:rsidR="00887BF7" w:rsidRPr="00E159D4" w:rsidRDefault="00887BF7" w:rsidP="00887BF7">
      <w:pPr>
        <w:pStyle w:val="ListParagraph"/>
        <w:numPr>
          <w:ilvl w:val="0"/>
          <w:numId w:val="31"/>
        </w:numPr>
        <w:spacing w:after="120" w:line="360" w:lineRule="auto"/>
        <w:ind w:right="-349"/>
        <w:jc w:val="both"/>
        <w:rPr>
          <w:rFonts w:ascii="Arial" w:hAnsi="Arial" w:cs="Arial"/>
          <w:b/>
          <w:sz w:val="24"/>
          <w:szCs w:val="24"/>
        </w:rPr>
      </w:pPr>
      <w:r w:rsidRPr="00E159D4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झज्‍जर</w:t>
      </w:r>
      <w:r w:rsidRPr="00E159D4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E159D4">
        <w:rPr>
          <w:rFonts w:ascii="Mangal" w:hAnsi="Mangal" w:cs="Mangal"/>
          <w:bCs/>
          <w:sz w:val="24"/>
          <w:szCs w:val="24"/>
          <w:cs/>
          <w:lang w:bidi="hi-IN"/>
        </w:rPr>
        <w:t xml:space="preserve">जिले में खेल सुविधाओं की सूची </w:t>
      </w:r>
      <w:r w:rsidRPr="00E159D4">
        <w:rPr>
          <w:rFonts w:ascii="Mangal" w:hAnsi="Mangal" w:cs="Mangal"/>
          <w:bCs/>
          <w:sz w:val="24"/>
          <w:szCs w:val="24"/>
          <w:rtl/>
          <w:cs/>
        </w:rPr>
        <w:t>:</w:t>
      </w:r>
      <w:r w:rsidRPr="00E159D4">
        <w:rPr>
          <w:rFonts w:ascii="Mangal" w:hAnsi="Mangal" w:cs="Mangal" w:hint="cs"/>
          <w:bCs/>
          <w:sz w:val="24"/>
          <w:szCs w:val="24"/>
          <w:cs/>
          <w:lang w:bidi="hi-IN"/>
        </w:rPr>
        <w:t>-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  <w:gridCol w:w="5581"/>
      </w:tblGrid>
      <w:tr w:rsidR="00887BF7" w:rsidRPr="00E159D4" w14:paraId="582BA662" w14:textId="77777777" w:rsidTr="00237D03">
        <w:tc>
          <w:tcPr>
            <w:tcW w:w="2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67C" w14:textId="77777777" w:rsidR="00887BF7" w:rsidRPr="00E159D4" w:rsidRDefault="00887BF7" w:rsidP="00237D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59D4">
              <w:rPr>
                <w:rFonts w:ascii="Mangal" w:hAnsi="Mangal" w:cs="Mangal"/>
                <w:bCs/>
                <w:sz w:val="24"/>
                <w:szCs w:val="24"/>
                <w:cs/>
              </w:rPr>
              <w:t>अवसंरचनाएं/संख्‍या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E9E" w14:textId="77777777" w:rsidR="00887BF7" w:rsidRPr="00E159D4" w:rsidRDefault="00887BF7" w:rsidP="00237D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59D4">
              <w:rPr>
                <w:rFonts w:ascii="Mangal" w:hAnsi="Mangal" w:cs="Mangal"/>
                <w:bCs/>
                <w:sz w:val="24"/>
                <w:szCs w:val="24"/>
                <w:cs/>
              </w:rPr>
              <w:t>स्‍थान</w:t>
            </w:r>
          </w:p>
        </w:tc>
      </w:tr>
      <w:tr w:rsidR="00887BF7" w:rsidRPr="00E159D4" w14:paraId="4DACC0F4" w14:textId="77777777" w:rsidTr="00237D03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647" w14:textId="77777777" w:rsidR="00887BF7" w:rsidRPr="00E159D4" w:rsidRDefault="00887BF7" w:rsidP="00237D03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  <w:cs/>
              </w:rPr>
              <w:t>जिला स्‍तरीय स्‍टेडियम</w:t>
            </w:r>
            <w:r w:rsidRPr="00E159D4">
              <w:rPr>
                <w:rFonts w:ascii="Arial" w:hAnsi="Arial" w:cs="Arial"/>
                <w:sz w:val="24"/>
                <w:szCs w:val="24"/>
              </w:rPr>
              <w:t>:</w:t>
            </w:r>
            <w:r w:rsidRPr="00E159D4">
              <w:rPr>
                <w:rFonts w:ascii="Arial" w:hAnsi="Arial" w:hint="cs"/>
                <w:sz w:val="24"/>
                <w:szCs w:val="24"/>
                <w:cs/>
              </w:rPr>
              <w:tab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021D" w14:textId="77777777" w:rsidR="00887BF7" w:rsidRPr="00E159D4" w:rsidRDefault="00887BF7" w:rsidP="00237D03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</w:rPr>
              <w:t>01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7F3" w14:textId="77777777" w:rsidR="00887BF7" w:rsidRPr="00E159D4" w:rsidRDefault="00887BF7" w:rsidP="00237D03">
            <w:pPr>
              <w:numPr>
                <w:ilvl w:val="0"/>
                <w:numId w:val="12"/>
              </w:numPr>
              <w:tabs>
                <w:tab w:val="clear" w:pos="792"/>
                <w:tab w:val="num" w:pos="432"/>
              </w:tabs>
              <w:spacing w:after="0" w:line="240" w:lineRule="auto"/>
              <w:ind w:left="43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  <w:cs/>
              </w:rPr>
              <w:t>महर्षि दयानन्‍द सरस्‍वती स्‍टेडियम</w:t>
            </w:r>
            <w:r w:rsidRPr="00E159D4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/>
                <w:sz w:val="24"/>
                <w:szCs w:val="24"/>
                <w:cs/>
              </w:rPr>
              <w:t xml:space="preserve">झज्‍जर। </w:t>
            </w:r>
          </w:p>
        </w:tc>
      </w:tr>
      <w:tr w:rsidR="00887BF7" w:rsidRPr="00E159D4" w14:paraId="6FBF7772" w14:textId="77777777" w:rsidTr="00237D03">
        <w:trPr>
          <w:trHeight w:val="917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C03" w14:textId="77777777" w:rsidR="00887BF7" w:rsidRPr="00E159D4" w:rsidRDefault="00887BF7" w:rsidP="00237D03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  <w:cs/>
              </w:rPr>
              <w:t>उप मण्‍डलीय स्‍टेडियम</w:t>
            </w:r>
            <w:r w:rsidRPr="00E159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419" w14:textId="77777777" w:rsidR="00887BF7" w:rsidRPr="00E159D4" w:rsidRDefault="00887BF7" w:rsidP="00237D03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59D4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0DE" w14:textId="77777777" w:rsidR="00887BF7" w:rsidRPr="00E159D4" w:rsidRDefault="00887BF7" w:rsidP="00237D03">
            <w:pPr>
              <w:numPr>
                <w:ilvl w:val="0"/>
                <w:numId w:val="12"/>
              </w:numPr>
              <w:tabs>
                <w:tab w:val="clear" w:pos="792"/>
                <w:tab w:val="num" w:pos="432"/>
              </w:tabs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  <w:cs/>
              </w:rPr>
              <w:t>उप मण्‍डलीय स्‍टेडियम सराय औरंगाबाद</w:t>
            </w:r>
            <w:r w:rsidRPr="00E159D4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/>
                <w:sz w:val="24"/>
                <w:szCs w:val="24"/>
                <w:cs/>
              </w:rPr>
              <w:t xml:space="preserve">नूनामाजरा और बहादुरगढ।  </w:t>
            </w:r>
          </w:p>
        </w:tc>
      </w:tr>
      <w:tr w:rsidR="00887BF7" w:rsidRPr="00E159D4" w14:paraId="2B991865" w14:textId="77777777" w:rsidTr="00237D03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677" w14:textId="77777777" w:rsidR="00887BF7" w:rsidRPr="00E159D4" w:rsidRDefault="00887BF7" w:rsidP="00237D03">
            <w:pPr>
              <w:spacing w:after="0" w:line="240" w:lineRule="auto"/>
              <w:ind w:right="-18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/>
                <w:sz w:val="24"/>
                <w:szCs w:val="24"/>
                <w:cs/>
              </w:rPr>
              <w:t>राजीव गांध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ी</w:t>
            </w:r>
            <w:r w:rsidRPr="00E159D4">
              <w:rPr>
                <w:rFonts w:ascii="Mangal" w:hAnsi="Mangal" w:cs="Mangal"/>
                <w:sz w:val="24"/>
                <w:szCs w:val="24"/>
                <w:cs/>
              </w:rPr>
              <w:t xml:space="preserve"> ग्रामीण खेल परिसर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C50F" w14:textId="77777777" w:rsidR="00887BF7" w:rsidRPr="00E159D4" w:rsidRDefault="00887BF7" w:rsidP="00237D03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Bookman Old Style" w:hAnsi="Bookman Old Style" w:cs="Mangal"/>
                <w:sz w:val="24"/>
                <w:szCs w:val="24"/>
                <w:cs/>
              </w:rPr>
              <w:t>17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244" w14:textId="77777777" w:rsidR="00887BF7" w:rsidRPr="00E159D4" w:rsidRDefault="00887BF7" w:rsidP="00237D03">
            <w:pPr>
              <w:numPr>
                <w:ilvl w:val="0"/>
                <w:numId w:val="12"/>
              </w:numPr>
              <w:tabs>
                <w:tab w:val="clear" w:pos="792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गांव दुबलधन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तलाव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पालडा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बरहाणा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सूरहा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मातनहेल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साल्‍हावास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डीघल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सिलानी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सफीपुर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सेरिया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अकेडी मदनपुर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खरहर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खेडका गुजर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>दुल्‍हेडा</w:t>
            </w:r>
            <w:r w:rsidRPr="00E159D4">
              <w:rPr>
                <w:rFonts w:ascii="Mangal" w:hAnsi="Mangal" w:cs="Mangal" w:hint="cs"/>
                <w:sz w:val="24"/>
                <w:szCs w:val="24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</w:rPr>
              <w:t xml:space="preserve">छारा और कबलाना।  </w:t>
            </w:r>
          </w:p>
        </w:tc>
      </w:tr>
      <w:tr w:rsidR="00887BF7" w:rsidRPr="00E159D4" w14:paraId="090D4CBB" w14:textId="77777777" w:rsidTr="00237D03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0C0" w14:textId="77777777" w:rsidR="00887BF7" w:rsidRPr="00E159D4" w:rsidRDefault="00887BF7" w:rsidP="00237D03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Arial" w:hAnsi="Arial" w:hint="cs"/>
                <w:sz w:val="24"/>
                <w:szCs w:val="24"/>
                <w:cs/>
              </w:rPr>
              <w:t>मिनी/ग्रामीण खेल स्‍टे‍डियम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938" w14:textId="77777777" w:rsidR="00887BF7" w:rsidRPr="00E159D4" w:rsidRDefault="00887BF7" w:rsidP="00237D03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Bookman Old Style" w:hAnsi="Bookman Old Style" w:cs="Mangal"/>
                <w:sz w:val="24"/>
                <w:szCs w:val="24"/>
                <w:cs/>
              </w:rPr>
              <w:t>31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085" w14:textId="77777777" w:rsidR="00887BF7" w:rsidRPr="00E159D4" w:rsidRDefault="00887BF7" w:rsidP="00237D03">
            <w:pPr>
              <w:pStyle w:val="ListParagraph"/>
              <w:numPr>
                <w:ilvl w:val="0"/>
                <w:numId w:val="12"/>
              </w:numPr>
              <w:tabs>
                <w:tab w:val="clear" w:pos="792"/>
              </w:tabs>
              <w:spacing w:after="0" w:line="240" w:lineRule="auto"/>
              <w:ind w:left="418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गांव आसौदा सिवान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आसौदा टोडरान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बहु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बालौर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बिरहौड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चिमनी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डाबोदा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खुर्दी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दारौली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जांहगीरपुर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जराली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जाखोदा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कसार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खानपुर खुर्द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खरमान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खातीवास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खेडीकुमार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खेटावास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कुलासी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लडायन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लाडपुर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लडरावन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लुहारहेडी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माछरौली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महराणा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माजरी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रेवाडी खेडा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सुभाना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माजरी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सुडाना</w:t>
            </w:r>
            <w:r w:rsidRPr="00E159D4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, </w:t>
            </w:r>
            <w:r w:rsidRPr="00E159D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सुरहेटी और तुम्‍बाहेडी।</w:t>
            </w:r>
          </w:p>
        </w:tc>
      </w:tr>
    </w:tbl>
    <w:p w14:paraId="5E455050" w14:textId="77777777" w:rsidR="00887BF7" w:rsidRPr="00E159D4" w:rsidRDefault="00887BF7" w:rsidP="00887BF7">
      <w:pPr>
        <w:spacing w:before="120" w:after="8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159D4">
        <w:rPr>
          <w:rFonts w:ascii="Mangal" w:hAnsi="Mangal" w:cs="Mangal"/>
          <w:sz w:val="24"/>
          <w:szCs w:val="24"/>
          <w:cs/>
        </w:rPr>
        <w:t>2</w:t>
      </w:r>
      <w:r w:rsidRPr="00E159D4">
        <w:rPr>
          <w:rFonts w:ascii="Arial" w:hAnsi="Arial" w:cs="Arial"/>
          <w:sz w:val="24"/>
          <w:szCs w:val="24"/>
        </w:rPr>
        <w:t>.</w:t>
      </w:r>
      <w:r w:rsidRPr="00E159D4">
        <w:rPr>
          <w:rFonts w:ascii="Arial" w:hAnsi="Arial" w:cs="Arial"/>
          <w:sz w:val="24"/>
          <w:szCs w:val="24"/>
        </w:rPr>
        <w:tab/>
      </w:r>
      <w:r w:rsidRPr="00E159D4">
        <w:rPr>
          <w:rFonts w:ascii="Mangal" w:hAnsi="Mangal" w:cs="Mangal"/>
          <w:b/>
          <w:bCs/>
          <w:sz w:val="24"/>
          <w:szCs w:val="24"/>
          <w:cs/>
        </w:rPr>
        <w:t xml:space="preserve">जिला </w:t>
      </w:r>
      <w:r w:rsidRPr="00E159D4">
        <w:rPr>
          <w:rFonts w:ascii="Mangal" w:hAnsi="Mangal" w:cs="Mangal" w:hint="cs"/>
          <w:b/>
          <w:bCs/>
          <w:sz w:val="24"/>
          <w:szCs w:val="24"/>
          <w:cs/>
        </w:rPr>
        <w:t xml:space="preserve">झज्‍जर </w:t>
      </w:r>
      <w:r w:rsidRPr="00E159D4">
        <w:rPr>
          <w:rFonts w:ascii="Mangal" w:hAnsi="Mangal" w:cs="Mangal"/>
          <w:b/>
          <w:bCs/>
          <w:sz w:val="24"/>
          <w:szCs w:val="24"/>
          <w:cs/>
        </w:rPr>
        <w:t xml:space="preserve">में नर्सरियां </w:t>
      </w:r>
      <w:r w:rsidRPr="00E159D4">
        <w:rPr>
          <w:rFonts w:ascii="Mangal" w:hAnsi="Mangal" w:cs="Mangal" w:hint="cs"/>
          <w:b/>
          <w:bCs/>
          <w:sz w:val="24"/>
          <w:szCs w:val="24"/>
          <w:cs/>
        </w:rPr>
        <w:t>-</w:t>
      </w:r>
      <w:r w:rsidRPr="00E159D4">
        <w:rPr>
          <w:rFonts w:ascii="Mangal" w:hAnsi="Mangal" w:cs="Mangal" w:hint="cs"/>
          <w:sz w:val="24"/>
          <w:szCs w:val="24"/>
          <w:cs/>
        </w:rPr>
        <w:t xml:space="preserve"> </w:t>
      </w:r>
      <w:r w:rsidRPr="00E159D4">
        <w:rPr>
          <w:rFonts w:ascii="Arial" w:hAnsi="Arial" w:cs="Arial"/>
          <w:sz w:val="24"/>
          <w:szCs w:val="24"/>
        </w:rPr>
        <w:t xml:space="preserve"> </w:t>
      </w:r>
      <w:r w:rsidRPr="00E159D4">
        <w:rPr>
          <w:rFonts w:ascii="Mangal" w:hAnsi="Mangal" w:cs="Mangal"/>
          <w:sz w:val="24"/>
          <w:szCs w:val="24"/>
          <w:cs/>
        </w:rPr>
        <w:t xml:space="preserve">जिला </w:t>
      </w:r>
      <w:r w:rsidRPr="00E159D4">
        <w:rPr>
          <w:rFonts w:ascii="Mangal" w:hAnsi="Mangal" w:cs="Mangal" w:hint="cs"/>
          <w:sz w:val="24"/>
          <w:szCs w:val="24"/>
          <w:cs/>
        </w:rPr>
        <w:t xml:space="preserve">झज्‍जर </w:t>
      </w:r>
      <w:r w:rsidRPr="00E159D4">
        <w:rPr>
          <w:rFonts w:ascii="Mangal" w:hAnsi="Mangal" w:cs="Mangal"/>
          <w:sz w:val="24"/>
          <w:szCs w:val="24"/>
          <w:cs/>
        </w:rPr>
        <w:t xml:space="preserve">में विभाग द्वारा 72 खेल नर्सरियां चलाई जा रही हैं। </w:t>
      </w:r>
    </w:p>
    <w:p w14:paraId="2426F79D" w14:textId="77777777" w:rsidR="00887BF7" w:rsidRPr="00E159D4" w:rsidRDefault="00887BF7" w:rsidP="00887BF7">
      <w:pPr>
        <w:spacing w:before="120" w:after="80"/>
        <w:ind w:left="720" w:right="-180" w:hanging="720"/>
        <w:jc w:val="both"/>
        <w:rPr>
          <w:rFonts w:ascii="Mangal" w:hAnsi="Mangal" w:cs="Mangal"/>
          <w:sz w:val="24"/>
          <w:szCs w:val="24"/>
        </w:rPr>
      </w:pPr>
      <w:r w:rsidRPr="00E159D4">
        <w:rPr>
          <w:rFonts w:ascii="Arial" w:hAnsi="Arial" w:cs="Arial"/>
          <w:sz w:val="24"/>
          <w:szCs w:val="24"/>
        </w:rPr>
        <w:t>3.</w:t>
      </w:r>
      <w:r w:rsidRPr="00E159D4">
        <w:rPr>
          <w:rFonts w:ascii="Arial" w:hAnsi="Arial" w:cs="Arial"/>
          <w:sz w:val="24"/>
          <w:szCs w:val="24"/>
        </w:rPr>
        <w:tab/>
      </w:r>
      <w:r w:rsidRPr="00E159D4">
        <w:rPr>
          <w:rFonts w:ascii="Mangal" w:hAnsi="Mangal" w:cs="Mangal"/>
          <w:b/>
          <w:bCs/>
          <w:sz w:val="24"/>
          <w:szCs w:val="24"/>
          <w:cs/>
        </w:rPr>
        <w:t xml:space="preserve">जिला </w:t>
      </w:r>
      <w:r w:rsidRPr="00E159D4">
        <w:rPr>
          <w:rFonts w:ascii="Mangal" w:hAnsi="Mangal" w:cs="Mangal" w:hint="cs"/>
          <w:b/>
          <w:bCs/>
          <w:sz w:val="24"/>
          <w:szCs w:val="24"/>
          <w:cs/>
        </w:rPr>
        <w:t xml:space="preserve">झज्‍जर </w:t>
      </w:r>
      <w:r w:rsidRPr="00E159D4">
        <w:rPr>
          <w:rFonts w:ascii="Mangal" w:hAnsi="Mangal" w:cs="Mangal"/>
          <w:b/>
          <w:bCs/>
          <w:sz w:val="24"/>
          <w:szCs w:val="24"/>
          <w:cs/>
        </w:rPr>
        <w:t>में प्रशिक्षक और कनिष्‍ठ प्रशिक्षक –</w:t>
      </w:r>
      <w:r w:rsidRPr="00E159D4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E159D4">
        <w:rPr>
          <w:rFonts w:ascii="Mangal" w:hAnsi="Mangal" w:cs="Mangal" w:hint="cs"/>
          <w:sz w:val="24"/>
          <w:szCs w:val="24"/>
          <w:cs/>
        </w:rPr>
        <w:t>जिला झज्‍जर में विभिन्‍न खेलों के 18 प्रशिक्षक और 20 कनिष्‍ठ प्रशिक्षक हैं जो विभिन्‍न खेलों में खिलाडियों को प्रशिक्षण दे रहे हैं।</w:t>
      </w:r>
    </w:p>
    <w:p w14:paraId="05F600C1" w14:textId="77777777" w:rsidR="00887BF7" w:rsidRPr="00710BB5" w:rsidRDefault="00887BF7" w:rsidP="00887BF7">
      <w:pPr>
        <w:spacing w:before="120" w:after="80"/>
        <w:ind w:left="720" w:right="-180" w:hanging="720"/>
        <w:jc w:val="both"/>
        <w:rPr>
          <w:rFonts w:ascii="Arial" w:hAnsi="Arial"/>
          <w:szCs w:val="22"/>
        </w:rPr>
      </w:pPr>
    </w:p>
    <w:p w14:paraId="4987A0DD" w14:textId="77777777" w:rsidR="00887BF7" w:rsidRPr="005C06FE" w:rsidRDefault="00887BF7" w:rsidP="00887BF7">
      <w:pPr>
        <w:spacing w:before="120" w:after="80"/>
        <w:ind w:left="720" w:hanging="720"/>
        <w:jc w:val="center"/>
        <w:rPr>
          <w:rFonts w:ascii="Arial" w:hAnsi="Arial" w:cs="Arial"/>
          <w:b/>
          <w:bCs/>
          <w:szCs w:val="22"/>
        </w:rPr>
      </w:pPr>
      <w:r w:rsidRPr="005C06FE">
        <w:rPr>
          <w:rFonts w:ascii="Mangal" w:hAnsi="Mangal" w:cs="Mangal" w:hint="cs"/>
          <w:b/>
          <w:bCs/>
          <w:szCs w:val="22"/>
          <w:cs/>
        </w:rPr>
        <w:lastRenderedPageBreak/>
        <w:t>विभाग में खेल अवसंरचनाएं -</w:t>
      </w:r>
    </w:p>
    <w:p w14:paraId="73331353" w14:textId="77777777" w:rsidR="00887BF7" w:rsidRDefault="00887BF7" w:rsidP="00887BF7">
      <w:pPr>
        <w:spacing w:before="120" w:after="80"/>
        <w:ind w:left="720" w:right="-180" w:hanging="72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4</w:t>
      </w:r>
      <w:r w:rsidRPr="002078E7">
        <w:rPr>
          <w:rFonts w:ascii="Arial" w:hAnsi="Arial" w:cs="Arial"/>
          <w:szCs w:val="22"/>
        </w:rPr>
        <w:t xml:space="preserve">. </w:t>
      </w:r>
      <w:r w:rsidRPr="002078E7">
        <w:rPr>
          <w:rFonts w:ascii="Arial" w:hAnsi="Arial" w:cs="Arial"/>
          <w:szCs w:val="22"/>
        </w:rPr>
        <w:tab/>
      </w:r>
      <w:r w:rsidRPr="002078E7">
        <w:rPr>
          <w:rFonts w:ascii="Mangal" w:hAnsi="Mangal" w:cs="Mangal"/>
          <w:szCs w:val="22"/>
          <w:cs/>
        </w:rPr>
        <w:t>वर्तमान में राज्‍य में 03 राज्‍य स्‍तरीय खेल परिसर</w:t>
      </w:r>
      <w:r w:rsidRPr="002078E7">
        <w:rPr>
          <w:rFonts w:ascii="Mangal" w:hAnsi="Mangal" w:cs="Mangal"/>
          <w:szCs w:val="22"/>
        </w:rPr>
        <w:t xml:space="preserve">, 21 </w:t>
      </w:r>
      <w:r w:rsidRPr="002078E7">
        <w:rPr>
          <w:rFonts w:ascii="Mangal" w:hAnsi="Mangal" w:cs="Mangal"/>
          <w:szCs w:val="22"/>
          <w:cs/>
        </w:rPr>
        <w:t xml:space="preserve">जिला स्‍तरीय खेल स्‍टेडियम 25 </w:t>
      </w:r>
      <w:r>
        <w:rPr>
          <w:rFonts w:ascii="Mangal" w:hAnsi="Mangal" w:cs="Mangal"/>
          <w:szCs w:val="22"/>
        </w:rPr>
        <w:t xml:space="preserve">     </w:t>
      </w:r>
      <w:r w:rsidRPr="002078E7">
        <w:rPr>
          <w:rFonts w:ascii="Mangal" w:hAnsi="Mangal" w:cs="Mangal"/>
          <w:szCs w:val="22"/>
          <w:cs/>
        </w:rPr>
        <w:t>उप</w:t>
      </w:r>
      <w:r w:rsidRPr="002078E7">
        <w:rPr>
          <w:rFonts w:ascii="Mangal" w:hAnsi="Mangal" w:cs="Mangal" w:hint="cs"/>
          <w:szCs w:val="22"/>
          <w:cs/>
        </w:rPr>
        <w:t>-मण्‍डलीय स्‍टेडियम तथा 163 राजीव गांधी ग्रामीण खेल परिसर</w:t>
      </w:r>
      <w:r>
        <w:rPr>
          <w:rFonts w:ascii="Mangal" w:hAnsi="Mangal" w:cs="Mangal" w:hint="cs"/>
          <w:szCs w:val="22"/>
        </w:rPr>
        <w:t>,</w:t>
      </w:r>
      <w:r w:rsidRPr="002078E7">
        <w:rPr>
          <w:rFonts w:ascii="Mangal" w:hAnsi="Mangal" w:cs="Mangal" w:hint="cs"/>
          <w:szCs w:val="22"/>
          <w:cs/>
        </w:rPr>
        <w:t xml:space="preserve"> 245 मिनी/ग्रामीण स्‍टेडियम</w:t>
      </w:r>
      <w:r w:rsidRPr="002078E7">
        <w:rPr>
          <w:rFonts w:ascii="Mangal" w:hAnsi="Mangal" w:cs="Mangal" w:hint="cs"/>
          <w:szCs w:val="22"/>
        </w:rPr>
        <w:t>, 0</w:t>
      </w:r>
      <w:r>
        <w:rPr>
          <w:rFonts w:ascii="Mangal" w:hAnsi="Mangal" w:cs="Mangal" w:hint="cs"/>
          <w:szCs w:val="22"/>
        </w:rPr>
        <w:t>9</w:t>
      </w:r>
      <w:r w:rsidRPr="002078E7">
        <w:rPr>
          <w:rFonts w:ascii="Mangal" w:hAnsi="Mangal" w:cs="Mangal" w:hint="cs"/>
          <w:szCs w:val="22"/>
        </w:rPr>
        <w:t xml:space="preserve"> </w:t>
      </w:r>
      <w:r w:rsidRPr="002078E7">
        <w:rPr>
          <w:rFonts w:ascii="Mangal" w:hAnsi="Mangal" w:cs="Mangal" w:hint="cs"/>
          <w:szCs w:val="22"/>
          <w:cs/>
        </w:rPr>
        <w:t>तैराकी तालाब</w:t>
      </w:r>
      <w:r w:rsidRPr="002078E7">
        <w:rPr>
          <w:rFonts w:ascii="Mangal" w:hAnsi="Mangal" w:cs="Mangal" w:hint="cs"/>
          <w:szCs w:val="22"/>
        </w:rPr>
        <w:t xml:space="preserve">, 09 </w:t>
      </w:r>
      <w:r w:rsidRPr="002078E7">
        <w:rPr>
          <w:rFonts w:ascii="Mangal" w:hAnsi="Mangal" w:cs="Mangal" w:hint="cs"/>
          <w:szCs w:val="22"/>
          <w:cs/>
        </w:rPr>
        <w:t>बहुद्धेशीय हाल</w:t>
      </w:r>
      <w:r w:rsidRPr="002078E7">
        <w:rPr>
          <w:rFonts w:ascii="Mangal" w:hAnsi="Mangal" w:cs="Mangal" w:hint="cs"/>
          <w:szCs w:val="22"/>
        </w:rPr>
        <w:t>, 1</w:t>
      </w:r>
      <w:r>
        <w:rPr>
          <w:rFonts w:ascii="Mangal" w:hAnsi="Mangal" w:cs="Mangal" w:hint="cs"/>
          <w:szCs w:val="22"/>
        </w:rPr>
        <w:t>1</w:t>
      </w:r>
      <w:r w:rsidRPr="002078E7">
        <w:rPr>
          <w:rFonts w:ascii="Mangal" w:hAnsi="Mangal" w:cs="Mangal" w:hint="cs"/>
          <w:szCs w:val="22"/>
        </w:rPr>
        <w:t xml:space="preserve"> </w:t>
      </w:r>
      <w:r w:rsidRPr="002078E7">
        <w:rPr>
          <w:rFonts w:ascii="Mangal" w:hAnsi="Mangal" w:cs="Mangal" w:hint="cs"/>
          <w:szCs w:val="22"/>
          <w:cs/>
        </w:rPr>
        <w:t>सि</w:t>
      </w:r>
      <w:r>
        <w:rPr>
          <w:rFonts w:ascii="Mangal" w:hAnsi="Mangal" w:cs="Mangal" w:hint="cs"/>
          <w:szCs w:val="22"/>
          <w:cs/>
        </w:rPr>
        <w:t>ं</w:t>
      </w:r>
      <w:r w:rsidRPr="002078E7">
        <w:rPr>
          <w:rFonts w:ascii="Mangal" w:hAnsi="Mangal" w:cs="Mangal" w:hint="cs"/>
          <w:szCs w:val="22"/>
          <w:cs/>
        </w:rPr>
        <w:t>थैटिक एथलैटिक्‍स ट्रैक</w:t>
      </w:r>
      <w:r w:rsidRPr="002078E7">
        <w:rPr>
          <w:rFonts w:ascii="Mangal" w:hAnsi="Mangal" w:cs="Mangal" w:hint="cs"/>
          <w:szCs w:val="22"/>
        </w:rPr>
        <w:t xml:space="preserve">, 14 </w:t>
      </w:r>
      <w:r w:rsidRPr="002078E7">
        <w:rPr>
          <w:rFonts w:ascii="Mangal" w:hAnsi="Mangal" w:cs="Mangal" w:hint="cs"/>
          <w:szCs w:val="22"/>
          <w:cs/>
        </w:rPr>
        <w:t>हॉकी एस्‍ट्रोट्रफ तथा 0</w:t>
      </w:r>
      <w:r>
        <w:rPr>
          <w:rFonts w:ascii="Mangal" w:hAnsi="Mangal" w:cs="Mangal" w:hint="cs"/>
          <w:szCs w:val="22"/>
          <w:cs/>
        </w:rPr>
        <w:t xml:space="preserve">2 फुटबाल </w:t>
      </w:r>
      <w:r w:rsidRPr="002078E7">
        <w:rPr>
          <w:rFonts w:ascii="Mangal" w:hAnsi="Mangal" w:cs="Mangal" w:hint="cs"/>
          <w:szCs w:val="22"/>
          <w:cs/>
        </w:rPr>
        <w:t>सिथैटिक सरफेस उपलब्‍ध है</w:t>
      </w:r>
      <w:r>
        <w:rPr>
          <w:rFonts w:ascii="Mangal" w:hAnsi="Mangal" w:cs="Mangal" w:hint="cs"/>
          <w:szCs w:val="22"/>
          <w:cs/>
        </w:rPr>
        <w:t>ं</w:t>
      </w:r>
      <w:r w:rsidRPr="002078E7">
        <w:rPr>
          <w:rFonts w:ascii="Mangal" w:hAnsi="Mangal" w:cs="Mangal" w:hint="cs"/>
          <w:szCs w:val="22"/>
          <w:cs/>
        </w:rPr>
        <w:t>।</w:t>
      </w:r>
    </w:p>
    <w:p w14:paraId="09795D94" w14:textId="77777777" w:rsidR="00887BF7" w:rsidRDefault="00887BF7" w:rsidP="00887BF7">
      <w:pPr>
        <w:ind w:left="720" w:right="-180" w:hanging="72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5</w:t>
      </w:r>
      <w:r>
        <w:rPr>
          <w:rFonts w:ascii="Mangal" w:hAnsi="Mangal" w:cs="Mangal" w:hint="cs"/>
          <w:szCs w:val="22"/>
        </w:rPr>
        <w:t xml:space="preserve">.  </w:t>
      </w:r>
      <w:r>
        <w:rPr>
          <w:rFonts w:ascii="Mangal" w:hAnsi="Mangal" w:cs="Mangal"/>
          <w:szCs w:val="22"/>
        </w:rPr>
        <w:tab/>
      </w:r>
      <w:r w:rsidRPr="005C06FE">
        <w:rPr>
          <w:rFonts w:ascii="Mangal" w:hAnsi="Mangal" w:cs="Mangal" w:hint="cs"/>
          <w:b/>
          <w:bCs/>
          <w:szCs w:val="22"/>
          <w:cs/>
        </w:rPr>
        <w:t>खेल छात्रावास</w:t>
      </w:r>
      <w:r>
        <w:rPr>
          <w:rFonts w:ascii="Mangal" w:hAnsi="Mangal" w:cs="Mangal" w:hint="cs"/>
          <w:szCs w:val="22"/>
          <w:cs/>
        </w:rPr>
        <w:t xml:space="preserve"> का निर्माण </w:t>
      </w:r>
      <w:r w:rsidRPr="002078E7">
        <w:rPr>
          <w:rFonts w:ascii="Mangal" w:hAnsi="Mangal" w:cs="Mangal"/>
          <w:szCs w:val="22"/>
          <w:cs/>
        </w:rPr>
        <w:t>जिला अम्‍बाला में अनुसूचित जाति कम्‍पोनैंट योजना के अर्न्‍तगत</w:t>
      </w:r>
      <w:r>
        <w:rPr>
          <w:rFonts w:ascii="Mangal" w:hAnsi="Mangal" w:cs="Mangal"/>
          <w:szCs w:val="22"/>
          <w:cs/>
        </w:rPr>
        <w:t xml:space="preserve"> 1318.54 लाख की लागत से </w:t>
      </w:r>
      <w:r w:rsidRPr="002078E7">
        <w:rPr>
          <w:rFonts w:ascii="Mangal" w:hAnsi="Mangal" w:cs="Mangal"/>
          <w:szCs w:val="22"/>
          <w:cs/>
        </w:rPr>
        <w:t>किया गया है</w:t>
      </w:r>
      <w:r>
        <w:rPr>
          <w:rFonts w:ascii="Mangal" w:hAnsi="Mangal" w:cs="Mangal"/>
          <w:szCs w:val="22"/>
          <w:cs/>
        </w:rPr>
        <w:t>।</w:t>
      </w:r>
    </w:p>
    <w:p w14:paraId="1007A526" w14:textId="77777777" w:rsidR="00887BF7" w:rsidRDefault="00887BF7" w:rsidP="00887BF7">
      <w:pPr>
        <w:ind w:left="720" w:right="-180" w:hanging="72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6</w:t>
      </w:r>
      <w:r>
        <w:rPr>
          <w:rFonts w:ascii="Mangal" w:hAnsi="Mangal" w:cs="Mangal" w:hint="cs"/>
          <w:szCs w:val="22"/>
          <w:cs/>
        </w:rPr>
        <w:t xml:space="preserve">.   </w:t>
      </w:r>
      <w:r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</w:rPr>
        <w:tab/>
      </w:r>
      <w:r w:rsidRPr="005C06FE">
        <w:rPr>
          <w:rFonts w:ascii="Mangal" w:hAnsi="Mangal" w:cs="Mangal" w:hint="cs"/>
          <w:b/>
          <w:bCs/>
          <w:szCs w:val="22"/>
          <w:cs/>
        </w:rPr>
        <w:t>सुविधा केन्‍द्र -</w:t>
      </w:r>
      <w:r>
        <w:rPr>
          <w:rFonts w:ascii="Mangal" w:hAnsi="Mangal" w:cs="Mangal" w:hint="cs"/>
          <w:szCs w:val="22"/>
          <w:cs/>
        </w:rPr>
        <w:t xml:space="preserve"> विभाग में 16 सुविधा केन्‍द्र उपलब्‍ध हैं। जिला सोनीपत में सुविधा केन्‍द्र निर्माणाधीन है।</w:t>
      </w:r>
    </w:p>
    <w:p w14:paraId="105766FE" w14:textId="77777777" w:rsidR="00887BF7" w:rsidRDefault="00887BF7" w:rsidP="00887BF7">
      <w:pPr>
        <w:ind w:left="720" w:right="-180" w:hanging="72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7</w:t>
      </w:r>
      <w:r>
        <w:rPr>
          <w:rFonts w:ascii="Mangal" w:hAnsi="Mangal" w:cs="Mangal" w:hint="cs"/>
          <w:szCs w:val="22"/>
          <w:cs/>
        </w:rPr>
        <w:t xml:space="preserve">.  </w:t>
      </w:r>
      <w:r>
        <w:rPr>
          <w:rFonts w:ascii="Mangal" w:hAnsi="Mangal" w:cs="Mangal"/>
          <w:szCs w:val="22"/>
        </w:rPr>
        <w:tab/>
      </w:r>
      <w:r w:rsidRPr="005C06FE">
        <w:rPr>
          <w:rFonts w:ascii="Mangal" w:hAnsi="Mangal" w:cs="Mangal" w:hint="cs"/>
          <w:b/>
          <w:bCs/>
          <w:szCs w:val="22"/>
          <w:cs/>
        </w:rPr>
        <w:t xml:space="preserve">विभाग में प्रशिक्षक एवं कनिष्‍ठ प्रशिक्षक </w:t>
      </w:r>
      <w:r>
        <w:rPr>
          <w:rFonts w:ascii="Mangal" w:hAnsi="Mangal" w:cs="Mangal"/>
          <w:szCs w:val="22"/>
          <w:cs/>
        </w:rPr>
        <w:t>–</w:t>
      </w:r>
      <w:r>
        <w:rPr>
          <w:rFonts w:ascii="Mangal" w:hAnsi="Mangal" w:cs="Mangal" w:hint="cs"/>
          <w:szCs w:val="22"/>
          <w:cs/>
        </w:rPr>
        <w:t xml:space="preserve"> विभाग में 227 प्रशिक्षक एवं 370 कनिष्‍ठ प्रशिक्षक कार्यरत हैं।</w:t>
      </w:r>
    </w:p>
    <w:p w14:paraId="0416DCFE" w14:textId="77777777" w:rsidR="00887BF7" w:rsidRPr="00387971" w:rsidRDefault="00887BF7" w:rsidP="00887BF7">
      <w:pPr>
        <w:ind w:left="720" w:right="-180" w:hanging="720"/>
        <w:jc w:val="both"/>
        <w:rPr>
          <w:rFonts w:ascii="Mangal" w:hAnsi="Mangal" w:cs="Mangal"/>
        </w:rPr>
      </w:pPr>
      <w:r>
        <w:rPr>
          <w:rFonts w:ascii="Mangal" w:hAnsi="Mangal" w:cs="Mangal"/>
          <w:szCs w:val="22"/>
        </w:rPr>
        <w:t>8</w:t>
      </w:r>
      <w:r>
        <w:rPr>
          <w:rFonts w:ascii="Mangal" w:hAnsi="Mangal" w:cs="Mangal" w:hint="cs"/>
          <w:szCs w:val="22"/>
          <w:cs/>
        </w:rPr>
        <w:t xml:space="preserve">.  </w:t>
      </w:r>
      <w:r>
        <w:rPr>
          <w:rFonts w:ascii="Mangal" w:hAnsi="Mangal" w:cs="Mangal"/>
          <w:szCs w:val="22"/>
        </w:rPr>
        <w:tab/>
      </w:r>
      <w:r w:rsidRPr="00E8217F">
        <w:rPr>
          <w:rFonts w:ascii="Mangal" w:hAnsi="Mangal" w:cs="Mangal" w:hint="cs"/>
          <w:b/>
          <w:bCs/>
          <w:szCs w:val="22"/>
          <w:cs/>
        </w:rPr>
        <w:t>विभाग में</w:t>
      </w:r>
      <w:r w:rsidRPr="00E8217F">
        <w:rPr>
          <w:rFonts w:ascii="Mangal" w:hAnsi="Mangal" w:cs="Mangal" w:hint="cs"/>
          <w:szCs w:val="22"/>
          <w:cs/>
        </w:rPr>
        <w:t xml:space="preserve"> </w:t>
      </w:r>
      <w:r w:rsidRPr="00E8217F">
        <w:rPr>
          <w:rFonts w:ascii="Mangal" w:hAnsi="Mangal" w:cs="Mangal" w:hint="cs"/>
          <w:b/>
          <w:bCs/>
          <w:szCs w:val="22"/>
          <w:cs/>
        </w:rPr>
        <w:t>खेल</w:t>
      </w:r>
      <w:r w:rsidRPr="00E8217F">
        <w:rPr>
          <w:rFonts w:ascii="Mangal" w:hAnsi="Mangal" w:cs="Mangal" w:hint="cs"/>
          <w:szCs w:val="22"/>
          <w:cs/>
        </w:rPr>
        <w:t xml:space="preserve"> </w:t>
      </w:r>
      <w:r w:rsidRPr="00E8217F">
        <w:rPr>
          <w:rFonts w:ascii="Mangal" w:hAnsi="Mangal" w:cs="Mangal"/>
          <w:b/>
          <w:bCs/>
          <w:szCs w:val="22"/>
          <w:cs/>
        </w:rPr>
        <w:t>नर्सरियां और अकादमियां –</w:t>
      </w:r>
      <w:r>
        <w:rPr>
          <w:rFonts w:ascii="Mangal" w:hAnsi="Mangal" w:cs="Mangal" w:hint="cs"/>
          <w:b/>
          <w:bCs/>
          <w:cs/>
        </w:rPr>
        <w:t xml:space="preserve"> </w:t>
      </w:r>
      <w:r w:rsidRPr="00387971">
        <w:rPr>
          <w:rFonts w:ascii="Mangal" w:hAnsi="Mangal" w:cs="Mangal" w:hint="cs"/>
          <w:szCs w:val="22"/>
          <w:cs/>
        </w:rPr>
        <w:t>विभाग में 1100 खेल नर्सरियां है जिनमें से 436 खेल नर्सरियां खेल विभाग द्वारा</w:t>
      </w:r>
      <w:r>
        <w:rPr>
          <w:rFonts w:ascii="Mangal" w:hAnsi="Mangal" w:cs="Mangal" w:hint="cs"/>
          <w:szCs w:val="22"/>
          <w:cs/>
        </w:rPr>
        <w:t xml:space="preserve"> और</w:t>
      </w:r>
      <w:r w:rsidRPr="00387971">
        <w:rPr>
          <w:rFonts w:ascii="Mangal" w:hAnsi="Mangal" w:cs="Mangal" w:hint="cs"/>
          <w:szCs w:val="22"/>
          <w:cs/>
        </w:rPr>
        <w:t xml:space="preserve"> 5</w:t>
      </w:r>
      <w:r>
        <w:rPr>
          <w:rFonts w:ascii="Mangal" w:hAnsi="Mangal" w:cs="Mangal" w:hint="cs"/>
          <w:szCs w:val="22"/>
          <w:cs/>
        </w:rPr>
        <w:t>80</w:t>
      </w:r>
      <w:r w:rsidRPr="00387971">
        <w:rPr>
          <w:rFonts w:ascii="Mangal" w:hAnsi="Mangal" w:cs="Mangal" w:hint="cs"/>
          <w:szCs w:val="22"/>
          <w:cs/>
        </w:rPr>
        <w:t xml:space="preserve"> खेल नर्सरियां सरकारी एवं निजी संस्‍थानो द्वारा संचालित की जा रही है</w:t>
      </w:r>
      <w:r>
        <w:rPr>
          <w:rFonts w:ascii="Mangal" w:hAnsi="Mangal" w:cs="Mangal" w:hint="cs"/>
          <w:szCs w:val="22"/>
          <w:cs/>
        </w:rPr>
        <w:t>ं। विभाग द्वारा 24 रिहायशी</w:t>
      </w:r>
      <w:r w:rsidRPr="00387971">
        <w:rPr>
          <w:rFonts w:ascii="Mangal" w:hAnsi="Mangal" w:cs="Mangal" w:hint="cs"/>
          <w:szCs w:val="22"/>
          <w:cs/>
        </w:rPr>
        <w:t xml:space="preserve"> खेल अकादमियां चलाई जा रही है।</w:t>
      </w:r>
    </w:p>
    <w:p w14:paraId="7C28B105" w14:textId="77777777" w:rsidR="00887BF7" w:rsidRPr="00850447" w:rsidRDefault="00887BF7" w:rsidP="00887BF7">
      <w:pPr>
        <w:ind w:left="720" w:right="-180" w:hanging="72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9</w:t>
      </w:r>
      <w:r>
        <w:rPr>
          <w:rFonts w:ascii="Mangal" w:hAnsi="Mangal" w:cs="Mangal"/>
          <w:szCs w:val="22"/>
          <w:cs/>
        </w:rPr>
        <w:t xml:space="preserve">.    100 प्रशिक्षकों को अनुबंध आधार पर रखने का प्रस्‍ताव अग्रसर है। </w:t>
      </w:r>
    </w:p>
    <w:p w14:paraId="401C0839" w14:textId="77777777" w:rsidR="00887BF7" w:rsidRPr="002078E7" w:rsidRDefault="00887BF7" w:rsidP="00887BF7">
      <w:pPr>
        <w:ind w:right="-18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10</w:t>
      </w:r>
      <w:r w:rsidRPr="002078E7">
        <w:rPr>
          <w:rFonts w:ascii="Mangal" w:hAnsi="Mangal" w:cs="Mangal" w:hint="cs"/>
          <w:szCs w:val="22"/>
          <w:cs/>
        </w:rPr>
        <w:t>.</w:t>
      </w:r>
      <w:r>
        <w:rPr>
          <w:rFonts w:ascii="Mangal" w:hAnsi="Mangal" w:cs="Mangal"/>
          <w:szCs w:val="22"/>
        </w:rPr>
        <w:tab/>
      </w:r>
      <w:r w:rsidRPr="002078E7">
        <w:rPr>
          <w:rFonts w:ascii="Mangal" w:hAnsi="Mangal" w:cs="Mangal"/>
          <w:szCs w:val="22"/>
          <w:cs/>
        </w:rPr>
        <w:t>जिला स्‍तरीय स्‍टेडियम आमतौर पर 10 एकड़ और उससे अधिक भूमि में बनाए जाते हैं।</w:t>
      </w:r>
    </w:p>
    <w:p w14:paraId="0E7452D8" w14:textId="77777777" w:rsidR="00887BF7" w:rsidRPr="002078E7" w:rsidRDefault="00887BF7" w:rsidP="00887BF7">
      <w:pPr>
        <w:ind w:right="-180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11</w:t>
      </w:r>
      <w:r w:rsidRPr="002078E7">
        <w:rPr>
          <w:rFonts w:ascii="Mangal" w:hAnsi="Mangal" w:cs="Mangal" w:hint="cs"/>
          <w:szCs w:val="22"/>
          <w:cs/>
        </w:rPr>
        <w:t>.</w:t>
      </w:r>
      <w:r w:rsidRPr="002078E7">
        <w:rPr>
          <w:rFonts w:ascii="Mangal" w:hAnsi="Mangal" w:cs="Mangal"/>
          <w:szCs w:val="22"/>
          <w:cs/>
        </w:rPr>
        <w:tab/>
        <w:t>उप</w:t>
      </w:r>
      <w:r w:rsidRPr="002078E7">
        <w:rPr>
          <w:rFonts w:ascii="Mangal" w:hAnsi="Mangal" w:cs="Mangal" w:hint="cs"/>
          <w:szCs w:val="22"/>
          <w:cs/>
        </w:rPr>
        <w:t xml:space="preserve">-मण्‍डल स्‍तरीय स्‍टेडियम आमतौर पर 6.5 और </w:t>
      </w:r>
      <w:r w:rsidRPr="002078E7">
        <w:rPr>
          <w:rFonts w:ascii="Mangal" w:hAnsi="Mangal" w:cs="Mangal"/>
          <w:szCs w:val="22"/>
          <w:cs/>
        </w:rPr>
        <w:t>उससे अधिक भूमि में बनाए जाते हैं।</w:t>
      </w:r>
      <w:r>
        <w:rPr>
          <w:rFonts w:ascii="Mangal" w:hAnsi="Mangal" w:cs="Mangal" w:hint="cs"/>
          <w:szCs w:val="22"/>
          <w:cs/>
        </w:rPr>
        <w:br/>
      </w:r>
      <w:r>
        <w:rPr>
          <w:rFonts w:ascii="Mangal" w:hAnsi="Mangal" w:cs="Mangal"/>
          <w:szCs w:val="22"/>
        </w:rPr>
        <w:t>1</w:t>
      </w:r>
      <w:r>
        <w:rPr>
          <w:rFonts w:ascii="Mangal" w:hAnsi="Mangal" w:cs="Mangal"/>
          <w:szCs w:val="22"/>
          <w:cs/>
        </w:rPr>
        <w:t>2</w:t>
      </w:r>
      <w:r w:rsidRPr="002078E7">
        <w:rPr>
          <w:rFonts w:ascii="Mangal" w:hAnsi="Mangal" w:cs="Mangal" w:hint="cs"/>
          <w:szCs w:val="22"/>
          <w:cs/>
        </w:rPr>
        <w:t>.</w:t>
      </w:r>
      <w:r w:rsidRPr="002078E7">
        <w:rPr>
          <w:rFonts w:ascii="Mangal" w:hAnsi="Mangal" w:cs="Mangal"/>
          <w:szCs w:val="22"/>
          <w:cs/>
        </w:rPr>
        <w:tab/>
        <w:t>गांव स्‍तरीय स्‍टेडियम आमतौर पर 4</w:t>
      </w:r>
      <w:r w:rsidRPr="002078E7">
        <w:rPr>
          <w:rFonts w:ascii="Mangal" w:hAnsi="Mangal" w:cs="Mangal" w:hint="cs"/>
          <w:szCs w:val="22"/>
          <w:cs/>
        </w:rPr>
        <w:t xml:space="preserve">.00 एकड़ और उससे अधिक भूमि में बनाए जाते हैं। </w:t>
      </w:r>
    </w:p>
    <w:p w14:paraId="1F9ADDAC" w14:textId="77777777" w:rsidR="008603C8" w:rsidRPr="00C87373" w:rsidRDefault="00887BF7" w:rsidP="00887BF7">
      <w:pPr>
        <w:jc w:val="center"/>
        <w:rPr>
          <w:rFonts w:ascii="Calibri" w:eastAsia="Times New Roman" w:hAnsi="Calibri" w:cs="Calibri"/>
          <w:sz w:val="28"/>
          <w:szCs w:val="28"/>
          <w:lang w:bidi="ar-SA"/>
        </w:rPr>
      </w:pPr>
      <w:r w:rsidRPr="002078E7">
        <w:rPr>
          <w:rFonts w:ascii="Mangal" w:hAnsi="Mangal" w:cs="Mangal"/>
          <w:b/>
          <w:bCs/>
          <w:sz w:val="24"/>
          <w:szCs w:val="24"/>
        </w:rPr>
        <w:t>***</w:t>
      </w:r>
    </w:p>
    <w:sectPr w:rsidR="008603C8" w:rsidRPr="00C87373" w:rsidSect="000E0A66">
      <w:pgSz w:w="12240" w:h="20160" w:code="5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81E3" w14:textId="77777777" w:rsidR="000E0A66" w:rsidRDefault="000E0A66" w:rsidP="004F3C33">
      <w:pPr>
        <w:spacing w:after="0" w:line="240" w:lineRule="auto"/>
      </w:pPr>
      <w:r>
        <w:separator/>
      </w:r>
    </w:p>
  </w:endnote>
  <w:endnote w:type="continuationSeparator" w:id="0">
    <w:p w14:paraId="63E11285" w14:textId="77777777" w:rsidR="000E0A66" w:rsidRDefault="000E0A66" w:rsidP="004F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CC76" w14:textId="77777777" w:rsidR="000E0A66" w:rsidRDefault="000E0A66" w:rsidP="004F3C33">
      <w:pPr>
        <w:spacing w:after="0" w:line="240" w:lineRule="auto"/>
      </w:pPr>
      <w:r>
        <w:separator/>
      </w:r>
    </w:p>
  </w:footnote>
  <w:footnote w:type="continuationSeparator" w:id="0">
    <w:p w14:paraId="1A3692C4" w14:textId="77777777" w:rsidR="000E0A66" w:rsidRDefault="000E0A66" w:rsidP="004F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BDD"/>
    <w:multiLevelType w:val="hybridMultilevel"/>
    <w:tmpl w:val="53E4C2D8"/>
    <w:lvl w:ilvl="0" w:tplc="9C7CA7DC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3748F"/>
    <w:multiLevelType w:val="hybridMultilevel"/>
    <w:tmpl w:val="A71443EA"/>
    <w:lvl w:ilvl="0" w:tplc="F4726586">
      <w:start w:val="1"/>
      <w:numFmt w:val="hindiVowels"/>
      <w:lvlText w:val="(%1)"/>
      <w:lvlJc w:val="left"/>
      <w:pPr>
        <w:ind w:left="1185" w:hanging="465"/>
      </w:pPr>
      <w:rPr>
        <w:rFonts w:ascii="Mangal" w:eastAsiaTheme="minorEastAsia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4144B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D04AF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08E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D3D95"/>
    <w:multiLevelType w:val="hybridMultilevel"/>
    <w:tmpl w:val="1CF42F9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B0D05BF"/>
    <w:multiLevelType w:val="hybridMultilevel"/>
    <w:tmpl w:val="DBCEE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26DF"/>
    <w:multiLevelType w:val="hybridMultilevel"/>
    <w:tmpl w:val="C19ADFDA"/>
    <w:lvl w:ilvl="0" w:tplc="A89A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93277"/>
    <w:multiLevelType w:val="hybridMultilevel"/>
    <w:tmpl w:val="D1C03F9C"/>
    <w:lvl w:ilvl="0" w:tplc="612C5C1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222375C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38850A7"/>
    <w:multiLevelType w:val="hybridMultilevel"/>
    <w:tmpl w:val="CDB4101C"/>
    <w:lvl w:ilvl="0" w:tplc="629213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A5403"/>
    <w:multiLevelType w:val="hybridMultilevel"/>
    <w:tmpl w:val="A6D6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0FDF"/>
    <w:multiLevelType w:val="hybridMultilevel"/>
    <w:tmpl w:val="7FC2BD5A"/>
    <w:lvl w:ilvl="0" w:tplc="C9E272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40528C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9C1239B"/>
    <w:multiLevelType w:val="hybridMultilevel"/>
    <w:tmpl w:val="0FACA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A6E05C">
      <w:start w:val="1"/>
      <w:numFmt w:val="hindiVowels"/>
      <w:lvlText w:val="%2)"/>
      <w:lvlJc w:val="left"/>
      <w:pPr>
        <w:ind w:left="1440" w:hanging="360"/>
      </w:pPr>
      <w:rPr>
        <w:rFonts w:ascii="Mangal" w:hAnsi="Mangal" w:cs="Mang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D74"/>
    <w:multiLevelType w:val="hybridMultilevel"/>
    <w:tmpl w:val="61FA413A"/>
    <w:lvl w:ilvl="0" w:tplc="814E2C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4CF2"/>
    <w:multiLevelType w:val="hybridMultilevel"/>
    <w:tmpl w:val="BD18F1F2"/>
    <w:lvl w:ilvl="0" w:tplc="C234E6A4">
      <w:start w:val="1"/>
      <w:numFmt w:val="decimal"/>
      <w:lvlText w:val="%1"/>
      <w:lvlJc w:val="left"/>
      <w:pPr>
        <w:ind w:left="36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A1886"/>
    <w:multiLevelType w:val="hybridMultilevel"/>
    <w:tmpl w:val="DBCEE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0A0B"/>
    <w:multiLevelType w:val="hybridMultilevel"/>
    <w:tmpl w:val="48E27B3C"/>
    <w:lvl w:ilvl="0" w:tplc="8C9472D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E2B57"/>
    <w:multiLevelType w:val="hybridMultilevel"/>
    <w:tmpl w:val="2EF84C28"/>
    <w:lvl w:ilvl="0" w:tplc="F5960FD2">
      <w:start w:val="1"/>
      <w:numFmt w:val="lowerLetter"/>
      <w:lvlText w:val="%1)"/>
      <w:lvlJc w:val="left"/>
      <w:pPr>
        <w:ind w:left="1875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5A663E3C"/>
    <w:multiLevelType w:val="hybridMultilevel"/>
    <w:tmpl w:val="C28C123C"/>
    <w:lvl w:ilvl="0" w:tplc="EC7AB7B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4998"/>
    <w:multiLevelType w:val="hybridMultilevel"/>
    <w:tmpl w:val="83F0FFDA"/>
    <w:lvl w:ilvl="0" w:tplc="8292C12E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360E20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C44DB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92CF5"/>
    <w:multiLevelType w:val="hybridMultilevel"/>
    <w:tmpl w:val="8028DDF0"/>
    <w:lvl w:ilvl="0" w:tplc="BF3034D8">
      <w:start w:val="1"/>
      <w:numFmt w:val="hindiVowels"/>
      <w:lvlText w:val="(%1)"/>
      <w:lvlJc w:val="left"/>
      <w:pPr>
        <w:ind w:left="3585" w:hanging="72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5" w15:restartNumberingAfterBreak="0">
    <w:nsid w:val="696346DD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75E94"/>
    <w:multiLevelType w:val="hybridMultilevel"/>
    <w:tmpl w:val="7FC2BD5A"/>
    <w:lvl w:ilvl="0" w:tplc="C9E272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3153A63"/>
    <w:multiLevelType w:val="hybridMultilevel"/>
    <w:tmpl w:val="48E27B3C"/>
    <w:lvl w:ilvl="0" w:tplc="8C9472D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333B7"/>
    <w:multiLevelType w:val="hybridMultilevel"/>
    <w:tmpl w:val="05FA9122"/>
    <w:lvl w:ilvl="0" w:tplc="A45E2A74">
      <w:start w:val="1"/>
      <w:numFmt w:val="hindiVowels"/>
      <w:lvlText w:val="(%1)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3234B"/>
    <w:multiLevelType w:val="hybridMultilevel"/>
    <w:tmpl w:val="465C8F72"/>
    <w:lvl w:ilvl="0" w:tplc="8DCE824C">
      <w:start w:val="1"/>
      <w:numFmt w:val="lowerLetter"/>
      <w:lvlText w:val="%1)"/>
      <w:lvlJc w:val="left"/>
      <w:pPr>
        <w:ind w:left="1875" w:hanging="360"/>
      </w:pPr>
      <w:rPr>
        <w:rFonts w:ascii="Bookman Old Style" w:eastAsia="Times New Roman" w:hAnsi="Bookman Old Style" w:cs="Calibri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796270DB"/>
    <w:multiLevelType w:val="hybridMultilevel"/>
    <w:tmpl w:val="487AF95C"/>
    <w:lvl w:ilvl="0" w:tplc="6164D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838D5"/>
    <w:multiLevelType w:val="hybridMultilevel"/>
    <w:tmpl w:val="051A3500"/>
    <w:lvl w:ilvl="0" w:tplc="DE424B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E595EE0"/>
    <w:multiLevelType w:val="hybridMultilevel"/>
    <w:tmpl w:val="E0722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0FA5"/>
    <w:multiLevelType w:val="hybridMultilevel"/>
    <w:tmpl w:val="5C4A05CC"/>
    <w:lvl w:ilvl="0" w:tplc="9CE236AC">
      <w:start w:val="1"/>
      <w:numFmt w:val="hindiVowels"/>
      <w:lvlText w:val="(%1)"/>
      <w:lvlJc w:val="left"/>
      <w:pPr>
        <w:ind w:left="2145" w:hanging="72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478113549">
    <w:abstractNumId w:val="12"/>
  </w:num>
  <w:num w:numId="2" w16cid:durableId="651104397">
    <w:abstractNumId w:val="6"/>
  </w:num>
  <w:num w:numId="3" w16cid:durableId="547301298">
    <w:abstractNumId w:val="20"/>
  </w:num>
  <w:num w:numId="4" w16cid:durableId="1411466550">
    <w:abstractNumId w:val="19"/>
  </w:num>
  <w:num w:numId="5" w16cid:durableId="526794272">
    <w:abstractNumId w:val="0"/>
  </w:num>
  <w:num w:numId="6" w16cid:durableId="2041122393">
    <w:abstractNumId w:val="2"/>
  </w:num>
  <w:num w:numId="7" w16cid:durableId="517351273">
    <w:abstractNumId w:val="28"/>
  </w:num>
  <w:num w:numId="8" w16cid:durableId="2123767754">
    <w:abstractNumId w:val="4"/>
  </w:num>
  <w:num w:numId="9" w16cid:durableId="1908957586">
    <w:abstractNumId w:val="22"/>
  </w:num>
  <w:num w:numId="10" w16cid:durableId="939290913">
    <w:abstractNumId w:val="30"/>
  </w:num>
  <w:num w:numId="11" w16cid:durableId="997460638">
    <w:abstractNumId w:val="14"/>
  </w:num>
  <w:num w:numId="12" w16cid:durableId="316033759">
    <w:abstractNumId w:val="5"/>
  </w:num>
  <w:num w:numId="13" w16cid:durableId="933712115">
    <w:abstractNumId w:val="31"/>
  </w:num>
  <w:num w:numId="14" w16cid:durableId="2061584953">
    <w:abstractNumId w:val="11"/>
  </w:num>
  <w:num w:numId="15" w16cid:durableId="638609699">
    <w:abstractNumId w:val="13"/>
  </w:num>
  <w:num w:numId="16" w16cid:durableId="1959800484">
    <w:abstractNumId w:val="18"/>
  </w:num>
  <w:num w:numId="17" w16cid:durableId="1038362534">
    <w:abstractNumId w:val="16"/>
  </w:num>
  <w:num w:numId="18" w16cid:durableId="792135253">
    <w:abstractNumId w:val="8"/>
  </w:num>
  <w:num w:numId="19" w16cid:durableId="1374886093">
    <w:abstractNumId w:val="29"/>
  </w:num>
  <w:num w:numId="20" w16cid:durableId="183903362">
    <w:abstractNumId w:val="1"/>
  </w:num>
  <w:num w:numId="21" w16cid:durableId="1301305105">
    <w:abstractNumId w:val="21"/>
  </w:num>
  <w:num w:numId="22" w16cid:durableId="2029673978">
    <w:abstractNumId w:val="17"/>
  </w:num>
  <w:num w:numId="23" w16cid:durableId="350883299">
    <w:abstractNumId w:val="26"/>
  </w:num>
  <w:num w:numId="24" w16cid:durableId="971595255">
    <w:abstractNumId w:val="3"/>
  </w:num>
  <w:num w:numId="25" w16cid:durableId="500125665">
    <w:abstractNumId w:val="25"/>
  </w:num>
  <w:num w:numId="26" w16cid:durableId="1113400728">
    <w:abstractNumId w:val="9"/>
  </w:num>
  <w:num w:numId="27" w16cid:durableId="1208644573">
    <w:abstractNumId w:val="7"/>
  </w:num>
  <w:num w:numId="28" w16cid:durableId="1486169209">
    <w:abstractNumId w:val="23"/>
  </w:num>
  <w:num w:numId="29" w16cid:durableId="1041980205">
    <w:abstractNumId w:val="32"/>
  </w:num>
  <w:num w:numId="30" w16cid:durableId="1431925589">
    <w:abstractNumId w:val="33"/>
  </w:num>
  <w:num w:numId="31" w16cid:durableId="1434934760">
    <w:abstractNumId w:val="27"/>
  </w:num>
  <w:num w:numId="32" w16cid:durableId="992568144">
    <w:abstractNumId w:val="10"/>
  </w:num>
  <w:num w:numId="33" w16cid:durableId="926885102">
    <w:abstractNumId w:val="15"/>
  </w:num>
  <w:num w:numId="34" w16cid:durableId="18423131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F07"/>
    <w:rsid w:val="00000D0B"/>
    <w:rsid w:val="000021C3"/>
    <w:rsid w:val="000254CB"/>
    <w:rsid w:val="00031536"/>
    <w:rsid w:val="000352B1"/>
    <w:rsid w:val="00040BCC"/>
    <w:rsid w:val="000445CA"/>
    <w:rsid w:val="00047493"/>
    <w:rsid w:val="000502F0"/>
    <w:rsid w:val="00056CA6"/>
    <w:rsid w:val="00070B58"/>
    <w:rsid w:val="000754E4"/>
    <w:rsid w:val="00091214"/>
    <w:rsid w:val="00093F91"/>
    <w:rsid w:val="000A39C6"/>
    <w:rsid w:val="000C2507"/>
    <w:rsid w:val="000C27A5"/>
    <w:rsid w:val="000C443D"/>
    <w:rsid w:val="000D2BE5"/>
    <w:rsid w:val="000D76BA"/>
    <w:rsid w:val="000E0A66"/>
    <w:rsid w:val="000E7121"/>
    <w:rsid w:val="000F01D2"/>
    <w:rsid w:val="000F18D8"/>
    <w:rsid w:val="00102196"/>
    <w:rsid w:val="00105FF8"/>
    <w:rsid w:val="001076C6"/>
    <w:rsid w:val="00110893"/>
    <w:rsid w:val="00122151"/>
    <w:rsid w:val="00126FFD"/>
    <w:rsid w:val="00127087"/>
    <w:rsid w:val="00135D4F"/>
    <w:rsid w:val="00151F77"/>
    <w:rsid w:val="00160484"/>
    <w:rsid w:val="00167298"/>
    <w:rsid w:val="001974C1"/>
    <w:rsid w:val="001A4987"/>
    <w:rsid w:val="001B6654"/>
    <w:rsid w:val="001B7173"/>
    <w:rsid w:val="001D07B7"/>
    <w:rsid w:val="001D3F76"/>
    <w:rsid w:val="001E3255"/>
    <w:rsid w:val="00203518"/>
    <w:rsid w:val="00207D06"/>
    <w:rsid w:val="00225390"/>
    <w:rsid w:val="00234C42"/>
    <w:rsid w:val="0023545A"/>
    <w:rsid w:val="002407F9"/>
    <w:rsid w:val="00250063"/>
    <w:rsid w:val="002627A8"/>
    <w:rsid w:val="00264168"/>
    <w:rsid w:val="0027707C"/>
    <w:rsid w:val="002842DA"/>
    <w:rsid w:val="0028535D"/>
    <w:rsid w:val="0028669F"/>
    <w:rsid w:val="002A360E"/>
    <w:rsid w:val="002B01F9"/>
    <w:rsid w:val="002B7CB5"/>
    <w:rsid w:val="002C24A9"/>
    <w:rsid w:val="002C2643"/>
    <w:rsid w:val="002D2BD8"/>
    <w:rsid w:val="002D4C10"/>
    <w:rsid w:val="002F0F83"/>
    <w:rsid w:val="002F7750"/>
    <w:rsid w:val="00302B3E"/>
    <w:rsid w:val="00303355"/>
    <w:rsid w:val="003141C3"/>
    <w:rsid w:val="00322652"/>
    <w:rsid w:val="0032430A"/>
    <w:rsid w:val="00325F07"/>
    <w:rsid w:val="00331E13"/>
    <w:rsid w:val="0033393A"/>
    <w:rsid w:val="00352352"/>
    <w:rsid w:val="00353B9D"/>
    <w:rsid w:val="00356C0F"/>
    <w:rsid w:val="00370013"/>
    <w:rsid w:val="0037082C"/>
    <w:rsid w:val="003800CB"/>
    <w:rsid w:val="00380766"/>
    <w:rsid w:val="003A2C45"/>
    <w:rsid w:val="003A4830"/>
    <w:rsid w:val="003A49F8"/>
    <w:rsid w:val="003A59C1"/>
    <w:rsid w:val="003A7D2C"/>
    <w:rsid w:val="003C0EC3"/>
    <w:rsid w:val="003C12A0"/>
    <w:rsid w:val="003C6613"/>
    <w:rsid w:val="003D35BE"/>
    <w:rsid w:val="003D61B9"/>
    <w:rsid w:val="003D6AFC"/>
    <w:rsid w:val="003E54E3"/>
    <w:rsid w:val="003F14C5"/>
    <w:rsid w:val="003F2BE1"/>
    <w:rsid w:val="00411993"/>
    <w:rsid w:val="00413035"/>
    <w:rsid w:val="00422F94"/>
    <w:rsid w:val="00424F58"/>
    <w:rsid w:val="004407E1"/>
    <w:rsid w:val="00443BDF"/>
    <w:rsid w:val="00450556"/>
    <w:rsid w:val="00460327"/>
    <w:rsid w:val="004647A4"/>
    <w:rsid w:val="004827C8"/>
    <w:rsid w:val="00482C6D"/>
    <w:rsid w:val="004852E4"/>
    <w:rsid w:val="00493B11"/>
    <w:rsid w:val="004B26E7"/>
    <w:rsid w:val="004B4822"/>
    <w:rsid w:val="004B5C85"/>
    <w:rsid w:val="004C7991"/>
    <w:rsid w:val="004D6056"/>
    <w:rsid w:val="004E39BE"/>
    <w:rsid w:val="004E4372"/>
    <w:rsid w:val="004E525D"/>
    <w:rsid w:val="004F3C33"/>
    <w:rsid w:val="0051094E"/>
    <w:rsid w:val="00512CA6"/>
    <w:rsid w:val="00515EAB"/>
    <w:rsid w:val="00522AAB"/>
    <w:rsid w:val="005460C2"/>
    <w:rsid w:val="00564C5A"/>
    <w:rsid w:val="00566759"/>
    <w:rsid w:val="00576A3C"/>
    <w:rsid w:val="005958B9"/>
    <w:rsid w:val="00596DF0"/>
    <w:rsid w:val="005D2967"/>
    <w:rsid w:val="005E3223"/>
    <w:rsid w:val="005F4790"/>
    <w:rsid w:val="00626E1D"/>
    <w:rsid w:val="006343E1"/>
    <w:rsid w:val="00636544"/>
    <w:rsid w:val="006402A1"/>
    <w:rsid w:val="00647985"/>
    <w:rsid w:val="006562FA"/>
    <w:rsid w:val="00685F87"/>
    <w:rsid w:val="006951D0"/>
    <w:rsid w:val="006B0C39"/>
    <w:rsid w:val="006B4DF5"/>
    <w:rsid w:val="006B50C5"/>
    <w:rsid w:val="006C0E9D"/>
    <w:rsid w:val="006C176D"/>
    <w:rsid w:val="006C5D75"/>
    <w:rsid w:val="006D1D42"/>
    <w:rsid w:val="006D64C6"/>
    <w:rsid w:val="006E00B3"/>
    <w:rsid w:val="006F1BE8"/>
    <w:rsid w:val="006F25EC"/>
    <w:rsid w:val="006F3BBE"/>
    <w:rsid w:val="00710BB5"/>
    <w:rsid w:val="00714D83"/>
    <w:rsid w:val="00725C6E"/>
    <w:rsid w:val="007363E4"/>
    <w:rsid w:val="007409FD"/>
    <w:rsid w:val="007441BF"/>
    <w:rsid w:val="00752400"/>
    <w:rsid w:val="00770CE5"/>
    <w:rsid w:val="00772AE6"/>
    <w:rsid w:val="007838C8"/>
    <w:rsid w:val="007A1797"/>
    <w:rsid w:val="007B4F1B"/>
    <w:rsid w:val="007C1268"/>
    <w:rsid w:val="007C608D"/>
    <w:rsid w:val="007C6DA8"/>
    <w:rsid w:val="007D3524"/>
    <w:rsid w:val="007E4423"/>
    <w:rsid w:val="00801116"/>
    <w:rsid w:val="0081025C"/>
    <w:rsid w:val="00826AF9"/>
    <w:rsid w:val="0083028F"/>
    <w:rsid w:val="00832CB1"/>
    <w:rsid w:val="008408F4"/>
    <w:rsid w:val="008603C8"/>
    <w:rsid w:val="00882E51"/>
    <w:rsid w:val="0088793D"/>
    <w:rsid w:val="00887BF7"/>
    <w:rsid w:val="008918C9"/>
    <w:rsid w:val="008A55D7"/>
    <w:rsid w:val="008B557A"/>
    <w:rsid w:val="008B663E"/>
    <w:rsid w:val="008C5611"/>
    <w:rsid w:val="008E7850"/>
    <w:rsid w:val="00907C72"/>
    <w:rsid w:val="00910EA8"/>
    <w:rsid w:val="009179C8"/>
    <w:rsid w:val="009209B5"/>
    <w:rsid w:val="0093477C"/>
    <w:rsid w:val="009377EF"/>
    <w:rsid w:val="009470D4"/>
    <w:rsid w:val="009521B6"/>
    <w:rsid w:val="0095368C"/>
    <w:rsid w:val="00955A40"/>
    <w:rsid w:val="009640CA"/>
    <w:rsid w:val="0098506F"/>
    <w:rsid w:val="009867B3"/>
    <w:rsid w:val="009937B9"/>
    <w:rsid w:val="009974D0"/>
    <w:rsid w:val="009C5104"/>
    <w:rsid w:val="009C6EF9"/>
    <w:rsid w:val="009E2E9B"/>
    <w:rsid w:val="009E7E2F"/>
    <w:rsid w:val="00A17080"/>
    <w:rsid w:val="00A20EF1"/>
    <w:rsid w:val="00A5588A"/>
    <w:rsid w:val="00A560AB"/>
    <w:rsid w:val="00A56D57"/>
    <w:rsid w:val="00A617E0"/>
    <w:rsid w:val="00A74E2A"/>
    <w:rsid w:val="00A815DD"/>
    <w:rsid w:val="00A97594"/>
    <w:rsid w:val="00AC606F"/>
    <w:rsid w:val="00AC71BA"/>
    <w:rsid w:val="00AE1569"/>
    <w:rsid w:val="00AE18E0"/>
    <w:rsid w:val="00AE6DEA"/>
    <w:rsid w:val="00AF308D"/>
    <w:rsid w:val="00B0230B"/>
    <w:rsid w:val="00B0415B"/>
    <w:rsid w:val="00B20C12"/>
    <w:rsid w:val="00B246E5"/>
    <w:rsid w:val="00B26B5B"/>
    <w:rsid w:val="00B3135A"/>
    <w:rsid w:val="00B357D5"/>
    <w:rsid w:val="00B47948"/>
    <w:rsid w:val="00B52A63"/>
    <w:rsid w:val="00B570C8"/>
    <w:rsid w:val="00B7140D"/>
    <w:rsid w:val="00B928B4"/>
    <w:rsid w:val="00BA002E"/>
    <w:rsid w:val="00BA6C97"/>
    <w:rsid w:val="00BB5EAE"/>
    <w:rsid w:val="00BC4E9D"/>
    <w:rsid w:val="00BD4F0D"/>
    <w:rsid w:val="00BD5A24"/>
    <w:rsid w:val="00BD5BEA"/>
    <w:rsid w:val="00BE07B2"/>
    <w:rsid w:val="00BE7AA9"/>
    <w:rsid w:val="00C00E33"/>
    <w:rsid w:val="00C01B51"/>
    <w:rsid w:val="00C0560A"/>
    <w:rsid w:val="00C05759"/>
    <w:rsid w:val="00C06A78"/>
    <w:rsid w:val="00C078BC"/>
    <w:rsid w:val="00C103F6"/>
    <w:rsid w:val="00C127D1"/>
    <w:rsid w:val="00C23394"/>
    <w:rsid w:val="00C34EFB"/>
    <w:rsid w:val="00C362FF"/>
    <w:rsid w:val="00C375B1"/>
    <w:rsid w:val="00C410DC"/>
    <w:rsid w:val="00C60777"/>
    <w:rsid w:val="00C626F8"/>
    <w:rsid w:val="00C6383A"/>
    <w:rsid w:val="00C71E43"/>
    <w:rsid w:val="00C83020"/>
    <w:rsid w:val="00C87373"/>
    <w:rsid w:val="00C916EE"/>
    <w:rsid w:val="00C929AE"/>
    <w:rsid w:val="00CA3830"/>
    <w:rsid w:val="00CA56A7"/>
    <w:rsid w:val="00CB3A6F"/>
    <w:rsid w:val="00CB4695"/>
    <w:rsid w:val="00CB7610"/>
    <w:rsid w:val="00CC1686"/>
    <w:rsid w:val="00CC67BE"/>
    <w:rsid w:val="00CD5A79"/>
    <w:rsid w:val="00CD79AA"/>
    <w:rsid w:val="00CE4F97"/>
    <w:rsid w:val="00CF097F"/>
    <w:rsid w:val="00CF30D1"/>
    <w:rsid w:val="00D011C4"/>
    <w:rsid w:val="00D03A81"/>
    <w:rsid w:val="00D06665"/>
    <w:rsid w:val="00D17B0D"/>
    <w:rsid w:val="00D2173E"/>
    <w:rsid w:val="00D345DC"/>
    <w:rsid w:val="00D40F05"/>
    <w:rsid w:val="00D445C5"/>
    <w:rsid w:val="00D4471F"/>
    <w:rsid w:val="00D54662"/>
    <w:rsid w:val="00D56CDE"/>
    <w:rsid w:val="00D6717A"/>
    <w:rsid w:val="00D70985"/>
    <w:rsid w:val="00D70F20"/>
    <w:rsid w:val="00D80EBC"/>
    <w:rsid w:val="00D8674B"/>
    <w:rsid w:val="00D94311"/>
    <w:rsid w:val="00DA600E"/>
    <w:rsid w:val="00DC0555"/>
    <w:rsid w:val="00DC311F"/>
    <w:rsid w:val="00DD227B"/>
    <w:rsid w:val="00DD5AE6"/>
    <w:rsid w:val="00DF1390"/>
    <w:rsid w:val="00DF6C9F"/>
    <w:rsid w:val="00DF7919"/>
    <w:rsid w:val="00E02F4C"/>
    <w:rsid w:val="00E159D4"/>
    <w:rsid w:val="00E20E4A"/>
    <w:rsid w:val="00E23B26"/>
    <w:rsid w:val="00E26FF6"/>
    <w:rsid w:val="00E51FDA"/>
    <w:rsid w:val="00E62D0A"/>
    <w:rsid w:val="00E73466"/>
    <w:rsid w:val="00E741D4"/>
    <w:rsid w:val="00E75F09"/>
    <w:rsid w:val="00E76369"/>
    <w:rsid w:val="00E766CD"/>
    <w:rsid w:val="00E948CD"/>
    <w:rsid w:val="00EA08AA"/>
    <w:rsid w:val="00EA17A8"/>
    <w:rsid w:val="00EA6AD9"/>
    <w:rsid w:val="00EB4A6E"/>
    <w:rsid w:val="00ED281D"/>
    <w:rsid w:val="00EE042C"/>
    <w:rsid w:val="00EE1C9E"/>
    <w:rsid w:val="00EE5BB6"/>
    <w:rsid w:val="00EE64E2"/>
    <w:rsid w:val="00EF1FB3"/>
    <w:rsid w:val="00EF6F26"/>
    <w:rsid w:val="00F16510"/>
    <w:rsid w:val="00F17200"/>
    <w:rsid w:val="00F27BC0"/>
    <w:rsid w:val="00F32ABD"/>
    <w:rsid w:val="00F455A5"/>
    <w:rsid w:val="00F52FC4"/>
    <w:rsid w:val="00F549CD"/>
    <w:rsid w:val="00F559E6"/>
    <w:rsid w:val="00F6099C"/>
    <w:rsid w:val="00F93AC2"/>
    <w:rsid w:val="00FB4D9A"/>
    <w:rsid w:val="00FD387B"/>
    <w:rsid w:val="00FD4494"/>
    <w:rsid w:val="00FD4D03"/>
    <w:rsid w:val="00FE2D26"/>
    <w:rsid w:val="00FE71EA"/>
    <w:rsid w:val="00FF260F"/>
    <w:rsid w:val="00FF2B2E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6B59"/>
  <w15:docId w15:val="{41915DCF-617B-4C4C-8A77-93F1866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325F07"/>
    <w:pPr>
      <w:ind w:left="720"/>
    </w:pPr>
    <w:rPr>
      <w:rFonts w:ascii="Calibri" w:eastAsia="Times New Roman" w:hAnsi="Calibri" w:cs="Calibri"/>
      <w:szCs w:val="22"/>
      <w:lang w:bidi="ar-SA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basedOn w:val="DefaultParagraphFont"/>
    <w:link w:val="ListParagraph"/>
    <w:uiPriority w:val="34"/>
    <w:qFormat/>
    <w:locked/>
    <w:rsid w:val="00325F07"/>
    <w:rPr>
      <w:rFonts w:ascii="Calibri" w:eastAsia="Times New Roman" w:hAnsi="Calibri" w:cs="Calibri"/>
      <w:szCs w:val="22"/>
      <w:lang w:bidi="ar-SA"/>
    </w:rPr>
  </w:style>
  <w:style w:type="table" w:styleId="TableGrid">
    <w:name w:val="Table Grid"/>
    <w:basedOn w:val="TableNormal"/>
    <w:qFormat/>
    <w:rsid w:val="0035235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F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C33"/>
  </w:style>
  <w:style w:type="paragraph" w:styleId="Footer">
    <w:name w:val="footer"/>
    <w:basedOn w:val="Normal"/>
    <w:link w:val="FooterChar"/>
    <w:uiPriority w:val="99"/>
    <w:semiHidden/>
    <w:unhideWhenUsed/>
    <w:rsid w:val="004F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C33"/>
  </w:style>
  <w:style w:type="paragraph" w:styleId="HTMLPreformatted">
    <w:name w:val="HTML Preformatted"/>
    <w:basedOn w:val="Normal"/>
    <w:link w:val="HTMLPreformattedChar"/>
    <w:uiPriority w:val="99"/>
    <w:unhideWhenUsed/>
    <w:rsid w:val="00C7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1E43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C7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C6FB-3CA4-4F5D-AA94-9A1B38C2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infra</dc:creator>
  <cp:lastModifiedBy>User6 lb</cp:lastModifiedBy>
  <cp:revision>242</cp:revision>
  <cp:lastPrinted>2024-02-23T09:52:00Z</cp:lastPrinted>
  <dcterms:created xsi:type="dcterms:W3CDTF">2024-02-19T06:52:00Z</dcterms:created>
  <dcterms:modified xsi:type="dcterms:W3CDTF">2024-02-23T09:52:00Z</dcterms:modified>
</cp:coreProperties>
</file>