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48" w:rsidRDefault="00D34348" w:rsidP="00D34348">
      <w:pPr>
        <w:jc w:val="both"/>
        <w:rPr>
          <w:rFonts w:ascii="Kruti Dev 010" w:hAnsi="Kruti Dev 010"/>
          <w:b/>
          <w:bCs/>
          <w:sz w:val="28"/>
          <w:szCs w:val="28"/>
        </w:rPr>
      </w:pPr>
      <w:proofErr w:type="spellStart"/>
      <w:r w:rsidRPr="0080566C">
        <w:rPr>
          <w:rFonts w:ascii="Kruti Dev 010" w:hAnsi="Kruti Dev 010"/>
          <w:b/>
          <w:bCs/>
          <w:sz w:val="28"/>
          <w:szCs w:val="28"/>
        </w:rPr>
        <w:t>vrk</w:t>
      </w:r>
      <w:r>
        <w:rPr>
          <w:rFonts w:ascii="Kruti Dev 010" w:hAnsi="Kruti Dev 010"/>
          <w:b/>
          <w:bCs/>
          <w:sz w:val="28"/>
          <w:szCs w:val="28"/>
        </w:rPr>
        <w:t>jkafdr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fo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/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kku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lHkk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ç'u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la[;k 14@18@</w:t>
      </w:r>
      <w:r w:rsidRPr="0080566C">
        <w:rPr>
          <w:rFonts w:ascii="Kruti Dev 010" w:hAnsi="Kruti Dev 010"/>
          <w:b/>
          <w:bCs/>
          <w:sz w:val="28"/>
          <w:szCs w:val="28"/>
        </w:rPr>
        <w:t xml:space="preserve">253 </w:t>
      </w:r>
      <w:proofErr w:type="spellStart"/>
      <w:r w:rsidRPr="0080566C">
        <w:rPr>
          <w:rFonts w:ascii="Kruti Dev 010" w:hAnsi="Kruti Dev 010"/>
          <w:b/>
          <w:bCs/>
          <w:sz w:val="28"/>
          <w:szCs w:val="28"/>
        </w:rPr>
        <w:t>Jh</w:t>
      </w:r>
      <w:proofErr w:type="spellEnd"/>
      <w:r w:rsidRPr="0080566C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80566C">
        <w:rPr>
          <w:rFonts w:ascii="Kruti Dev 010" w:hAnsi="Kruti Dev 010"/>
          <w:b/>
          <w:bCs/>
          <w:sz w:val="28"/>
          <w:szCs w:val="28"/>
        </w:rPr>
        <w:t>o#.k</w:t>
      </w:r>
      <w:proofErr w:type="spellEnd"/>
      <w:r w:rsidRPr="0080566C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80566C">
        <w:rPr>
          <w:rFonts w:ascii="Kruti Dev 010" w:hAnsi="Kruti Dev 010"/>
          <w:b/>
          <w:bCs/>
          <w:sz w:val="28"/>
          <w:szCs w:val="28"/>
        </w:rPr>
        <w:t>pkS</w:t>
      </w:r>
      <w:proofErr w:type="spellEnd"/>
      <w:r w:rsidRPr="0080566C">
        <w:rPr>
          <w:rFonts w:ascii="Kruti Dev 010" w:hAnsi="Kruti Dev 010"/>
          <w:b/>
          <w:bCs/>
          <w:sz w:val="28"/>
          <w:szCs w:val="28"/>
        </w:rPr>
        <w:t>/</w:t>
      </w:r>
      <w:proofErr w:type="spellStart"/>
      <w:r w:rsidRPr="0080566C">
        <w:rPr>
          <w:rFonts w:ascii="Kruti Dev 010" w:hAnsi="Kruti Dev 010"/>
          <w:b/>
          <w:bCs/>
          <w:sz w:val="28"/>
          <w:szCs w:val="28"/>
        </w:rPr>
        <w:t>kjh</w:t>
      </w:r>
      <w:proofErr w:type="spellEnd"/>
      <w:r w:rsidRPr="0080566C">
        <w:rPr>
          <w:rFonts w:ascii="Kruti Dev 010" w:hAnsi="Kruti Dev 010"/>
          <w:b/>
          <w:bCs/>
          <w:sz w:val="28"/>
          <w:szCs w:val="28"/>
        </w:rPr>
        <w:t>] ¼eqykuk½</w:t>
      </w:r>
      <w:r>
        <w:rPr>
          <w:rFonts w:ascii="Kruti Dev 010" w:hAnsi="Kruti Dev 010"/>
          <w:b/>
          <w:bCs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kjk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80566C">
        <w:rPr>
          <w:rFonts w:ascii="Kruti Dev 010" w:hAnsi="Kruti Dev 010"/>
          <w:b/>
          <w:bCs/>
          <w:sz w:val="28"/>
          <w:szCs w:val="28"/>
        </w:rPr>
        <w:t>,</w:t>
      </w:r>
      <w:proofErr w:type="spellStart"/>
      <w:r w:rsidRPr="0080566C">
        <w:rPr>
          <w:rFonts w:ascii="Kruti Dev 010" w:hAnsi="Kruti Dev 010"/>
          <w:b/>
          <w:bCs/>
          <w:sz w:val="28"/>
          <w:szCs w:val="28"/>
        </w:rPr>
        <w:t>e,l,ebZ</w:t>
      </w:r>
      <w:proofErr w:type="spellEnd"/>
      <w:r w:rsidRPr="0080566C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80566C">
        <w:rPr>
          <w:rFonts w:ascii="Kruti Dev 010" w:hAnsi="Kruti Dev 010"/>
          <w:b/>
          <w:bCs/>
          <w:sz w:val="28"/>
          <w:szCs w:val="28"/>
        </w:rPr>
        <w:t>bdkb;ksa</w:t>
      </w:r>
      <w:proofErr w:type="spellEnd"/>
      <w:r w:rsidRPr="0080566C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vkSj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jkstxkj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l`tu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laca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/k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mBk;k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x;k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</w:p>
    <w:p w:rsidR="00D34348" w:rsidRDefault="00D34348" w:rsidP="00D34348">
      <w:pPr>
        <w:rPr>
          <w:rFonts w:ascii="Kruti Dev 010" w:hAnsi="Kruti Dev 010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b/>
          <w:bCs/>
          <w:sz w:val="28"/>
          <w:szCs w:val="28"/>
        </w:rPr>
        <w:t>iz”</w:t>
      </w:r>
      <w:proofErr w:type="gramEnd"/>
      <w:r>
        <w:rPr>
          <w:rFonts w:ascii="Kruti Dev 010" w:hAnsi="Kruti Dev 010"/>
          <w:b/>
          <w:bCs/>
          <w:sz w:val="28"/>
          <w:szCs w:val="28"/>
        </w:rPr>
        <w:t>u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la[;k 14@18@253% </w:t>
      </w:r>
      <w:proofErr w:type="spellStart"/>
      <w:r w:rsidRPr="0080566C">
        <w:rPr>
          <w:rFonts w:ascii="Kruti Dev 010" w:hAnsi="Kruti Dev 010"/>
          <w:b/>
          <w:bCs/>
          <w:sz w:val="28"/>
          <w:szCs w:val="28"/>
        </w:rPr>
        <w:t>Jh</w:t>
      </w:r>
      <w:proofErr w:type="spellEnd"/>
      <w:r w:rsidRPr="0080566C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80566C">
        <w:rPr>
          <w:rFonts w:ascii="Kruti Dev 010" w:hAnsi="Kruti Dev 010"/>
          <w:b/>
          <w:bCs/>
          <w:sz w:val="28"/>
          <w:szCs w:val="28"/>
        </w:rPr>
        <w:t>o#.k</w:t>
      </w:r>
      <w:proofErr w:type="spellEnd"/>
      <w:r w:rsidRPr="0080566C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80566C">
        <w:rPr>
          <w:rFonts w:ascii="Kruti Dev 010" w:hAnsi="Kruti Dev 010"/>
          <w:b/>
          <w:bCs/>
          <w:sz w:val="28"/>
          <w:szCs w:val="28"/>
        </w:rPr>
        <w:t>pkS</w:t>
      </w:r>
      <w:proofErr w:type="spellEnd"/>
      <w:r w:rsidRPr="0080566C">
        <w:rPr>
          <w:rFonts w:ascii="Kruti Dev 010" w:hAnsi="Kruti Dev 010"/>
          <w:b/>
          <w:bCs/>
          <w:sz w:val="28"/>
          <w:szCs w:val="28"/>
        </w:rPr>
        <w:t>/</w:t>
      </w:r>
      <w:proofErr w:type="spellStart"/>
      <w:r w:rsidRPr="0080566C">
        <w:rPr>
          <w:rFonts w:ascii="Kruti Dev 010" w:hAnsi="Kruti Dev 010"/>
          <w:b/>
          <w:bCs/>
          <w:sz w:val="28"/>
          <w:szCs w:val="28"/>
        </w:rPr>
        <w:t>kjh</w:t>
      </w:r>
      <w:proofErr w:type="spellEnd"/>
      <w:r w:rsidRPr="0080566C">
        <w:rPr>
          <w:rFonts w:ascii="Kruti Dev 010" w:hAnsi="Kruti Dev 010"/>
          <w:b/>
          <w:bCs/>
          <w:sz w:val="28"/>
          <w:szCs w:val="28"/>
        </w:rPr>
        <w:t>] ¼eqykuk½</w:t>
      </w:r>
    </w:p>
    <w:p w:rsidR="00D34348" w:rsidRDefault="00D34348" w:rsidP="00D34348">
      <w:pPr>
        <w:jc w:val="both"/>
        <w:rPr>
          <w:rFonts w:ascii="Kruti Dev 010" w:hAnsi="Kruti Dev 010"/>
          <w:bCs/>
          <w:sz w:val="28"/>
          <w:szCs w:val="28"/>
        </w:rPr>
      </w:pPr>
      <w:proofErr w:type="spellStart"/>
      <w:r w:rsidRPr="0080566C">
        <w:rPr>
          <w:rFonts w:ascii="Kruti Dev 010" w:hAnsi="Kruti Dev 010"/>
          <w:bCs/>
          <w:sz w:val="28"/>
          <w:szCs w:val="28"/>
        </w:rPr>
        <w:t>D;k</w:t>
      </w:r>
      <w:proofErr w:type="spellEnd"/>
      <w:r w:rsidRPr="0080566C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80566C">
        <w:rPr>
          <w:rFonts w:ascii="Kruti Dev 010" w:hAnsi="Kruti Dev 010"/>
          <w:bCs/>
          <w:sz w:val="28"/>
          <w:szCs w:val="28"/>
        </w:rPr>
        <w:t>mieq</w:t>
      </w:r>
      <w:proofErr w:type="spellEnd"/>
      <w:r w:rsidRPr="0080566C">
        <w:rPr>
          <w:rFonts w:ascii="Kruti Dev 010" w:hAnsi="Kruti Dev 010"/>
          <w:bCs/>
          <w:sz w:val="28"/>
          <w:szCs w:val="28"/>
        </w:rPr>
        <w:t xml:space="preserve">[;ea=h ;g </w:t>
      </w:r>
      <w:proofErr w:type="spellStart"/>
      <w:r w:rsidRPr="0080566C">
        <w:rPr>
          <w:rFonts w:ascii="Kruti Dev 010" w:hAnsi="Kruti Dev 010"/>
          <w:bCs/>
          <w:sz w:val="28"/>
          <w:szCs w:val="28"/>
        </w:rPr>
        <w:t>crk,axs</w:t>
      </w:r>
      <w:proofErr w:type="spellEnd"/>
      <w:r w:rsidRPr="0080566C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fd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jkT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lw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{e] </w:t>
      </w:r>
      <w:proofErr w:type="spellStart"/>
      <w:r>
        <w:rPr>
          <w:rFonts w:ascii="Kruti Dev 010" w:hAnsi="Kruti Dev 010"/>
          <w:bCs/>
          <w:sz w:val="28"/>
          <w:szCs w:val="28"/>
        </w:rPr>
        <w:t>y?kq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rFkk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e/;e </w:t>
      </w:r>
      <w:proofErr w:type="spellStart"/>
      <w:r>
        <w:rPr>
          <w:rFonts w:ascii="Kruti Dev 010" w:hAnsi="Kruti Dev 010"/>
          <w:bCs/>
          <w:sz w:val="28"/>
          <w:szCs w:val="28"/>
        </w:rPr>
        <w:t>m|e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rFkk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bu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bdkb;ksa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bCs/>
          <w:sz w:val="28"/>
          <w:szCs w:val="28"/>
        </w:rPr>
        <w:t>kjk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l`ftr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jkstxkjksa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fy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bCs/>
          <w:sz w:val="28"/>
          <w:szCs w:val="28"/>
        </w:rPr>
        <w:t>fu?kkZfjr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y{; </w:t>
      </w:r>
      <w:proofErr w:type="spellStart"/>
      <w:r>
        <w:rPr>
          <w:rFonts w:ascii="Kruti Dev 010" w:hAnsi="Kruti Dev 010"/>
          <w:bCs/>
          <w:sz w:val="28"/>
          <w:szCs w:val="28"/>
        </w:rPr>
        <w:t>D;k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gS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rFkk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2019 ,</w:t>
      </w:r>
      <w:proofErr w:type="spellStart"/>
      <w:r>
        <w:rPr>
          <w:rFonts w:ascii="Kruti Dev 010" w:hAnsi="Kruti Dev 010"/>
          <w:bCs/>
          <w:sz w:val="28"/>
          <w:szCs w:val="28"/>
        </w:rPr>
        <w:t>oa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2024 </w:t>
      </w:r>
      <w:proofErr w:type="spellStart"/>
      <w:r>
        <w:rPr>
          <w:rFonts w:ascii="Kruti Dev 010" w:hAnsi="Kruti Dev 010"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lw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{e] </w:t>
      </w:r>
      <w:proofErr w:type="spellStart"/>
      <w:r>
        <w:rPr>
          <w:rFonts w:ascii="Kruti Dev 010" w:hAnsi="Kruti Dev 010"/>
          <w:bCs/>
          <w:sz w:val="28"/>
          <w:szCs w:val="28"/>
        </w:rPr>
        <w:t>y?kq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rFkk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e/;e </w:t>
      </w:r>
      <w:proofErr w:type="spellStart"/>
      <w:r>
        <w:rPr>
          <w:rFonts w:ascii="Kruti Dev 010" w:hAnsi="Kruti Dev 010"/>
          <w:bCs/>
          <w:sz w:val="28"/>
          <w:szCs w:val="28"/>
        </w:rPr>
        <w:t>m|e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bdkb;ksa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 dh </w:t>
      </w:r>
      <w:proofErr w:type="spellStart"/>
      <w:r>
        <w:rPr>
          <w:rFonts w:ascii="Kruti Dev 010" w:hAnsi="Kruti Dev 010"/>
          <w:bCs/>
          <w:sz w:val="28"/>
          <w:szCs w:val="28"/>
        </w:rPr>
        <w:t>jkstxkj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l`tu&amp;okj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la[;k </w:t>
      </w:r>
      <w:proofErr w:type="spellStart"/>
      <w:r>
        <w:rPr>
          <w:rFonts w:ascii="Kruti Dev 010" w:hAnsi="Kruti Dev 010"/>
          <w:bCs/>
          <w:sz w:val="28"/>
          <w:szCs w:val="28"/>
        </w:rPr>
        <w:t>D;k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gS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r w:rsidRPr="0080566C">
        <w:rPr>
          <w:rFonts w:ascii="Kruti Dev 010" w:hAnsi="Kruti Dev 010"/>
          <w:sz w:val="28"/>
          <w:szCs w:val="28"/>
        </w:rPr>
        <w:t>\</w:t>
      </w:r>
    </w:p>
    <w:p w:rsidR="00D34348" w:rsidRDefault="00D34348" w:rsidP="00D34348">
      <w:pPr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mRrj</w:t>
      </w:r>
      <w:proofErr w:type="spellEnd"/>
      <w:r>
        <w:rPr>
          <w:rFonts w:ascii="Kruti Dev 010" w:hAnsi="Kruti Dev 010"/>
          <w:sz w:val="28"/>
          <w:szCs w:val="28"/>
        </w:rPr>
        <w:t>%&amp;</w:t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nq’</w:t>
      </w:r>
      <w:proofErr w:type="gramStart"/>
      <w:r>
        <w:rPr>
          <w:rFonts w:ascii="Kruti Dev 010" w:hAnsi="Kruti Dev 010"/>
          <w:sz w:val="28"/>
          <w:szCs w:val="28"/>
        </w:rPr>
        <w:t>;ar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pkSVkyk</w:t>
      </w:r>
      <w:proofErr w:type="spellEnd"/>
      <w:r>
        <w:rPr>
          <w:rFonts w:ascii="Kruti Dev 010" w:hAnsi="Kruti Dev 010"/>
          <w:sz w:val="28"/>
          <w:szCs w:val="28"/>
        </w:rPr>
        <w:t xml:space="preserve">] mi </w:t>
      </w:r>
      <w:proofErr w:type="spellStart"/>
      <w:r>
        <w:rPr>
          <w:rFonts w:ascii="Kruti Dev 010" w:hAnsi="Kruti Dev 010"/>
          <w:sz w:val="28"/>
          <w:szCs w:val="28"/>
        </w:rPr>
        <w:t>eq</w:t>
      </w:r>
      <w:proofErr w:type="spellEnd"/>
      <w:r>
        <w:rPr>
          <w:rFonts w:ascii="Kruti Dev 010" w:hAnsi="Kruti Dev 010"/>
          <w:sz w:val="28"/>
          <w:szCs w:val="28"/>
        </w:rPr>
        <w:t xml:space="preserve">[;ea=h] </w:t>
      </w:r>
      <w:proofErr w:type="spellStart"/>
      <w:r>
        <w:rPr>
          <w:rFonts w:ascii="Kruti Dev 010" w:hAnsi="Kruti Dev 010"/>
          <w:sz w:val="28"/>
          <w:szCs w:val="28"/>
        </w:rPr>
        <w:t>gfj;k.kkA</w:t>
      </w:r>
      <w:proofErr w:type="spellEnd"/>
    </w:p>
    <w:p w:rsidR="00D34348" w:rsidRDefault="00D34348" w:rsidP="00D34348">
      <w:pPr>
        <w:jc w:val="both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gka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Jheku</w:t>
      </w:r>
      <w:proofErr w:type="spellEnd"/>
      <w:r>
        <w:rPr>
          <w:rFonts w:ascii="Kruti Dev 010" w:hAnsi="Kruti Dev 010"/>
          <w:sz w:val="28"/>
          <w:szCs w:val="28"/>
        </w:rPr>
        <w:t xml:space="preserve">~ </w:t>
      </w:r>
      <w:proofErr w:type="spellStart"/>
      <w:r>
        <w:rPr>
          <w:rFonts w:ascii="Kruti Dev 010" w:hAnsi="Kruti Dev 010"/>
          <w:sz w:val="28"/>
          <w:szCs w:val="28"/>
        </w:rPr>
        <w:t>th</w:t>
      </w:r>
      <w:proofErr w:type="spellEnd"/>
    </w:p>
    <w:tbl>
      <w:tblPr>
        <w:tblStyle w:val="TableGrid"/>
        <w:tblW w:w="9011" w:type="dxa"/>
        <w:tblInd w:w="198" w:type="dxa"/>
        <w:tblLook w:val="04A0"/>
      </w:tblPr>
      <w:tblGrid>
        <w:gridCol w:w="496"/>
        <w:gridCol w:w="3554"/>
        <w:gridCol w:w="4961"/>
      </w:tblGrid>
      <w:tr w:rsidR="00D34348" w:rsidRPr="008B13EA" w:rsidTr="001C5458">
        <w:tc>
          <w:tcPr>
            <w:tcW w:w="496" w:type="dxa"/>
          </w:tcPr>
          <w:p w:rsidR="00D34348" w:rsidRPr="00D007E6" w:rsidRDefault="00D34348" w:rsidP="001C5458">
            <w:pPr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Ø la0</w:t>
            </w:r>
          </w:p>
        </w:tc>
        <w:tc>
          <w:tcPr>
            <w:tcW w:w="3554" w:type="dxa"/>
          </w:tcPr>
          <w:p w:rsidR="00D34348" w:rsidRPr="00D007E6" w:rsidRDefault="00D34348" w:rsidP="001C5458">
            <w:pPr>
              <w:rPr>
                <w:rFonts w:ascii="Kruti Dev 010" w:hAnsi="Kruti Dev 010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iz”u</w:t>
            </w:r>
            <w:proofErr w:type="spellEnd"/>
          </w:p>
        </w:tc>
        <w:tc>
          <w:tcPr>
            <w:tcW w:w="4961" w:type="dxa"/>
          </w:tcPr>
          <w:p w:rsidR="00D34348" w:rsidRPr="00D007E6" w:rsidRDefault="00D34348" w:rsidP="001C5458">
            <w:pPr>
              <w:rPr>
                <w:rFonts w:ascii="Kruti Dev 010" w:hAnsi="Kruti Dev 010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mRrj</w:t>
            </w:r>
            <w:proofErr w:type="spellEnd"/>
          </w:p>
        </w:tc>
      </w:tr>
      <w:tr w:rsidR="00D34348" w:rsidRPr="008B13EA" w:rsidTr="001C5458">
        <w:tc>
          <w:tcPr>
            <w:tcW w:w="496" w:type="dxa"/>
          </w:tcPr>
          <w:p w:rsidR="00D34348" w:rsidRPr="008B13EA" w:rsidRDefault="00D34348" w:rsidP="001C5458">
            <w:pPr>
              <w:rPr>
                <w:sz w:val="28"/>
                <w:szCs w:val="28"/>
              </w:rPr>
            </w:pPr>
            <w:r w:rsidRPr="008B13EA">
              <w:rPr>
                <w:sz w:val="28"/>
                <w:szCs w:val="28"/>
              </w:rPr>
              <w:t>1.</w:t>
            </w:r>
          </w:p>
        </w:tc>
        <w:tc>
          <w:tcPr>
            <w:tcW w:w="3554" w:type="dxa"/>
          </w:tcPr>
          <w:p w:rsidR="00D34348" w:rsidRPr="008B13EA" w:rsidRDefault="00D34348" w:rsidP="001C5458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jkT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>;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e,l,ebZ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bdkb;ksa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rFkk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bu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bdkb;ksa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ek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/;e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ls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jkstxkj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l`tu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fu/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kkZfjr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y{; </w:t>
            </w:r>
          </w:p>
        </w:tc>
        <w:tc>
          <w:tcPr>
            <w:tcW w:w="4961" w:type="dxa"/>
          </w:tcPr>
          <w:p w:rsidR="00D34348" w:rsidRPr="008B13EA" w:rsidRDefault="00D34348" w:rsidP="001C5458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B13EA">
              <w:rPr>
                <w:rFonts w:ascii="Kruti Dev 010" w:hAnsi="Kruti Dev 010"/>
                <w:sz w:val="28"/>
                <w:szCs w:val="28"/>
              </w:rPr>
              <w:t>,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e,l,ebZ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funs'kky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; us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mä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vof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/k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fuEufyf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kr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rhu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uhfr;ka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'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kq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: dh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gSa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>%</w:t>
            </w:r>
          </w:p>
          <w:p w:rsidR="00D34348" w:rsidRPr="008B13EA" w:rsidRDefault="00D34348" w:rsidP="001C5458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D34348" w:rsidRPr="008B13EA" w:rsidRDefault="00D34348" w:rsidP="001C5458">
            <w:pPr>
              <w:ind w:left="497" w:right="-97" w:hanging="449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d½ 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gfj;k.kk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m|e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jkstxkj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uhfr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¼,p-b-b-ih&amp; 2020</w:t>
            </w:r>
            <w:r w:rsidRPr="008B13EA">
              <w:rPr>
                <w:rFonts w:ascii="Kruti Dev 010" w:hAnsi="Kruti Dev 010"/>
                <w:sz w:val="28"/>
                <w:szCs w:val="28"/>
              </w:rPr>
              <w:t>½</w:t>
            </w:r>
          </w:p>
          <w:p w:rsidR="00D34348" w:rsidRPr="008B13EA" w:rsidRDefault="00D34348" w:rsidP="001C5458">
            <w:pPr>
              <w:ind w:left="497" w:hanging="449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[k½</w:t>
            </w:r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gfj;k.kk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vkRefuHkZj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diM+k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uhfr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2022&amp;2025</w:t>
            </w:r>
          </w:p>
          <w:p w:rsidR="00D34348" w:rsidRPr="008B13EA" w:rsidRDefault="00D34348" w:rsidP="001C5458">
            <w:pPr>
              <w:ind w:left="497" w:hanging="449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x½ </w:t>
            </w:r>
            <w:r w:rsidRPr="008B13EA">
              <w:rPr>
                <w:rFonts w:ascii="Kruti Dev 010" w:hAnsi="Kruti Dev 010"/>
                <w:sz w:val="28"/>
                <w:szCs w:val="28"/>
              </w:rPr>
              <w:t>,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e,l,ebZ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mUufr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,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fodkl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rsth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 xml:space="preserve">  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ykus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dk;ZØe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¼</w:t>
            </w:r>
            <w:r>
              <w:rPr>
                <w:rFonts w:ascii="Kruti Dev 010" w:hAnsi="Kruti Dev 010"/>
                <w:sz w:val="28"/>
                <w:szCs w:val="28"/>
              </w:rPr>
              <w:t>in~ek</w:t>
            </w:r>
            <w:r w:rsidRPr="008B13EA">
              <w:rPr>
                <w:rFonts w:ascii="Kruti Dev 010" w:hAnsi="Kruti Dev 010"/>
                <w:sz w:val="28"/>
                <w:szCs w:val="28"/>
              </w:rPr>
              <w:t>½</w:t>
            </w:r>
          </w:p>
          <w:p w:rsidR="00D34348" w:rsidRPr="00C574B6" w:rsidRDefault="00D34348" w:rsidP="001C5458">
            <w:pPr>
              <w:jc w:val="both"/>
              <w:rPr>
                <w:rFonts w:ascii="Kruti Dev 010" w:hAnsi="Kruti Dev 010"/>
                <w:sz w:val="18"/>
                <w:szCs w:val="28"/>
              </w:rPr>
            </w:pPr>
          </w:p>
          <w:p w:rsidR="00D34348" w:rsidRPr="008B13EA" w:rsidRDefault="00D34348" w:rsidP="001C5458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gkyk¡fd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e,l,ebZ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funs'kky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>;</w:t>
            </w:r>
            <w:r>
              <w:rPr>
                <w:rFonts w:ascii="Kruti Dev 010" w:hAnsi="Kruti Dev 010"/>
                <w:sz w:val="28"/>
                <w:szCs w:val="28"/>
              </w:rPr>
              <w:t>]</w:t>
            </w:r>
            <w:r w:rsidRPr="008B13EA"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e,l,ebZ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bdkb;ksa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LFkkiuk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,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ftEesnkj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ugha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bu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uhfr;ksa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ek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/;e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ls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funs</w:t>
            </w:r>
            <w:r>
              <w:rPr>
                <w:rFonts w:ascii="Kruti Dev 010" w:hAnsi="Kruti Dev 010"/>
                <w:sz w:val="28"/>
                <w:szCs w:val="28"/>
              </w:rPr>
              <w:t>”k</w:t>
            </w:r>
            <w:r w:rsidRPr="008B13EA">
              <w:rPr>
                <w:rFonts w:ascii="Kruti Dev 010" w:hAnsi="Kruti Dev 010"/>
                <w:sz w:val="28"/>
                <w:szCs w:val="28"/>
              </w:rPr>
              <w:t>ky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y{;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jkT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u, ,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e,l,ebZ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LFkkiuk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,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vuqdwy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okrkoj.k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cukuk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gSA</w:t>
            </w:r>
            <w:proofErr w:type="spellEnd"/>
          </w:p>
          <w:p w:rsidR="00D34348" w:rsidRPr="008B13EA" w:rsidRDefault="00D34348" w:rsidP="001C5458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mijksä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uhfr;ksa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ek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/;e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ls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jkT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ljdkj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jkT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8-5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yk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[k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yksxksa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,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jkstxkj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l`tu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y{; j[k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jgh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gSA</w:t>
            </w:r>
            <w:proofErr w:type="spellEnd"/>
          </w:p>
        </w:tc>
      </w:tr>
      <w:tr w:rsidR="00D34348" w:rsidRPr="008B13EA" w:rsidTr="001C5458">
        <w:tc>
          <w:tcPr>
            <w:tcW w:w="496" w:type="dxa"/>
          </w:tcPr>
          <w:p w:rsidR="00D34348" w:rsidRPr="008B13EA" w:rsidRDefault="00D34348" w:rsidP="001C5458">
            <w:pPr>
              <w:rPr>
                <w:sz w:val="28"/>
                <w:szCs w:val="28"/>
              </w:rPr>
            </w:pPr>
            <w:r w:rsidRPr="008B13EA">
              <w:rPr>
                <w:sz w:val="28"/>
                <w:szCs w:val="28"/>
              </w:rPr>
              <w:t>2.</w:t>
            </w:r>
          </w:p>
        </w:tc>
        <w:tc>
          <w:tcPr>
            <w:tcW w:w="3554" w:type="dxa"/>
          </w:tcPr>
          <w:p w:rsidR="00D34348" w:rsidRPr="008B13EA" w:rsidRDefault="00D34348" w:rsidP="001C5458">
            <w:pPr>
              <w:rPr>
                <w:rFonts w:ascii="Kruti Dev 010" w:hAnsi="Kruti Dev 010"/>
                <w:sz w:val="28"/>
                <w:szCs w:val="28"/>
              </w:rPr>
            </w:pPr>
            <w:r w:rsidRPr="008B13EA">
              <w:rPr>
                <w:rFonts w:ascii="Kruti Dev 010" w:hAnsi="Kruti Dev 010"/>
                <w:sz w:val="28"/>
                <w:szCs w:val="28"/>
              </w:rPr>
              <w:t xml:space="preserve">2019 </w:t>
            </w:r>
            <w:r>
              <w:rPr>
                <w:rFonts w:ascii="Kruti Dev 010" w:hAnsi="Kruti Dev 010"/>
                <w:sz w:val="28"/>
                <w:szCs w:val="28"/>
              </w:rPr>
              <w:t>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2024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e,l,ebZ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bdkb;ksa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dh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jkstxkj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28"/>
                <w:szCs w:val="28"/>
              </w:rPr>
              <w:t>l`tu&amp;okj</w:t>
            </w:r>
            <w:proofErr w:type="spellEnd"/>
            <w:r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r w:rsidRPr="008B13EA">
              <w:rPr>
                <w:rFonts w:ascii="Kruti Dev 010" w:hAnsi="Kruti Dev 010"/>
                <w:sz w:val="28"/>
                <w:szCs w:val="28"/>
              </w:rPr>
              <w:t>la[;k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8B13EA">
              <w:rPr>
                <w:rFonts w:ascii="Kruti Dev 010" w:hAnsi="Kruti Dev 010"/>
                <w:sz w:val="28"/>
                <w:szCs w:val="28"/>
              </w:rPr>
              <w:t>\</w:t>
            </w:r>
          </w:p>
        </w:tc>
        <w:tc>
          <w:tcPr>
            <w:tcW w:w="4961" w:type="dxa"/>
          </w:tcPr>
          <w:p w:rsidR="00D34348" w:rsidRDefault="00D34348" w:rsidP="001C5458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B13EA">
              <w:rPr>
                <w:rFonts w:ascii="Kruti Dev 010" w:hAnsi="Kruti Dev 010"/>
                <w:sz w:val="28"/>
                <w:szCs w:val="28"/>
              </w:rPr>
              <w:t xml:space="preserve">1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tuojh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2019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ls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31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fnlacj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2023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chp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gfj;k.kk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jkT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iath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>—r ,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e,l,ebZ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dh la[;k 4]48]393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ftlus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22]15]823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O;fä;ksa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,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jkstxkj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mRiUu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fd;kA</w:t>
            </w:r>
            <w:proofErr w:type="spellEnd"/>
          </w:p>
          <w:p w:rsidR="00D34348" w:rsidRPr="00130B20" w:rsidRDefault="00D34348" w:rsidP="001C5458">
            <w:pPr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130B20">
              <w:rPr>
                <w:rFonts w:ascii="Kruti Dev 010" w:hAnsi="Kruti Dev 010"/>
                <w:b/>
                <w:sz w:val="28"/>
                <w:szCs w:val="28"/>
              </w:rPr>
              <w:t xml:space="preserve">1 </w:t>
            </w:r>
            <w:proofErr w:type="spellStart"/>
            <w:r w:rsidRPr="00130B20">
              <w:rPr>
                <w:rFonts w:ascii="Kruti Dev 010" w:hAnsi="Kruti Dev 010"/>
                <w:b/>
                <w:sz w:val="28"/>
                <w:szCs w:val="28"/>
              </w:rPr>
              <w:t>tuojh</w:t>
            </w:r>
            <w:proofErr w:type="spellEnd"/>
            <w:r w:rsidRPr="00130B20">
              <w:rPr>
                <w:rFonts w:ascii="Kruti Dev 010" w:hAnsi="Kruti Dev 010"/>
                <w:b/>
                <w:sz w:val="28"/>
                <w:szCs w:val="28"/>
              </w:rPr>
              <w:t xml:space="preserve"> 2019 rd%</w:t>
            </w:r>
          </w:p>
          <w:p w:rsidR="00D34348" w:rsidRPr="0023418F" w:rsidRDefault="00D34348" w:rsidP="001C5458">
            <w:pPr>
              <w:ind w:left="495"/>
              <w:jc w:val="both"/>
              <w:rPr>
                <w:rFonts w:ascii="Kruti Dev 010" w:hAnsi="Kruti Dev 010"/>
                <w:color w:val="FF0000"/>
                <w:sz w:val="28"/>
                <w:szCs w:val="28"/>
              </w:rPr>
            </w:pPr>
            <w:r w:rsidRPr="00A67F8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67F83">
              <w:rPr>
                <w:rFonts w:ascii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A67F83">
              <w:rPr>
                <w:rFonts w:ascii="Kruti Dev 010" w:hAnsi="Kruti Dev 010" w:cs="Kruti Dev 010"/>
                <w:sz w:val="28"/>
                <w:szCs w:val="28"/>
              </w:rPr>
              <w:t>gfj;k.kk</w:t>
            </w:r>
            <w:proofErr w:type="spellEnd"/>
            <w:r w:rsidRPr="00A67F83">
              <w:rPr>
                <w:rFonts w:ascii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A67F83">
              <w:rPr>
                <w:rFonts w:ascii="Kruti Dev 010" w:hAnsi="Kruti Dev 010" w:cs="Kruti Dev 010"/>
                <w:sz w:val="28"/>
                <w:szCs w:val="28"/>
              </w:rPr>
              <w:t>esa</w:t>
            </w:r>
            <w:proofErr w:type="spellEnd"/>
            <w:r w:rsidRPr="00A67F83">
              <w:rPr>
                <w:rFonts w:ascii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A67F83">
              <w:rPr>
                <w:rFonts w:ascii="Kruti Dev 010" w:hAnsi="Kruti Dev 010" w:cs="Kruti Dev 010"/>
                <w:sz w:val="28"/>
                <w:szCs w:val="28"/>
              </w:rPr>
              <w:t>iath</w:t>
            </w:r>
            <w:proofErr w:type="spellEnd"/>
            <w:r w:rsidRPr="00A67F83">
              <w:rPr>
                <w:rFonts w:ascii="Kruti Dev 010" w:hAnsi="Kruti Dev 010" w:cs="Kruti Dev 010"/>
                <w:sz w:val="28"/>
                <w:szCs w:val="28"/>
              </w:rPr>
              <w:t>—r ,</w:t>
            </w:r>
            <w:proofErr w:type="spellStart"/>
            <w:r w:rsidRPr="00A67F83">
              <w:rPr>
                <w:rFonts w:ascii="Kruti Dev 010" w:hAnsi="Kruti Dev 010" w:cs="Kruti Dev 010"/>
                <w:sz w:val="28"/>
                <w:szCs w:val="28"/>
              </w:rPr>
              <w:t>e,l,e</w:t>
            </w:r>
            <w:r w:rsidRPr="00A67F83">
              <w:rPr>
                <w:rFonts w:ascii="Kruti Dev 010" w:hAnsi="Kruti Dev 010"/>
                <w:sz w:val="28"/>
                <w:szCs w:val="28"/>
              </w:rPr>
              <w:t>bZ</w:t>
            </w:r>
            <w:proofErr w:type="spellEnd"/>
            <w:r w:rsidRPr="00A67F83"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r>
              <w:rPr>
                <w:rFonts w:ascii="Kruti Dev 010" w:hAnsi="Kruti Dev 010"/>
                <w:sz w:val="28"/>
                <w:szCs w:val="28"/>
              </w:rPr>
              <w:tab/>
            </w:r>
            <w:r w:rsidRPr="00A67F83">
              <w:rPr>
                <w:rFonts w:ascii="Kruti Dev 010" w:hAnsi="Kruti Dev 010"/>
                <w:sz w:val="28"/>
                <w:szCs w:val="28"/>
              </w:rPr>
              <w:t>la[;k% 2]82]457</w:t>
            </w:r>
          </w:p>
          <w:p w:rsidR="00D34348" w:rsidRPr="0023418F" w:rsidRDefault="00D34348" w:rsidP="001C545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23418F">
              <w:rPr>
                <w:rFonts w:ascii="Kruti Dev 010" w:hAnsi="Kruti Dev 010" w:cs="Kruti Dev 010"/>
                <w:sz w:val="28"/>
                <w:szCs w:val="28"/>
              </w:rPr>
              <w:t>jkstxkj</w:t>
            </w:r>
            <w:proofErr w:type="spellEnd"/>
            <w:r w:rsidRPr="0023418F">
              <w:rPr>
                <w:rFonts w:ascii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23418F">
              <w:rPr>
                <w:rFonts w:ascii="Kruti Dev 010" w:hAnsi="Kruti Dev 010" w:cs="Kruti Dev 010"/>
                <w:sz w:val="28"/>
                <w:szCs w:val="28"/>
              </w:rPr>
              <w:t>l`ftr</w:t>
            </w:r>
            <w:proofErr w:type="spellEnd"/>
            <w:r w:rsidRPr="0023418F">
              <w:rPr>
                <w:rFonts w:ascii="Kruti Dev 010" w:hAnsi="Kruti Dev 010" w:cs="Kruti Dev 010"/>
                <w:sz w:val="28"/>
                <w:szCs w:val="28"/>
              </w:rPr>
              <w:t>% 21]41]340</w:t>
            </w:r>
          </w:p>
          <w:p w:rsidR="00D34348" w:rsidRPr="00130B20" w:rsidRDefault="00D34348" w:rsidP="001C5458">
            <w:pPr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130B20">
              <w:rPr>
                <w:rFonts w:ascii="Kruti Dev 010" w:hAnsi="Kruti Dev 010"/>
                <w:b/>
                <w:sz w:val="28"/>
                <w:szCs w:val="28"/>
              </w:rPr>
              <w:t xml:space="preserve">1 </w:t>
            </w:r>
            <w:proofErr w:type="spellStart"/>
            <w:r w:rsidRPr="00130B20">
              <w:rPr>
                <w:rFonts w:ascii="Kruti Dev 010" w:hAnsi="Kruti Dev 010"/>
                <w:b/>
                <w:sz w:val="28"/>
                <w:szCs w:val="28"/>
              </w:rPr>
              <w:t>tuojh</w:t>
            </w:r>
            <w:proofErr w:type="spellEnd"/>
            <w:r w:rsidRPr="00130B20">
              <w:rPr>
                <w:rFonts w:ascii="Kruti Dev 010" w:hAnsi="Kruti Dev 010"/>
                <w:b/>
                <w:sz w:val="28"/>
                <w:szCs w:val="28"/>
              </w:rPr>
              <w:t xml:space="preserve"> 2024 rd</w:t>
            </w:r>
            <w:r>
              <w:rPr>
                <w:rFonts w:ascii="Kruti Dev 010" w:hAnsi="Kruti Dev 010"/>
                <w:b/>
                <w:sz w:val="28"/>
                <w:szCs w:val="28"/>
              </w:rPr>
              <w:t>%</w:t>
            </w:r>
          </w:p>
          <w:p w:rsidR="00D34348" w:rsidRPr="00A67F83" w:rsidRDefault="00D34348" w:rsidP="001C5458">
            <w:pPr>
              <w:ind w:left="612" w:hanging="18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A67F8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A67F83">
              <w:rPr>
                <w:rFonts w:ascii="Kruti Dev 010" w:hAnsi="Kruti Dev 010" w:cs="Kruti Dev 010"/>
                <w:sz w:val="28"/>
                <w:szCs w:val="28"/>
              </w:rPr>
              <w:t>gfj;k.kk</w:t>
            </w:r>
            <w:proofErr w:type="spellEnd"/>
            <w:r w:rsidRPr="00A67F83">
              <w:rPr>
                <w:rFonts w:ascii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A67F83">
              <w:rPr>
                <w:rFonts w:ascii="Kruti Dev 010" w:hAnsi="Kruti Dev 010" w:cs="Kruti Dev 010"/>
                <w:sz w:val="28"/>
                <w:szCs w:val="28"/>
              </w:rPr>
              <w:t>esa</w:t>
            </w:r>
            <w:proofErr w:type="spellEnd"/>
            <w:r w:rsidRPr="00A67F83">
              <w:rPr>
                <w:rFonts w:ascii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A67F83">
              <w:rPr>
                <w:rFonts w:ascii="Kruti Dev 010" w:hAnsi="Kruti Dev 010" w:cs="Kruti Dev 010"/>
                <w:sz w:val="28"/>
                <w:szCs w:val="28"/>
              </w:rPr>
              <w:t>iath</w:t>
            </w:r>
            <w:proofErr w:type="spellEnd"/>
            <w:r w:rsidRPr="00A67F83">
              <w:rPr>
                <w:rFonts w:ascii="Kruti Dev 010" w:hAnsi="Kruti Dev 010" w:cs="Kruti Dev 010"/>
                <w:sz w:val="28"/>
                <w:szCs w:val="28"/>
              </w:rPr>
              <w:t>—r ,</w:t>
            </w:r>
            <w:proofErr w:type="spellStart"/>
            <w:r w:rsidRPr="00A67F83">
              <w:rPr>
                <w:rFonts w:ascii="Kruti Dev 010" w:hAnsi="Kruti Dev 010" w:cs="Kruti Dev 010"/>
                <w:sz w:val="28"/>
                <w:szCs w:val="28"/>
              </w:rPr>
              <w:t>e,l,ebZ</w:t>
            </w:r>
            <w:proofErr w:type="spellEnd"/>
            <w:r w:rsidRPr="00A67F83">
              <w:rPr>
                <w:rFonts w:ascii="Kruti Dev 010" w:hAnsi="Kruti Dev 010" w:cs="Kruti Dev 010"/>
                <w:sz w:val="28"/>
                <w:szCs w:val="28"/>
              </w:rPr>
              <w:t xml:space="preserve"> dh </w:t>
            </w:r>
            <w:r>
              <w:rPr>
                <w:rFonts w:ascii="Kruti Dev 010" w:hAnsi="Kruti Dev 010" w:cs="Kruti Dev 010"/>
                <w:sz w:val="28"/>
                <w:szCs w:val="28"/>
              </w:rPr>
              <w:tab/>
            </w:r>
            <w:r w:rsidRPr="00A67F83">
              <w:rPr>
                <w:rFonts w:ascii="Kruti Dev 010" w:hAnsi="Kruti Dev 010" w:cs="Kruti Dev 010"/>
                <w:sz w:val="28"/>
                <w:szCs w:val="28"/>
              </w:rPr>
              <w:t>la[;k% 7]30]850</w:t>
            </w:r>
          </w:p>
          <w:p w:rsidR="00D34348" w:rsidRDefault="00D34348" w:rsidP="001C5458">
            <w:pPr>
              <w:ind w:left="495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A67F8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67F83">
              <w:rPr>
                <w:rFonts w:ascii="Kruti Dev 010" w:hAnsi="Kruti Dev 010" w:cs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A67F83">
              <w:rPr>
                <w:rFonts w:ascii="Kruti Dev 010" w:hAnsi="Kruti Dev 010" w:cs="Kruti Dev 010"/>
                <w:sz w:val="28"/>
                <w:szCs w:val="28"/>
              </w:rPr>
              <w:t>jkstxkj</w:t>
            </w:r>
            <w:proofErr w:type="spellEnd"/>
            <w:r w:rsidRPr="00A67F83">
              <w:rPr>
                <w:rFonts w:ascii="Kruti Dev 010" w:hAnsi="Kruti Dev 010" w:cs="Kruti Dev 010"/>
                <w:sz w:val="28"/>
                <w:szCs w:val="28"/>
              </w:rPr>
              <w:t xml:space="preserve"> </w:t>
            </w:r>
            <w:proofErr w:type="spellStart"/>
            <w:r w:rsidRPr="00A67F83">
              <w:rPr>
                <w:rFonts w:ascii="Kruti Dev 010" w:hAnsi="Kruti Dev 010" w:cs="Kruti Dev 010"/>
                <w:sz w:val="28"/>
                <w:szCs w:val="28"/>
              </w:rPr>
              <w:t>l`ftr</w:t>
            </w:r>
            <w:proofErr w:type="spellEnd"/>
            <w:r w:rsidRPr="00A67F83">
              <w:rPr>
                <w:rFonts w:ascii="Kruti Dev 010" w:hAnsi="Kruti Dev 010" w:cs="Kruti Dev 010"/>
                <w:sz w:val="28"/>
                <w:szCs w:val="28"/>
              </w:rPr>
              <w:t>% 43]57]163</w:t>
            </w:r>
          </w:p>
          <w:p w:rsidR="00D34348" w:rsidRDefault="00D34348" w:rsidP="001C5458">
            <w:pPr>
              <w:ind w:left="495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D34348" w:rsidRPr="008B13EA" w:rsidRDefault="00D34348" w:rsidP="001C5458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;g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fooj.k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m|e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iathdj.k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iksVZy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vuqlkj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tks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ns'k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e,l,ebZ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iathdj.k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>, ,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dek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=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eap</w:t>
            </w:r>
            <w:proofErr w:type="spellEnd"/>
            <w:r w:rsidRPr="008B13E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8B13EA">
              <w:rPr>
                <w:rFonts w:ascii="Kruti Dev 010" w:hAnsi="Kruti Dev 010"/>
                <w:sz w:val="28"/>
                <w:szCs w:val="28"/>
              </w:rPr>
              <w:t>gSA</w:t>
            </w:r>
            <w:proofErr w:type="spellEnd"/>
          </w:p>
        </w:tc>
      </w:tr>
    </w:tbl>
    <w:p w:rsidR="00D34348" w:rsidRDefault="00D34348" w:rsidP="00D34348">
      <w:pPr>
        <w:rPr>
          <w:b/>
          <w:bCs/>
        </w:rPr>
      </w:pPr>
      <w:r>
        <w:rPr>
          <w:b/>
          <w:bCs/>
        </w:rPr>
        <w:br w:type="page"/>
      </w:r>
    </w:p>
    <w:p w:rsidR="00D34348" w:rsidRPr="00F44F57" w:rsidRDefault="00D34348" w:rsidP="00D34348">
      <w:pPr>
        <w:jc w:val="both"/>
        <w:rPr>
          <w:rFonts w:ascii="Bookman Old Style" w:hAnsi="Bookman Old Style"/>
          <w:b/>
          <w:bCs/>
        </w:rPr>
      </w:pPr>
      <w:r w:rsidRPr="00F44F57">
        <w:rPr>
          <w:rFonts w:ascii="Bookman Old Style" w:hAnsi="Bookman Old Style"/>
          <w:b/>
          <w:bCs/>
        </w:rPr>
        <w:lastRenderedPageBreak/>
        <w:t xml:space="preserve">Un-starred </w:t>
      </w:r>
      <w:proofErr w:type="spellStart"/>
      <w:r w:rsidRPr="00F44F57">
        <w:rPr>
          <w:rFonts w:ascii="Bookman Old Style" w:hAnsi="Bookman Old Style"/>
          <w:b/>
          <w:bCs/>
        </w:rPr>
        <w:t>Vidhan</w:t>
      </w:r>
      <w:proofErr w:type="spellEnd"/>
      <w:r w:rsidRPr="00F44F57">
        <w:rPr>
          <w:rFonts w:ascii="Bookman Old Style" w:hAnsi="Bookman Old Style"/>
          <w:b/>
          <w:bCs/>
        </w:rPr>
        <w:t xml:space="preserve"> </w:t>
      </w:r>
      <w:proofErr w:type="spellStart"/>
      <w:r w:rsidRPr="00F44F57">
        <w:rPr>
          <w:rFonts w:ascii="Bookman Old Style" w:hAnsi="Bookman Old Style"/>
          <w:b/>
          <w:bCs/>
        </w:rPr>
        <w:t>Sabha</w:t>
      </w:r>
      <w:proofErr w:type="spellEnd"/>
      <w:r w:rsidRPr="00F44F57">
        <w:rPr>
          <w:rFonts w:ascii="Bookman Old Style" w:hAnsi="Bookman Old Style"/>
          <w:b/>
          <w:bCs/>
        </w:rPr>
        <w:t xml:space="preserve"> Question Bearing No.14/18/253 </w:t>
      </w:r>
      <w:proofErr w:type="gramStart"/>
      <w:r w:rsidRPr="00F44F57">
        <w:rPr>
          <w:rFonts w:ascii="Bookman Old Style" w:hAnsi="Bookman Old Style"/>
          <w:b/>
          <w:bCs/>
        </w:rPr>
        <w:t>raised</w:t>
      </w:r>
      <w:proofErr w:type="gramEnd"/>
      <w:r w:rsidRPr="00F44F57">
        <w:rPr>
          <w:rFonts w:ascii="Bookman Old Style" w:hAnsi="Bookman Old Style"/>
          <w:b/>
          <w:bCs/>
        </w:rPr>
        <w:t xml:space="preserve"> by Sh. VARUN CHAUDHRY, (</w:t>
      </w:r>
      <w:proofErr w:type="spellStart"/>
      <w:r w:rsidRPr="00F44F57">
        <w:rPr>
          <w:rFonts w:ascii="Bookman Old Style" w:hAnsi="Bookman Old Style"/>
          <w:b/>
          <w:bCs/>
        </w:rPr>
        <w:t>Mullana</w:t>
      </w:r>
      <w:proofErr w:type="spellEnd"/>
      <w:r w:rsidRPr="00F44F57">
        <w:rPr>
          <w:rFonts w:ascii="Bookman Old Style" w:hAnsi="Bookman Old Style"/>
          <w:b/>
          <w:bCs/>
        </w:rPr>
        <w:t>) regarding MSME Units and Employment Generation.</w:t>
      </w:r>
    </w:p>
    <w:p w:rsidR="00D34348" w:rsidRPr="00F44F57" w:rsidRDefault="00D34348" w:rsidP="00D34348">
      <w:pPr>
        <w:jc w:val="both"/>
        <w:rPr>
          <w:rFonts w:ascii="Bookman Old Style" w:hAnsi="Bookman Old Style"/>
          <w:b/>
          <w:bCs/>
        </w:rPr>
      </w:pPr>
      <w:r w:rsidRPr="00F44F57">
        <w:rPr>
          <w:rFonts w:ascii="Bookman Old Style" w:hAnsi="Bookman Old Style"/>
          <w:b/>
          <w:bCs/>
        </w:rPr>
        <w:t>Question No.14/18/253: Sh. VARUN CHAUDHRY, (</w:t>
      </w:r>
      <w:proofErr w:type="spellStart"/>
      <w:r w:rsidRPr="00F44F57">
        <w:rPr>
          <w:rFonts w:ascii="Bookman Old Style" w:hAnsi="Bookman Old Style"/>
          <w:b/>
          <w:bCs/>
        </w:rPr>
        <w:t>Mullana</w:t>
      </w:r>
      <w:proofErr w:type="spellEnd"/>
      <w:r w:rsidRPr="00F44F57">
        <w:rPr>
          <w:rFonts w:ascii="Bookman Old Style" w:hAnsi="Bookman Old Style"/>
          <w:b/>
          <w:bCs/>
        </w:rPr>
        <w:t>)</w:t>
      </w:r>
    </w:p>
    <w:p w:rsidR="00D34348" w:rsidRPr="00F44F57" w:rsidRDefault="00D34348" w:rsidP="00D34348">
      <w:pPr>
        <w:jc w:val="both"/>
        <w:rPr>
          <w:rFonts w:ascii="Bookman Old Style" w:hAnsi="Bookman Old Style"/>
        </w:rPr>
      </w:pPr>
      <w:r w:rsidRPr="00F44F57">
        <w:rPr>
          <w:rFonts w:ascii="Bookman Old Style" w:hAnsi="Bookman Old Style"/>
        </w:rPr>
        <w:t>Will the Deputy Chief Minister be pleased to state the target set for MSME units and employment generation through such units in the State along</w:t>
      </w:r>
      <w:r>
        <w:rPr>
          <w:rFonts w:ascii="Bookman Old Style" w:hAnsi="Bookman Old Style"/>
        </w:rPr>
        <w:t xml:space="preserve"> </w:t>
      </w:r>
      <w:r w:rsidRPr="00F44F57">
        <w:rPr>
          <w:rFonts w:ascii="Bookman Old Style" w:hAnsi="Bookman Old Style"/>
        </w:rPr>
        <w:t>with the number of MSME units in 2019 and 2024 with their respective employment generation?</w:t>
      </w:r>
    </w:p>
    <w:p w:rsidR="00D34348" w:rsidRPr="00F44F57" w:rsidRDefault="00D34348" w:rsidP="00D34348">
      <w:pPr>
        <w:jc w:val="both"/>
        <w:rPr>
          <w:rFonts w:ascii="Bookman Old Style" w:hAnsi="Bookman Old Style"/>
          <w:b/>
        </w:rPr>
      </w:pPr>
      <w:r w:rsidRPr="00F44F57">
        <w:rPr>
          <w:rFonts w:ascii="Bookman Old Style" w:hAnsi="Bookman Old Style"/>
          <w:b/>
        </w:rPr>
        <w:t xml:space="preserve">Reply: </w:t>
      </w:r>
      <w:proofErr w:type="spellStart"/>
      <w:r w:rsidRPr="00F44F57">
        <w:rPr>
          <w:rFonts w:ascii="Bookman Old Style" w:hAnsi="Bookman Old Style"/>
          <w:b/>
        </w:rPr>
        <w:t>Dushyant</w:t>
      </w:r>
      <w:proofErr w:type="spellEnd"/>
      <w:r w:rsidRPr="00F44F57">
        <w:rPr>
          <w:rFonts w:ascii="Bookman Old Style" w:hAnsi="Bookman Old Style"/>
          <w:b/>
        </w:rPr>
        <w:t xml:space="preserve"> </w:t>
      </w:r>
      <w:proofErr w:type="spellStart"/>
      <w:r w:rsidRPr="00F44F57">
        <w:rPr>
          <w:rFonts w:ascii="Bookman Old Style" w:hAnsi="Bookman Old Style"/>
          <w:b/>
        </w:rPr>
        <w:t>Chautala</w:t>
      </w:r>
      <w:proofErr w:type="spellEnd"/>
      <w:r w:rsidRPr="00F44F57">
        <w:rPr>
          <w:rFonts w:ascii="Bookman Old Style" w:hAnsi="Bookman Old Style"/>
          <w:b/>
        </w:rPr>
        <w:t>, Deputy Chief Minister, Haryana</w:t>
      </w:r>
    </w:p>
    <w:p w:rsidR="00D34348" w:rsidRPr="00F44F57" w:rsidRDefault="00D34348" w:rsidP="00D34348">
      <w:pPr>
        <w:jc w:val="both"/>
        <w:rPr>
          <w:rFonts w:ascii="Bookman Old Style" w:hAnsi="Bookman Old Style"/>
          <w:b/>
        </w:rPr>
      </w:pPr>
      <w:r w:rsidRPr="00F44F57">
        <w:rPr>
          <w:rFonts w:ascii="Bookman Old Style" w:hAnsi="Bookman Old Style"/>
          <w:b/>
        </w:rPr>
        <w:t>Yes, Sir.</w:t>
      </w:r>
    </w:p>
    <w:tbl>
      <w:tblPr>
        <w:tblStyle w:val="TableGrid"/>
        <w:tblW w:w="9209" w:type="dxa"/>
        <w:tblLook w:val="04A0"/>
      </w:tblPr>
      <w:tblGrid>
        <w:gridCol w:w="648"/>
        <w:gridCol w:w="3420"/>
        <w:gridCol w:w="5141"/>
      </w:tblGrid>
      <w:tr w:rsidR="00D34348" w:rsidRPr="00F44F57" w:rsidTr="001C5458">
        <w:tc>
          <w:tcPr>
            <w:tcW w:w="648" w:type="dxa"/>
          </w:tcPr>
          <w:p w:rsidR="00D34348" w:rsidRPr="00F44F57" w:rsidRDefault="00D34348" w:rsidP="001C5458">
            <w:pPr>
              <w:rPr>
                <w:rFonts w:ascii="Bookman Old Style" w:hAnsi="Bookman Old Style"/>
                <w:b/>
                <w:bCs/>
              </w:rPr>
            </w:pPr>
            <w:r w:rsidRPr="00F44F57">
              <w:rPr>
                <w:rFonts w:ascii="Bookman Old Style" w:hAnsi="Bookman Old Style"/>
                <w:b/>
                <w:bCs/>
              </w:rPr>
              <w:t>Sr. No.</w:t>
            </w:r>
          </w:p>
        </w:tc>
        <w:tc>
          <w:tcPr>
            <w:tcW w:w="3420" w:type="dxa"/>
          </w:tcPr>
          <w:p w:rsidR="00D34348" w:rsidRPr="00F44F57" w:rsidRDefault="00D34348" w:rsidP="001C5458">
            <w:pPr>
              <w:rPr>
                <w:rFonts w:ascii="Bookman Old Style" w:hAnsi="Bookman Old Style"/>
                <w:b/>
                <w:bCs/>
              </w:rPr>
            </w:pPr>
            <w:r w:rsidRPr="00F44F57">
              <w:rPr>
                <w:rFonts w:ascii="Bookman Old Style" w:hAnsi="Bookman Old Style"/>
                <w:b/>
                <w:bCs/>
              </w:rPr>
              <w:t xml:space="preserve">Question </w:t>
            </w:r>
          </w:p>
        </w:tc>
        <w:tc>
          <w:tcPr>
            <w:tcW w:w="5141" w:type="dxa"/>
          </w:tcPr>
          <w:p w:rsidR="00D34348" w:rsidRPr="00F44F57" w:rsidRDefault="00D34348" w:rsidP="001C5458">
            <w:pPr>
              <w:rPr>
                <w:rFonts w:ascii="Bookman Old Style" w:hAnsi="Bookman Old Style"/>
                <w:b/>
                <w:bCs/>
              </w:rPr>
            </w:pPr>
            <w:r w:rsidRPr="00F44F57">
              <w:rPr>
                <w:rFonts w:ascii="Bookman Old Style" w:hAnsi="Bookman Old Style"/>
                <w:b/>
                <w:bCs/>
              </w:rPr>
              <w:t>Answer</w:t>
            </w:r>
          </w:p>
        </w:tc>
      </w:tr>
      <w:tr w:rsidR="00D34348" w:rsidRPr="00F44F57" w:rsidTr="001C5458">
        <w:tc>
          <w:tcPr>
            <w:tcW w:w="648" w:type="dxa"/>
          </w:tcPr>
          <w:p w:rsidR="00D34348" w:rsidRPr="00F44F57" w:rsidRDefault="00D34348" w:rsidP="001C5458">
            <w:pPr>
              <w:rPr>
                <w:rFonts w:ascii="Bookman Old Style" w:hAnsi="Bookman Old Style"/>
              </w:rPr>
            </w:pPr>
            <w:r w:rsidRPr="00F44F57">
              <w:rPr>
                <w:rFonts w:ascii="Bookman Old Style" w:hAnsi="Bookman Old Style"/>
              </w:rPr>
              <w:t>1.</w:t>
            </w:r>
          </w:p>
        </w:tc>
        <w:tc>
          <w:tcPr>
            <w:tcW w:w="3420" w:type="dxa"/>
          </w:tcPr>
          <w:p w:rsidR="00D34348" w:rsidRPr="00F44F57" w:rsidRDefault="00D34348" w:rsidP="001C5458">
            <w:pPr>
              <w:rPr>
                <w:rFonts w:ascii="Bookman Old Style" w:hAnsi="Bookman Old Style"/>
              </w:rPr>
            </w:pPr>
            <w:r w:rsidRPr="00F44F57">
              <w:rPr>
                <w:rFonts w:ascii="Bookman Old Style" w:hAnsi="Bookman Old Style"/>
              </w:rPr>
              <w:t xml:space="preserve">Target set for MSME units and employment generation through such units in the State </w:t>
            </w:r>
          </w:p>
        </w:tc>
        <w:tc>
          <w:tcPr>
            <w:tcW w:w="5141" w:type="dxa"/>
          </w:tcPr>
          <w:p w:rsidR="00D34348" w:rsidRPr="00F44F57" w:rsidRDefault="00D34348" w:rsidP="001C5458">
            <w:pPr>
              <w:jc w:val="both"/>
              <w:rPr>
                <w:rFonts w:ascii="Bookman Old Style" w:hAnsi="Bookman Old Style"/>
              </w:rPr>
            </w:pPr>
            <w:r w:rsidRPr="00F44F57">
              <w:rPr>
                <w:rFonts w:ascii="Bookman Old Style" w:hAnsi="Bookman Old Style"/>
              </w:rPr>
              <w:t xml:space="preserve">The Directorate of MSME has launched the following three policies in the </w:t>
            </w:r>
            <w:proofErr w:type="spellStart"/>
            <w:r w:rsidRPr="00F44F57">
              <w:rPr>
                <w:rFonts w:ascii="Bookman Old Style" w:hAnsi="Bookman Old Style"/>
              </w:rPr>
              <w:t>said</w:t>
            </w:r>
            <w:proofErr w:type="spellEnd"/>
            <w:r w:rsidRPr="00F44F57">
              <w:rPr>
                <w:rFonts w:ascii="Bookman Old Style" w:hAnsi="Bookman Old Style"/>
              </w:rPr>
              <w:t xml:space="preserve"> period:</w:t>
            </w:r>
          </w:p>
          <w:p w:rsidR="00D34348" w:rsidRPr="00F44F57" w:rsidRDefault="00D34348" w:rsidP="001C5458">
            <w:pPr>
              <w:rPr>
                <w:rFonts w:ascii="Bookman Old Style" w:hAnsi="Bookman Old Style"/>
              </w:rPr>
            </w:pPr>
          </w:p>
          <w:p w:rsidR="00D34348" w:rsidRPr="00F44F57" w:rsidRDefault="00D34348" w:rsidP="001C54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F44F57">
              <w:rPr>
                <w:rFonts w:ascii="Bookman Old Style" w:hAnsi="Bookman Old Style"/>
              </w:rPr>
              <w:t>Haryana Enterprise and Employment Policy (HEEP-2020)</w:t>
            </w:r>
          </w:p>
          <w:p w:rsidR="00D34348" w:rsidRPr="00F44F57" w:rsidRDefault="00D34348" w:rsidP="001C54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F44F57">
              <w:rPr>
                <w:rFonts w:ascii="Bookman Old Style" w:hAnsi="Bookman Old Style"/>
              </w:rPr>
              <w:t xml:space="preserve">Haryana </w:t>
            </w:r>
            <w:proofErr w:type="spellStart"/>
            <w:r w:rsidRPr="00F44F57">
              <w:rPr>
                <w:rFonts w:ascii="Bookman Old Style" w:hAnsi="Bookman Old Style"/>
              </w:rPr>
              <w:t>Aatmanirbhar</w:t>
            </w:r>
            <w:proofErr w:type="spellEnd"/>
            <w:r w:rsidRPr="00F44F57">
              <w:rPr>
                <w:rFonts w:ascii="Bookman Old Style" w:hAnsi="Bookman Old Style"/>
              </w:rPr>
              <w:t xml:space="preserve"> Textile Policy 2022-2025</w:t>
            </w:r>
          </w:p>
          <w:p w:rsidR="00D34348" w:rsidRPr="00F44F57" w:rsidRDefault="00D34348" w:rsidP="001C54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F44F57">
              <w:rPr>
                <w:rFonts w:ascii="Bookman Old Style" w:hAnsi="Bookman Old Style"/>
              </w:rPr>
              <w:t>Programme to Accelerate Development for MSME Advancement (PADMA)</w:t>
            </w:r>
          </w:p>
          <w:p w:rsidR="00D34348" w:rsidRPr="00F44F57" w:rsidRDefault="00D34348" w:rsidP="001C5458">
            <w:pPr>
              <w:rPr>
                <w:rFonts w:ascii="Bookman Old Style" w:hAnsi="Bookman Old Style"/>
              </w:rPr>
            </w:pPr>
          </w:p>
          <w:p w:rsidR="00D34348" w:rsidRPr="00F44F57" w:rsidRDefault="00D34348" w:rsidP="001C5458">
            <w:pPr>
              <w:jc w:val="both"/>
              <w:rPr>
                <w:rFonts w:ascii="Bookman Old Style" w:hAnsi="Bookman Old Style"/>
              </w:rPr>
            </w:pPr>
            <w:r w:rsidRPr="00F44F57">
              <w:rPr>
                <w:rFonts w:ascii="Bookman Old Style" w:hAnsi="Bookman Old Style"/>
              </w:rPr>
              <w:t xml:space="preserve">Although the Directorate of MSME is not responsible for setting up of MSME units, through these policies, the directorate aims to create a </w:t>
            </w:r>
            <w:proofErr w:type="gramStart"/>
            <w:r w:rsidRPr="00F44F57">
              <w:rPr>
                <w:rFonts w:ascii="Bookman Old Style" w:hAnsi="Bookman Old Style"/>
              </w:rPr>
              <w:t>conducive</w:t>
            </w:r>
            <w:proofErr w:type="gramEnd"/>
            <w:r w:rsidRPr="00F44F57">
              <w:rPr>
                <w:rFonts w:ascii="Bookman Old Style" w:hAnsi="Bookman Old Style"/>
              </w:rPr>
              <w:t xml:space="preserve"> environment for establishment of new MSME’s in the state. </w:t>
            </w:r>
          </w:p>
          <w:p w:rsidR="00D34348" w:rsidRPr="00F44F57" w:rsidRDefault="00D34348" w:rsidP="001C5458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F44F57">
              <w:rPr>
                <w:rFonts w:ascii="Bookman Old Style" w:hAnsi="Bookman Old Style"/>
              </w:rPr>
              <w:t xml:space="preserve">By means of the above said policies, the state government is targeting employment generation for </w:t>
            </w:r>
            <w:r w:rsidRPr="00F44F57">
              <w:rPr>
                <w:rFonts w:ascii="Bookman Old Style" w:hAnsi="Bookman Old Style"/>
                <w:b/>
                <w:bCs/>
              </w:rPr>
              <w:t xml:space="preserve">8.5 </w:t>
            </w:r>
            <w:proofErr w:type="spellStart"/>
            <w:r w:rsidRPr="00F44F57">
              <w:rPr>
                <w:rFonts w:ascii="Bookman Old Style" w:hAnsi="Bookman Old Style"/>
                <w:b/>
                <w:bCs/>
              </w:rPr>
              <w:t>Lakh</w:t>
            </w:r>
            <w:proofErr w:type="spellEnd"/>
            <w:r w:rsidRPr="00F44F57">
              <w:rPr>
                <w:rFonts w:ascii="Bookman Old Style" w:hAnsi="Bookman Old Style"/>
              </w:rPr>
              <w:t xml:space="preserve"> people in the state.</w:t>
            </w:r>
          </w:p>
        </w:tc>
      </w:tr>
      <w:tr w:rsidR="00D34348" w:rsidRPr="00F44F57" w:rsidTr="001C5458">
        <w:tc>
          <w:tcPr>
            <w:tcW w:w="648" w:type="dxa"/>
          </w:tcPr>
          <w:p w:rsidR="00D34348" w:rsidRPr="00F44F57" w:rsidRDefault="00D34348" w:rsidP="001C5458">
            <w:pPr>
              <w:rPr>
                <w:rFonts w:ascii="Bookman Old Style" w:hAnsi="Bookman Old Style"/>
              </w:rPr>
            </w:pPr>
            <w:r w:rsidRPr="00F44F57">
              <w:rPr>
                <w:rFonts w:ascii="Bookman Old Style" w:hAnsi="Bookman Old Style"/>
              </w:rPr>
              <w:t>2.</w:t>
            </w:r>
          </w:p>
        </w:tc>
        <w:tc>
          <w:tcPr>
            <w:tcW w:w="3420" w:type="dxa"/>
          </w:tcPr>
          <w:p w:rsidR="00D34348" w:rsidRPr="00F44F57" w:rsidRDefault="00D34348" w:rsidP="001C5458">
            <w:pPr>
              <w:rPr>
                <w:rFonts w:ascii="Bookman Old Style" w:hAnsi="Bookman Old Style"/>
              </w:rPr>
            </w:pPr>
            <w:r w:rsidRPr="00F44F57">
              <w:rPr>
                <w:rFonts w:ascii="Bookman Old Style" w:hAnsi="Bookman Old Style"/>
              </w:rPr>
              <w:t>The number of MSME units in 2019 and 2024 with their respective employment generation?</w:t>
            </w:r>
          </w:p>
        </w:tc>
        <w:tc>
          <w:tcPr>
            <w:tcW w:w="5141" w:type="dxa"/>
          </w:tcPr>
          <w:p w:rsidR="00D34348" w:rsidRPr="00F44F57" w:rsidRDefault="00D34348" w:rsidP="001C5458">
            <w:pPr>
              <w:jc w:val="both"/>
              <w:rPr>
                <w:rFonts w:ascii="Bookman Old Style" w:hAnsi="Bookman Old Style"/>
              </w:rPr>
            </w:pPr>
            <w:r w:rsidRPr="00F44F57">
              <w:rPr>
                <w:rFonts w:ascii="Bookman Old Style" w:hAnsi="Bookman Old Style"/>
              </w:rPr>
              <w:t>The number of MSMEs registered in State of Haryana between 1</w:t>
            </w:r>
            <w:r w:rsidRPr="00F44F57">
              <w:rPr>
                <w:rFonts w:ascii="Bookman Old Style" w:hAnsi="Bookman Old Style"/>
                <w:vertAlign w:val="superscript"/>
              </w:rPr>
              <w:t>st</w:t>
            </w:r>
            <w:r w:rsidRPr="00F44F57">
              <w:rPr>
                <w:rFonts w:ascii="Bookman Old Style" w:hAnsi="Bookman Old Style"/>
              </w:rPr>
              <w:t xml:space="preserve"> Jan 2019 to 31</w:t>
            </w:r>
            <w:r w:rsidRPr="00F44F57">
              <w:rPr>
                <w:rFonts w:ascii="Bookman Old Style" w:hAnsi="Bookman Old Style"/>
                <w:vertAlign w:val="superscript"/>
              </w:rPr>
              <w:t>st</w:t>
            </w:r>
            <w:r w:rsidRPr="00F44F57">
              <w:rPr>
                <w:rFonts w:ascii="Bookman Old Style" w:hAnsi="Bookman Old Style"/>
              </w:rPr>
              <w:t xml:space="preserve"> Dec 2023 are </w:t>
            </w:r>
            <w:r w:rsidRPr="00F44F57">
              <w:rPr>
                <w:rFonts w:ascii="Bookman Old Style" w:hAnsi="Bookman Old Style"/>
                <w:b/>
                <w:bCs/>
              </w:rPr>
              <w:t>4</w:t>
            </w:r>
            <w:proofErr w:type="gramStart"/>
            <w:r w:rsidRPr="00F44F57">
              <w:rPr>
                <w:rFonts w:ascii="Bookman Old Style" w:hAnsi="Bookman Old Style"/>
                <w:b/>
                <w:bCs/>
              </w:rPr>
              <w:t>,48,393</w:t>
            </w:r>
            <w:proofErr w:type="gramEnd"/>
            <w:r w:rsidRPr="00F44F57">
              <w:rPr>
                <w:rFonts w:ascii="Bookman Old Style" w:hAnsi="Bookman Old Style"/>
              </w:rPr>
              <w:t xml:space="preserve"> which generated employment for</w:t>
            </w:r>
            <w:r w:rsidRPr="00F44F57">
              <w:rPr>
                <w:rFonts w:ascii="Bookman Old Style" w:hAnsi="Bookman Old Style"/>
                <w:b/>
                <w:bCs/>
              </w:rPr>
              <w:t>22,15,823</w:t>
            </w:r>
            <w:r w:rsidRPr="00F44F57">
              <w:rPr>
                <w:rFonts w:ascii="Bookman Old Style" w:hAnsi="Bookman Old Style"/>
              </w:rPr>
              <w:t xml:space="preserve">individuals. </w:t>
            </w:r>
          </w:p>
          <w:p w:rsidR="00D34348" w:rsidRPr="00F44F57" w:rsidRDefault="00D34348" w:rsidP="001C5458">
            <w:pPr>
              <w:rPr>
                <w:rFonts w:ascii="Bookman Old Style" w:hAnsi="Bookman Old Style"/>
              </w:rPr>
            </w:pPr>
            <w:r w:rsidRPr="00F44F57">
              <w:rPr>
                <w:rFonts w:ascii="Bookman Old Style" w:hAnsi="Bookman Old Style"/>
              </w:rPr>
              <w:t>As on 1</w:t>
            </w:r>
            <w:r w:rsidRPr="00F44F57">
              <w:rPr>
                <w:rFonts w:ascii="Bookman Old Style" w:hAnsi="Bookman Old Style"/>
                <w:vertAlign w:val="superscript"/>
              </w:rPr>
              <w:t>st</w:t>
            </w:r>
            <w:r w:rsidRPr="00F44F57">
              <w:rPr>
                <w:rFonts w:ascii="Bookman Old Style" w:hAnsi="Bookman Old Style"/>
              </w:rPr>
              <w:t xml:space="preserve"> January 2019:</w:t>
            </w:r>
          </w:p>
          <w:p w:rsidR="00D34348" w:rsidRPr="00F44F57" w:rsidRDefault="00D34348" w:rsidP="001C54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92" w:hanging="540"/>
              <w:jc w:val="both"/>
              <w:rPr>
                <w:rFonts w:ascii="Bookman Old Style" w:hAnsi="Bookman Old Style"/>
              </w:rPr>
            </w:pPr>
            <w:r w:rsidRPr="00F44F57">
              <w:rPr>
                <w:rFonts w:ascii="Bookman Old Style" w:hAnsi="Bookman Old Style"/>
              </w:rPr>
              <w:t>No. of MSMEs registered in Haryana: 2,82,457</w:t>
            </w:r>
          </w:p>
          <w:p w:rsidR="00D34348" w:rsidRPr="00F44F57" w:rsidRDefault="00D34348" w:rsidP="001C54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92" w:hanging="540"/>
              <w:jc w:val="both"/>
              <w:rPr>
                <w:rFonts w:ascii="Bookman Old Style" w:hAnsi="Bookman Old Style"/>
              </w:rPr>
            </w:pPr>
            <w:r w:rsidRPr="00F44F57">
              <w:rPr>
                <w:rFonts w:ascii="Bookman Old Style" w:hAnsi="Bookman Old Style"/>
              </w:rPr>
              <w:t>Employment generated</w:t>
            </w:r>
          </w:p>
          <w:p w:rsidR="00D34348" w:rsidRPr="00F44F57" w:rsidRDefault="00D34348" w:rsidP="001C5458">
            <w:pPr>
              <w:pStyle w:val="ListParagraph"/>
              <w:spacing w:after="0" w:line="240" w:lineRule="auto"/>
              <w:ind w:left="792"/>
              <w:jc w:val="both"/>
              <w:rPr>
                <w:rFonts w:ascii="Bookman Old Style" w:hAnsi="Bookman Old Style"/>
              </w:rPr>
            </w:pPr>
            <w:r w:rsidRPr="00F44F57">
              <w:rPr>
                <w:rFonts w:ascii="Bookman Old Style" w:hAnsi="Bookman Old Style"/>
              </w:rPr>
              <w:t>21,41,340</w:t>
            </w:r>
          </w:p>
          <w:p w:rsidR="00D34348" w:rsidRPr="00F44F57" w:rsidRDefault="00D34348" w:rsidP="001C5458">
            <w:pPr>
              <w:pStyle w:val="ListParagraph"/>
              <w:spacing w:after="0" w:line="240" w:lineRule="auto"/>
              <w:ind w:left="792"/>
              <w:jc w:val="both"/>
              <w:rPr>
                <w:rFonts w:ascii="Bookman Old Style" w:hAnsi="Bookman Old Style"/>
              </w:rPr>
            </w:pPr>
            <w:r w:rsidRPr="00F44F57">
              <w:rPr>
                <w:rFonts w:ascii="Bookman Old Style" w:hAnsi="Bookman Old Style"/>
              </w:rPr>
              <w:t xml:space="preserve"> </w:t>
            </w:r>
          </w:p>
          <w:p w:rsidR="00D34348" w:rsidRPr="00F44F57" w:rsidRDefault="00D34348" w:rsidP="001C5458">
            <w:pPr>
              <w:jc w:val="both"/>
              <w:rPr>
                <w:rFonts w:ascii="Bookman Old Style" w:hAnsi="Bookman Old Style"/>
              </w:rPr>
            </w:pPr>
            <w:r w:rsidRPr="00F44F57">
              <w:rPr>
                <w:rFonts w:ascii="Bookman Old Style" w:hAnsi="Bookman Old Style"/>
              </w:rPr>
              <w:t>As on 1</w:t>
            </w:r>
            <w:r w:rsidRPr="00F44F57">
              <w:rPr>
                <w:rFonts w:ascii="Bookman Old Style" w:hAnsi="Bookman Old Style"/>
                <w:vertAlign w:val="superscript"/>
              </w:rPr>
              <w:t>st</w:t>
            </w:r>
            <w:r w:rsidRPr="00F44F57">
              <w:rPr>
                <w:rFonts w:ascii="Bookman Old Style" w:hAnsi="Bookman Old Style"/>
              </w:rPr>
              <w:t xml:space="preserve"> January 2024</w:t>
            </w:r>
          </w:p>
          <w:p w:rsidR="00D34348" w:rsidRPr="00F44F57" w:rsidRDefault="00D34348" w:rsidP="001C545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92" w:hanging="540"/>
              <w:jc w:val="both"/>
              <w:rPr>
                <w:rFonts w:ascii="Bookman Old Style" w:hAnsi="Bookman Old Style"/>
              </w:rPr>
            </w:pPr>
            <w:r w:rsidRPr="00F44F57">
              <w:rPr>
                <w:rFonts w:ascii="Bookman Old Style" w:hAnsi="Bookman Old Style"/>
              </w:rPr>
              <w:t>No. of MSMEs registered in Haryana: 7,30,850</w:t>
            </w:r>
          </w:p>
          <w:p w:rsidR="00D34348" w:rsidRPr="00F44F57" w:rsidRDefault="00D34348" w:rsidP="001C545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92" w:hanging="540"/>
              <w:jc w:val="both"/>
              <w:rPr>
                <w:rFonts w:ascii="Bookman Old Style" w:hAnsi="Bookman Old Style"/>
              </w:rPr>
            </w:pPr>
            <w:r w:rsidRPr="00F44F57">
              <w:rPr>
                <w:rFonts w:ascii="Bookman Old Style" w:hAnsi="Bookman Old Style"/>
              </w:rPr>
              <w:t>Employment generated: 43,57,163</w:t>
            </w:r>
          </w:p>
          <w:p w:rsidR="00D34348" w:rsidRPr="00F44F57" w:rsidRDefault="00D34348" w:rsidP="001C5458">
            <w:pPr>
              <w:rPr>
                <w:rFonts w:ascii="Bookman Old Style" w:hAnsi="Bookman Old Style"/>
              </w:rPr>
            </w:pPr>
          </w:p>
          <w:p w:rsidR="00D34348" w:rsidRPr="00F44F57" w:rsidRDefault="00D34348" w:rsidP="001C5458">
            <w:pPr>
              <w:jc w:val="both"/>
              <w:rPr>
                <w:rFonts w:ascii="Bookman Old Style" w:hAnsi="Bookman Old Style"/>
              </w:rPr>
            </w:pPr>
            <w:r w:rsidRPr="00F44F57">
              <w:rPr>
                <w:rFonts w:ascii="Bookman Old Style" w:hAnsi="Bookman Old Style"/>
              </w:rPr>
              <w:t xml:space="preserve">This data is as per the </w:t>
            </w:r>
            <w:proofErr w:type="spellStart"/>
            <w:r w:rsidRPr="00F44F57">
              <w:rPr>
                <w:rFonts w:ascii="Bookman Old Style" w:hAnsi="Bookman Old Style"/>
              </w:rPr>
              <w:t>Udyam</w:t>
            </w:r>
            <w:proofErr w:type="spellEnd"/>
            <w:r w:rsidRPr="00F44F57">
              <w:rPr>
                <w:rFonts w:ascii="Bookman Old Style" w:hAnsi="Bookman Old Style"/>
              </w:rPr>
              <w:t xml:space="preserve"> Registration portal which is the only forum for registration of MSME’s in the country.</w:t>
            </w:r>
          </w:p>
        </w:tc>
      </w:tr>
    </w:tbl>
    <w:p w:rsidR="00D34348" w:rsidRDefault="00D34348" w:rsidP="00D34348">
      <w:pPr>
        <w:jc w:val="both"/>
        <w:rPr>
          <w:rFonts w:ascii="Verdana" w:hAnsi="Verdana"/>
          <w:b/>
        </w:rPr>
      </w:pPr>
    </w:p>
    <w:p w:rsidR="00D34348" w:rsidRPr="00ED4B75" w:rsidRDefault="00D34348" w:rsidP="00D34348">
      <w:pPr>
        <w:jc w:val="both"/>
        <w:rPr>
          <w:rFonts w:ascii="Verdana" w:hAnsi="Verdana"/>
          <w:b/>
          <w:bCs/>
        </w:rPr>
      </w:pPr>
    </w:p>
    <w:p w:rsidR="00AA30EC" w:rsidRDefault="00AA30EC"/>
    <w:sectPr w:rsidR="00AA30EC" w:rsidSect="00D34348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50D2"/>
    <w:multiLevelType w:val="hybridMultilevel"/>
    <w:tmpl w:val="8788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D72D5"/>
    <w:multiLevelType w:val="hybridMultilevel"/>
    <w:tmpl w:val="449EB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156F89"/>
    <w:multiLevelType w:val="hybridMultilevel"/>
    <w:tmpl w:val="2F4E0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8F1258"/>
    <w:multiLevelType w:val="hybridMultilevel"/>
    <w:tmpl w:val="CCAC85E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4348"/>
    <w:rsid w:val="00AA30EC"/>
    <w:rsid w:val="00D3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348"/>
    <w:pPr>
      <w:spacing w:after="160" w:line="259" w:lineRule="auto"/>
      <w:ind w:left="720"/>
      <w:contextualSpacing/>
    </w:pPr>
    <w:rPr>
      <w:rFonts w:ascii="Verdana" w:eastAsiaTheme="minorHAnsi" w:hAnsi="Verdana" w:cs="Calibri"/>
      <w:lang w:val="en-IN"/>
    </w:rPr>
  </w:style>
  <w:style w:type="table" w:styleId="TableGrid">
    <w:name w:val="Table Grid"/>
    <w:basedOn w:val="TableNormal"/>
    <w:uiPriority w:val="39"/>
    <w:rsid w:val="00D34348"/>
    <w:pPr>
      <w:spacing w:after="0" w:line="240" w:lineRule="auto"/>
    </w:pPr>
    <w:rPr>
      <w:rFonts w:ascii="Verdana" w:eastAsiaTheme="minorHAnsi" w:hAnsi="Verdana" w:cs="Calibr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2024-02-20T08:41:00Z</dcterms:created>
  <dcterms:modified xsi:type="dcterms:W3CDTF">2024-02-20T08:42:00Z</dcterms:modified>
</cp:coreProperties>
</file>