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DA" w:rsidRDefault="00E82FDA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bidi="hi-IN"/>
        </w:rPr>
        <w:drawing>
          <wp:inline distT="0" distB="0" distL="0" distR="0">
            <wp:extent cx="5943600" cy="9956800"/>
            <wp:effectExtent l="19050" t="0" r="0" b="0"/>
            <wp:docPr id="1" name="Picture 1" descr="C:\Users\Sandeep Kumar\Downloads\WhatsApp Image 2024-02-20 at 15.5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ep Kumar\Downloads\WhatsApp Image 2024-02-20 at 15.56.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40000"/>
                    </a:blip>
                    <a:srcRect l="3374" r="931" b="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4"/>
          <w:szCs w:val="24"/>
        </w:rPr>
        <w:br w:type="page"/>
      </w:r>
    </w:p>
    <w:p w:rsidR="005B42C2" w:rsidRPr="00BC1759" w:rsidRDefault="002A6865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Total Number of Park-cum-Vyayamshala and E-Libraries</w:t>
      </w:r>
    </w:p>
    <w:p w:rsidR="005C0C62" w:rsidRDefault="002A6865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21</w:t>
      </w:r>
      <w:r w:rsidR="005B42C2" w:rsidRPr="00BC1759">
        <w:rPr>
          <w:rFonts w:ascii="Trebuchet MS" w:hAnsi="Trebuchet MS"/>
          <w:b/>
          <w:szCs w:val="24"/>
        </w:rPr>
        <w:t xml:space="preserve"> </w:t>
      </w:r>
      <w:r w:rsidR="005B42C2" w:rsidRPr="00BC1759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>Dr. Krishan Lal Middha (Jind</w:t>
      </w:r>
      <w:proofErr w:type="gramStart"/>
      <w:r>
        <w:rPr>
          <w:rFonts w:ascii="Trebuchet MS" w:hAnsi="Trebuchet MS"/>
          <w:b/>
          <w:sz w:val="24"/>
          <w:szCs w:val="24"/>
        </w:rPr>
        <w:t>)</w:t>
      </w:r>
      <w:r w:rsidR="006D0078">
        <w:rPr>
          <w:rFonts w:ascii="Trebuchet MS" w:hAnsi="Trebuchet MS"/>
          <w:b/>
          <w:sz w:val="24"/>
          <w:szCs w:val="24"/>
        </w:rPr>
        <w:t xml:space="preserve"> </w:t>
      </w:r>
      <w:r w:rsidR="006D0078" w:rsidRPr="00BC1759">
        <w:rPr>
          <w:rFonts w:ascii="Trebuchet MS" w:hAnsi="Trebuchet MS"/>
          <w:sz w:val="24"/>
          <w:szCs w:val="24"/>
        </w:rPr>
        <w:t>:</w:t>
      </w:r>
      <w:proofErr w:type="gramEnd"/>
      <w:r w:rsidR="006D0078">
        <w:rPr>
          <w:rFonts w:ascii="Trebuchet MS" w:hAnsi="Trebuchet MS"/>
          <w:sz w:val="24"/>
          <w:szCs w:val="24"/>
        </w:rPr>
        <w:t xml:space="preserve"> </w:t>
      </w:r>
    </w:p>
    <w:p w:rsidR="00BB4CAD" w:rsidRDefault="005C0C62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ab/>
      </w:r>
      <w:r w:rsidR="006D0078">
        <w:rPr>
          <w:rFonts w:ascii="Trebuchet MS" w:hAnsi="Trebuchet MS"/>
          <w:bCs/>
          <w:sz w:val="24"/>
          <w:szCs w:val="24"/>
        </w:rPr>
        <w:t xml:space="preserve">Will the Development </w:t>
      </w:r>
      <w:r w:rsidR="002A6865">
        <w:rPr>
          <w:rFonts w:ascii="Trebuchet MS" w:hAnsi="Trebuchet MS"/>
          <w:bCs/>
          <w:sz w:val="24"/>
          <w:szCs w:val="24"/>
        </w:rPr>
        <w:t>&amp;</w:t>
      </w:r>
      <w:r w:rsidR="006D0078">
        <w:rPr>
          <w:rFonts w:ascii="Trebuchet MS" w:hAnsi="Trebuchet MS"/>
          <w:bCs/>
          <w:sz w:val="24"/>
          <w:szCs w:val="24"/>
        </w:rPr>
        <w:t xml:space="preserve"> Panchayats Minister be pleased to state</w:t>
      </w:r>
      <w:r w:rsidR="009770C5">
        <w:rPr>
          <w:rFonts w:ascii="Trebuchet MS" w:hAnsi="Trebuchet MS"/>
          <w:bCs/>
          <w:sz w:val="24"/>
          <w:szCs w:val="24"/>
        </w:rPr>
        <w:t>:-</w:t>
      </w:r>
      <w:r w:rsidR="006D0078">
        <w:rPr>
          <w:rFonts w:ascii="Trebuchet MS" w:hAnsi="Trebuchet MS"/>
          <w:bCs/>
          <w:sz w:val="24"/>
          <w:szCs w:val="24"/>
        </w:rPr>
        <w:t xml:space="preserve"> </w:t>
      </w:r>
    </w:p>
    <w:p w:rsidR="009770C5" w:rsidRDefault="002A6865" w:rsidP="00977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r>
        <w:rPr>
          <w:rFonts w:ascii="Trebuchet MS" w:hAnsi="Trebuchet MS" w:cs="DVOTYogeshNormal"/>
          <w:bCs/>
          <w:sz w:val="24"/>
          <w:szCs w:val="24"/>
          <w:lang w:bidi="hi-IN"/>
        </w:rPr>
        <w:t>the total number of park-cum-vyayamshalas and e-libraries constructed in the year 2022-23 and 2023-24 in the State; and</w:t>
      </w:r>
    </w:p>
    <w:p w:rsidR="009770C5" w:rsidRPr="009770C5" w:rsidRDefault="002A6865" w:rsidP="00977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proofErr w:type="gramStart"/>
      <w:r>
        <w:rPr>
          <w:rFonts w:ascii="Trebuchet MS" w:hAnsi="Trebuchet MS" w:cs="DVOTYogeshNormal"/>
          <w:bCs/>
          <w:sz w:val="24"/>
          <w:szCs w:val="24"/>
          <w:lang w:bidi="hi-IN"/>
        </w:rPr>
        <w:t>the</w:t>
      </w:r>
      <w:proofErr w:type="gram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district wise and assembly constituency wise details of the park-cum-vyayamshalas and e-libraries in the State?</w:t>
      </w:r>
    </w:p>
    <w:p w:rsidR="00BB4CAD" w:rsidRPr="00BB4CAD" w:rsidRDefault="00BB4CAD" w:rsidP="00BB4CAD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D2060F" w:rsidRDefault="00D2060F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BB4CAD" w:rsidRPr="00BB4CAD" w:rsidRDefault="00BB4CAD" w:rsidP="00BB4CAD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DD5A29" w:rsidRDefault="006D0078" w:rsidP="00DD5A2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 w:rsidRPr="001A1904">
        <w:rPr>
          <w:rFonts w:ascii="Trebuchet MS" w:hAnsi="Trebuchet MS" w:cs="DVOTYogeshNormal"/>
          <w:sz w:val="24"/>
          <w:szCs w:val="24"/>
          <w:lang w:bidi="hi-IN"/>
        </w:rPr>
        <w:t>Sir,</w:t>
      </w:r>
      <w:r w:rsidR="00602356" w:rsidRPr="001A190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1A1904">
        <w:rPr>
          <w:rFonts w:ascii="Trebuchet MS" w:eastAsia="Times New Roman" w:hAnsi="Trebuchet MS" w:cs="Calibri"/>
          <w:color w:val="000000"/>
          <w:sz w:val="24"/>
          <w:szCs w:val="24"/>
        </w:rPr>
        <w:t>18 Park-cum-Vyayamshalas were constructed during</w:t>
      </w:r>
      <w:r w:rsidR="001A5F37">
        <w:rPr>
          <w:rFonts w:ascii="Trebuchet MS" w:eastAsia="Times New Roman" w:hAnsi="Trebuchet MS" w:cs="Calibri"/>
          <w:color w:val="000000"/>
          <w:sz w:val="24"/>
          <w:szCs w:val="24"/>
        </w:rPr>
        <w:t xml:space="preserve"> the</w:t>
      </w:r>
      <w:r w:rsidR="001A190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financial year 2022-23 and 22 Park-cum-Vyayamshalas were constructed during</w:t>
      </w:r>
      <w:r w:rsidR="001A5F37">
        <w:rPr>
          <w:rFonts w:ascii="Trebuchet MS" w:eastAsia="Times New Roman" w:hAnsi="Trebuchet MS" w:cs="Calibri"/>
          <w:color w:val="000000"/>
          <w:sz w:val="24"/>
          <w:szCs w:val="24"/>
        </w:rPr>
        <w:t xml:space="preserve"> the</w:t>
      </w:r>
      <w:r w:rsidR="001A190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financial year 2023-24</w:t>
      </w:r>
      <w:r w:rsidR="00DC5A7D">
        <w:rPr>
          <w:rFonts w:ascii="Trebuchet MS" w:eastAsia="Times New Roman" w:hAnsi="Trebuchet MS" w:cs="Calibri"/>
          <w:color w:val="000000"/>
          <w:sz w:val="24"/>
          <w:szCs w:val="24"/>
        </w:rPr>
        <w:t xml:space="preserve"> in the state</w:t>
      </w:r>
      <w:r w:rsidR="001A1904">
        <w:rPr>
          <w:rFonts w:ascii="Trebuchet MS" w:eastAsia="Times New Roman" w:hAnsi="Trebuchet MS" w:cs="Calibri"/>
          <w:color w:val="000000"/>
          <w:sz w:val="24"/>
          <w:szCs w:val="24"/>
        </w:rPr>
        <w:t xml:space="preserve">. </w:t>
      </w:r>
    </w:p>
    <w:p w:rsidR="001A1904" w:rsidRDefault="001A1904" w:rsidP="001A1904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1A1904" w:rsidRDefault="00BE6B4D" w:rsidP="006B7594">
      <w:pPr>
        <w:pStyle w:val="ListParagraph"/>
        <w:tabs>
          <w:tab w:val="left" w:pos="2835"/>
        </w:tabs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>
        <w:rPr>
          <w:rFonts w:ascii="Trebuchet MS" w:eastAsia="Times New Roman" w:hAnsi="Trebuchet MS" w:cs="Calibri"/>
          <w:color w:val="000000"/>
          <w:sz w:val="24"/>
          <w:szCs w:val="24"/>
        </w:rPr>
        <w:t>For establishment of e-Libraries in existing buildings, renovation of 94 existing buildings are completed during financial year 2022-23 &amp; 668 existing buildings</w:t>
      </w:r>
      <w:r w:rsidR="006B759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are</w:t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 completed during financial year 2023-24. Out of </w:t>
      </w:r>
      <w:r w:rsidR="006B7594">
        <w:rPr>
          <w:rFonts w:ascii="Trebuchet MS" w:eastAsia="Times New Roman" w:hAnsi="Trebuchet MS" w:cs="Calibri"/>
          <w:color w:val="000000"/>
          <w:sz w:val="24"/>
          <w:szCs w:val="24"/>
        </w:rPr>
        <w:t>94</w:t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 existing buildings renovated in financial year 2022-23, 9 buildings namely Dult, Diwana, Rasulpur, Sadhnawas, Chandpura, Hindalwala, Mamupur, Amani, Lohakhera are established as e-Libraries. Re</w:t>
      </w:r>
      <w:r w:rsidR="00E8061B">
        <w:rPr>
          <w:rFonts w:ascii="Trebuchet MS" w:eastAsia="Times New Roman" w:hAnsi="Trebuchet MS" w:cs="Calibri"/>
          <w:color w:val="000000"/>
          <w:sz w:val="24"/>
          <w:szCs w:val="24"/>
        </w:rPr>
        <w:t>maining 85 existing buildings of</w:t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 financial year 202</w:t>
      </w:r>
      <w:r w:rsidR="00E8061B">
        <w:rPr>
          <w:rFonts w:ascii="Trebuchet MS" w:eastAsia="Times New Roman" w:hAnsi="Trebuchet MS" w:cs="Calibri"/>
          <w:color w:val="000000"/>
          <w:sz w:val="24"/>
          <w:szCs w:val="24"/>
        </w:rPr>
        <w:t>2-23 &amp; 668 existing buildings of</w:t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 financial year 2023-24 are to be established as e-Library after procurement of IT &amp; Furniture items. </w:t>
      </w:r>
    </w:p>
    <w:p w:rsidR="001A1904" w:rsidRDefault="001A1904" w:rsidP="001A1904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</w:p>
    <w:p w:rsidR="001A1904" w:rsidRDefault="001A1904" w:rsidP="001A1904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Tender for purchase of IT Equipments through rate contract for e-Libraries has been already floated by the Director General, Supplies &amp; Disposals Department. Furniture items for e-Libraries </w:t>
      </w:r>
      <w:r w:rsidR="00651B92">
        <w:rPr>
          <w:rFonts w:ascii="Trebuchet MS" w:hAnsi="Trebuchet MS" w:cs="DVOTYogeshNormal"/>
          <w:sz w:val="24"/>
          <w:szCs w:val="24"/>
          <w:lang w:bidi="hi-IN"/>
        </w:rPr>
        <w:t>are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to be procured through Haryana Forest Development Corporation, which is under process.  As soon as the same are finalized, further action shall be taken by Zila Parishad concerned for actual establishment of e-Library</w:t>
      </w:r>
    </w:p>
    <w:p w:rsidR="003279D4" w:rsidRPr="001A1904" w:rsidRDefault="003279D4" w:rsidP="001A1904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</w:p>
    <w:p w:rsidR="001A1904" w:rsidRPr="001A1904" w:rsidRDefault="001A1904" w:rsidP="00DD5A2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Districtwise and constituencywise details of Park-cum-Vyayamshalas and e-Libraries </w:t>
      </w:r>
      <w:r w:rsidR="000B55EE">
        <w:rPr>
          <w:rFonts w:ascii="Trebuchet MS" w:eastAsia="Times New Roman" w:hAnsi="Trebuchet MS" w:cs="Calibri"/>
          <w:color w:val="000000"/>
          <w:sz w:val="24"/>
          <w:szCs w:val="24"/>
        </w:rPr>
        <w:t xml:space="preserve">are annexed at </w:t>
      </w:r>
      <w:r w:rsidR="000B55EE">
        <w:rPr>
          <w:rFonts w:ascii="Trebuchet MS" w:eastAsia="Times New Roman" w:hAnsi="Trebuchet MS" w:cs="Calibri"/>
          <w:b/>
          <w:bCs/>
          <w:color w:val="000000"/>
          <w:sz w:val="24"/>
          <w:szCs w:val="24"/>
        </w:rPr>
        <w:t>Annexure-1</w:t>
      </w:r>
      <w:r w:rsidR="006B7594">
        <w:rPr>
          <w:rFonts w:ascii="Trebuchet MS" w:eastAsia="Times New Roman" w:hAnsi="Trebuchet MS" w:cs="Calibri"/>
          <w:b/>
          <w:bCs/>
          <w:color w:val="000000"/>
          <w:sz w:val="24"/>
          <w:szCs w:val="24"/>
        </w:rPr>
        <w:t xml:space="preserve"> &amp; 2 </w:t>
      </w:r>
      <w:r w:rsidR="006B7594">
        <w:rPr>
          <w:rFonts w:ascii="Trebuchet MS" w:eastAsia="Times New Roman" w:hAnsi="Trebuchet MS" w:cs="Calibri"/>
          <w:color w:val="000000"/>
          <w:sz w:val="24"/>
          <w:szCs w:val="24"/>
        </w:rPr>
        <w:t>respectively</w:t>
      </w:r>
      <w:r w:rsidR="000B55EE">
        <w:rPr>
          <w:rFonts w:ascii="Trebuchet MS" w:eastAsia="Times New Roman" w:hAnsi="Trebuchet MS" w:cs="Calibri"/>
          <w:b/>
          <w:bCs/>
          <w:color w:val="000000"/>
          <w:sz w:val="24"/>
          <w:szCs w:val="24"/>
        </w:rPr>
        <w:t>.</w:t>
      </w:r>
    </w:p>
    <w:p w:rsidR="002A6865" w:rsidRDefault="002A6865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br w:type="page"/>
      </w:r>
    </w:p>
    <w:p w:rsidR="005E50D2" w:rsidRDefault="002A6865" w:rsidP="002C292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lastRenderedPageBreak/>
        <w:t>ikdZ&amp;</w:t>
      </w:r>
      <w:proofErr w:type="gramEnd"/>
      <w:r>
        <w:rPr>
          <w:rFonts w:ascii="Kruti Dev 010" w:hAnsi="Kruti Dev 010"/>
          <w:b/>
          <w:sz w:val="32"/>
          <w:szCs w:val="32"/>
        </w:rPr>
        <w:t>de&amp;O;k;ke”kkykvksa rFkk bZ&amp;ykbZczsfj;ksa dh dqy la[;k</w:t>
      </w:r>
    </w:p>
    <w:p w:rsidR="006D0078" w:rsidRPr="006D0078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Mangal" w:hAnsi="Mangal"/>
          <w:sz w:val="2"/>
        </w:rPr>
      </w:pPr>
    </w:p>
    <w:p w:rsidR="00B87D9C" w:rsidRDefault="002A6865" w:rsidP="00B87D9C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21</w:t>
      </w:r>
      <w:r w:rsidR="00447A16">
        <w:rPr>
          <w:rFonts w:ascii="Trebuchet MS" w:hAnsi="Trebuchet MS"/>
          <w:b/>
          <w:szCs w:val="24"/>
        </w:rPr>
        <w:t>.</w:t>
      </w:r>
      <w:r w:rsidR="002F6C0C" w:rsidRPr="004132D7">
        <w:rPr>
          <w:rFonts w:ascii="Trebuchet MS" w:hAnsi="Trebuchet MS"/>
          <w:b/>
          <w:sz w:val="26"/>
          <w:szCs w:val="36"/>
        </w:rPr>
        <w:t xml:space="preserve"> 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r>
        <w:rPr>
          <w:rFonts w:ascii="Kruti Dev 010" w:hAnsi="Kruti Dev 010"/>
          <w:b/>
          <w:sz w:val="30"/>
          <w:szCs w:val="32"/>
        </w:rPr>
        <w:t>Mk0 d`’.k yky fe</w:t>
      </w:r>
      <w:r w:rsidR="00B87D9C">
        <w:rPr>
          <w:rFonts w:ascii="Kruti Dev 010" w:hAnsi="Kruti Dev 010"/>
          <w:b/>
          <w:sz w:val="30"/>
          <w:szCs w:val="32"/>
        </w:rPr>
        <w:t>Ôk¼thUn½</w:t>
      </w:r>
      <w:r w:rsidR="006D0078">
        <w:rPr>
          <w:rFonts w:ascii="Kruti Dev 010" w:hAnsi="Kruti Dev 010"/>
          <w:b/>
          <w:sz w:val="30"/>
          <w:szCs w:val="32"/>
        </w:rPr>
        <w:t xml:space="preserve"> % </w:t>
      </w:r>
      <w:r w:rsidR="00CB1C56">
        <w:rPr>
          <w:rFonts w:ascii="Kruti Dev 010" w:hAnsi="Kruti Dev 010"/>
          <w:b/>
          <w:sz w:val="30"/>
          <w:szCs w:val="32"/>
        </w:rPr>
        <w:t xml:space="preserve"> </w:t>
      </w:r>
    </w:p>
    <w:p w:rsidR="00626F8E" w:rsidRDefault="00B87D9C" w:rsidP="00B87D9C">
      <w:pPr>
        <w:spacing w:line="240" w:lineRule="auto"/>
        <w:ind w:left="1440" w:hanging="144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Trebuchet MS" w:hAnsi="Trebuchet MS"/>
          <w:b/>
          <w:szCs w:val="24"/>
        </w:rPr>
        <w:t xml:space="preserve"> </w:t>
      </w:r>
      <w:r>
        <w:rPr>
          <w:rFonts w:ascii="Trebuchet MS" w:hAnsi="Trebuchet MS"/>
          <w:b/>
          <w:szCs w:val="24"/>
        </w:rPr>
        <w:tab/>
      </w:r>
      <w:r w:rsidR="006D0078" w:rsidRPr="006D0078">
        <w:rPr>
          <w:rFonts w:ascii="Kruti Dev 010" w:hAnsi="Kruti Dev 010"/>
          <w:bCs/>
          <w:sz w:val="30"/>
          <w:szCs w:val="32"/>
        </w:rPr>
        <w:t>D</w:t>
      </w:r>
      <w:proofErr w:type="gramStart"/>
      <w:r w:rsidR="006D0078" w:rsidRPr="006D0078">
        <w:rPr>
          <w:rFonts w:ascii="Kruti Dev 010" w:hAnsi="Kruti Dev 010"/>
          <w:bCs/>
          <w:sz w:val="30"/>
          <w:szCs w:val="32"/>
        </w:rPr>
        <w:t>;k</w:t>
      </w:r>
      <w:proofErr w:type="gramEnd"/>
      <w:r w:rsidR="006D0078" w:rsidRPr="006D0078">
        <w:rPr>
          <w:rFonts w:ascii="Kruti Dev 010" w:hAnsi="Kruti Dev 010"/>
          <w:bCs/>
          <w:sz w:val="30"/>
          <w:szCs w:val="32"/>
        </w:rPr>
        <w:t xml:space="preserve"> fodkl ,oa iapk;r ea=h ;g crkus dh —ik djsaxs fd</w:t>
      </w:r>
      <w:r w:rsidR="00626F8E">
        <w:rPr>
          <w:rFonts w:ascii="Kruti Dev 010" w:hAnsi="Kruti Dev 010"/>
          <w:bCs/>
          <w:sz w:val="30"/>
          <w:szCs w:val="32"/>
        </w:rPr>
        <w:t xml:space="preserve"> %</w:t>
      </w:r>
    </w:p>
    <w:p w:rsidR="008001A5" w:rsidRDefault="00626F8E" w:rsidP="00626F8E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¼d½ </w:t>
      </w:r>
      <w:r>
        <w:rPr>
          <w:rFonts w:ascii="Kruti Dev 010" w:hAnsi="Kruti Dev 010"/>
          <w:bCs/>
          <w:sz w:val="30"/>
          <w:szCs w:val="32"/>
        </w:rPr>
        <w:tab/>
      </w:r>
      <w:r w:rsidR="00B87D9C">
        <w:rPr>
          <w:rFonts w:ascii="Kruti Dev 010" w:hAnsi="Kruti Dev 010"/>
          <w:bCs/>
          <w:sz w:val="30"/>
          <w:szCs w:val="32"/>
        </w:rPr>
        <w:t xml:space="preserve">jkT; esa </w:t>
      </w:r>
      <w:r w:rsidR="002A6865">
        <w:rPr>
          <w:rFonts w:ascii="Kruti Dev 010" w:hAnsi="Kruti Dev 010"/>
          <w:bCs/>
          <w:sz w:val="30"/>
          <w:szCs w:val="32"/>
        </w:rPr>
        <w:t>o’kZ 2022&amp;</w:t>
      </w:r>
      <w:r w:rsidR="00B87D9C">
        <w:rPr>
          <w:rFonts w:ascii="Kruti Dev 010" w:hAnsi="Kruti Dev 010"/>
          <w:bCs/>
          <w:sz w:val="30"/>
          <w:szCs w:val="32"/>
        </w:rPr>
        <w:t>20</w:t>
      </w:r>
      <w:r w:rsidR="002A6865">
        <w:rPr>
          <w:rFonts w:ascii="Kruti Dev 010" w:hAnsi="Kruti Dev 010"/>
          <w:bCs/>
          <w:sz w:val="30"/>
          <w:szCs w:val="32"/>
        </w:rPr>
        <w:t>23 rFkk 2023</w:t>
      </w:r>
      <w:r w:rsidR="00E8061B">
        <w:rPr>
          <w:rFonts w:ascii="Kruti Dev 010" w:hAnsi="Kruti Dev 010"/>
          <w:bCs/>
          <w:sz w:val="30"/>
          <w:szCs w:val="32"/>
        </w:rPr>
        <w:t>&amp;</w:t>
      </w:r>
      <w:r w:rsidR="00B87D9C">
        <w:rPr>
          <w:rFonts w:ascii="Kruti Dev 010" w:hAnsi="Kruti Dev 010"/>
          <w:bCs/>
          <w:sz w:val="30"/>
          <w:szCs w:val="32"/>
        </w:rPr>
        <w:t>20</w:t>
      </w:r>
      <w:r w:rsidR="00E8061B">
        <w:rPr>
          <w:rFonts w:ascii="Kruti Dev 010" w:hAnsi="Kruti Dev 010"/>
          <w:bCs/>
          <w:sz w:val="30"/>
          <w:szCs w:val="32"/>
        </w:rPr>
        <w:t>24</w:t>
      </w:r>
      <w:r w:rsidR="00B87D9C">
        <w:rPr>
          <w:rFonts w:ascii="Kruti Dev 010" w:hAnsi="Kruti Dev 010"/>
          <w:bCs/>
          <w:sz w:val="30"/>
          <w:szCs w:val="32"/>
        </w:rPr>
        <w:t xml:space="preserve"> esa fufeZr </w:t>
      </w:r>
      <w:r w:rsidR="002A6865">
        <w:rPr>
          <w:rFonts w:ascii="Kruti Dev 010" w:hAnsi="Kruti Dev 010"/>
          <w:bCs/>
          <w:sz w:val="30"/>
          <w:szCs w:val="32"/>
        </w:rPr>
        <w:t>ikdZ&amp;de&amp;O</w:t>
      </w:r>
      <w:proofErr w:type="gramStart"/>
      <w:r w:rsidR="002A6865">
        <w:rPr>
          <w:rFonts w:ascii="Kruti Dev 010" w:hAnsi="Kruti Dev 010"/>
          <w:bCs/>
          <w:sz w:val="30"/>
          <w:szCs w:val="32"/>
        </w:rPr>
        <w:t>;k</w:t>
      </w:r>
      <w:proofErr w:type="gramEnd"/>
      <w:r w:rsidR="001A1904">
        <w:rPr>
          <w:rFonts w:ascii="Kruti Dev 010" w:hAnsi="Kruti Dev 010"/>
          <w:bCs/>
          <w:sz w:val="30"/>
          <w:szCs w:val="32"/>
        </w:rPr>
        <w:t>;ke”kkyk</w:t>
      </w:r>
      <w:r w:rsidR="00B87D9C">
        <w:rPr>
          <w:rFonts w:ascii="Kruti Dev 010" w:hAnsi="Kruti Dev 010"/>
          <w:bCs/>
          <w:sz w:val="30"/>
          <w:szCs w:val="32"/>
        </w:rPr>
        <w:t xml:space="preserve">vksa </w:t>
      </w:r>
      <w:r w:rsidR="001A1904">
        <w:rPr>
          <w:rFonts w:ascii="Kruti Dev 010" w:hAnsi="Kruti Dev 010"/>
          <w:bCs/>
          <w:sz w:val="30"/>
          <w:szCs w:val="32"/>
        </w:rPr>
        <w:t>rFkk bZ&amp;</w:t>
      </w:r>
      <w:r w:rsidR="00B87D9C">
        <w:rPr>
          <w:rFonts w:ascii="Kruti Dev 010" w:hAnsi="Kruti Dev 010"/>
          <w:bCs/>
          <w:sz w:val="30"/>
          <w:szCs w:val="32"/>
        </w:rPr>
        <w:t>iqLrdky;ksa dh la[;k fdruh gS</w:t>
      </w:r>
      <w:r>
        <w:rPr>
          <w:rFonts w:ascii="Trebuchet MS" w:hAnsi="Trebuchet MS" w:cs="DVOTYogeshNormal"/>
          <w:sz w:val="24"/>
          <w:szCs w:val="24"/>
          <w:lang w:bidi="hi-IN"/>
        </w:rPr>
        <w:t>;</w:t>
      </w:r>
      <w:r>
        <w:rPr>
          <w:rFonts w:ascii="Kruti Dev 010" w:hAnsi="Kruti Dev 010"/>
          <w:bCs/>
          <w:sz w:val="30"/>
          <w:szCs w:val="32"/>
        </w:rPr>
        <w:t xml:space="preserve"> rFkk</w:t>
      </w:r>
    </w:p>
    <w:p w:rsidR="00626F8E" w:rsidRPr="00626F8E" w:rsidRDefault="00626F8E" w:rsidP="00626F8E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¼[k½ </w:t>
      </w:r>
      <w:r w:rsidR="002A6865">
        <w:rPr>
          <w:rFonts w:ascii="Kruti Dev 010" w:hAnsi="Kruti Dev 010"/>
          <w:bCs/>
          <w:sz w:val="30"/>
          <w:szCs w:val="32"/>
        </w:rPr>
        <w:t xml:space="preserve"> </w:t>
      </w:r>
      <w:r w:rsidR="002A6865">
        <w:rPr>
          <w:rFonts w:ascii="Kruti Dev 010" w:hAnsi="Kruti Dev 010"/>
          <w:bCs/>
          <w:sz w:val="30"/>
          <w:szCs w:val="32"/>
        </w:rPr>
        <w:tab/>
        <w:t>jkT; esa ikdZ&amp;de&amp;O</w:t>
      </w:r>
      <w:proofErr w:type="gramStart"/>
      <w:r w:rsidR="002A6865">
        <w:rPr>
          <w:rFonts w:ascii="Kruti Dev 010" w:hAnsi="Kruti Dev 010"/>
          <w:bCs/>
          <w:sz w:val="30"/>
          <w:szCs w:val="32"/>
        </w:rPr>
        <w:t>;k</w:t>
      </w:r>
      <w:proofErr w:type="gramEnd"/>
      <w:r w:rsidR="002A6865">
        <w:rPr>
          <w:rFonts w:ascii="Kruti Dev 010" w:hAnsi="Kruti Dev 010"/>
          <w:bCs/>
          <w:sz w:val="30"/>
          <w:szCs w:val="32"/>
        </w:rPr>
        <w:t>;ke”kkykvksa rFkk bZ&amp;</w:t>
      </w:r>
      <w:r w:rsidR="00B87D9C">
        <w:rPr>
          <w:rFonts w:ascii="Kruti Dev 010" w:hAnsi="Kruti Dev 010"/>
          <w:bCs/>
          <w:sz w:val="30"/>
          <w:szCs w:val="32"/>
        </w:rPr>
        <w:t>iqLrdky;ksa</w:t>
      </w:r>
      <w:r w:rsidR="002A6865">
        <w:rPr>
          <w:rFonts w:ascii="Kruti Dev 010" w:hAnsi="Kruti Dev 010"/>
          <w:bCs/>
          <w:sz w:val="30"/>
          <w:szCs w:val="32"/>
        </w:rPr>
        <w:t xml:space="preserve"> dk ftykokj</w:t>
      </w:r>
      <w:r w:rsidR="001A1904">
        <w:rPr>
          <w:rFonts w:ascii="Kruti Dev 010" w:hAnsi="Kruti Dev 010"/>
          <w:bCs/>
          <w:sz w:val="30"/>
          <w:szCs w:val="32"/>
        </w:rPr>
        <w:t xml:space="preserve"> rFkk fo/kkulHkk</w:t>
      </w:r>
      <w:r w:rsidR="00B87D9C">
        <w:rPr>
          <w:rFonts w:ascii="Kruti Dev 010" w:hAnsi="Kruti Dev 010"/>
          <w:bCs/>
          <w:sz w:val="30"/>
          <w:szCs w:val="32"/>
        </w:rPr>
        <w:t xml:space="preserve"> fuokZpu</w:t>
      </w:r>
      <w:r w:rsidR="001A1904">
        <w:rPr>
          <w:rFonts w:ascii="Kruti Dev 010" w:hAnsi="Kruti Dev 010"/>
          <w:bCs/>
          <w:sz w:val="30"/>
          <w:szCs w:val="32"/>
        </w:rPr>
        <w:t>{ks=</w:t>
      </w:r>
      <w:r w:rsidR="00B87D9C">
        <w:rPr>
          <w:rFonts w:ascii="Kruti Dev 010" w:hAnsi="Kruti Dev 010"/>
          <w:bCs/>
          <w:sz w:val="30"/>
          <w:szCs w:val="32"/>
        </w:rPr>
        <w:t>&amp;</w:t>
      </w:r>
      <w:r w:rsidR="001A1904">
        <w:rPr>
          <w:rFonts w:ascii="Kruti Dev 010" w:hAnsi="Kruti Dev 010"/>
          <w:bCs/>
          <w:sz w:val="30"/>
          <w:szCs w:val="32"/>
        </w:rPr>
        <w:t xml:space="preserve">okj </w:t>
      </w:r>
      <w:r w:rsidR="00B87D9C">
        <w:rPr>
          <w:rFonts w:ascii="Kruti Dev 010" w:hAnsi="Kruti Dev 010"/>
          <w:bCs/>
          <w:sz w:val="30"/>
          <w:szCs w:val="32"/>
        </w:rPr>
        <w:t>C;kSjk D;k gS</w:t>
      </w:r>
      <w:r w:rsidR="002A6865">
        <w:rPr>
          <w:rFonts w:ascii="Kruti Dev 010" w:hAnsi="Kruti Dev 010"/>
          <w:bCs/>
          <w:sz w:val="30"/>
          <w:szCs w:val="32"/>
        </w:rPr>
        <w:t>\</w:t>
      </w:r>
    </w:p>
    <w:p w:rsidR="002F6C0C" w:rsidRDefault="007758A8" w:rsidP="002F6C0C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r w:rsidR="008001A5">
        <w:rPr>
          <w:rFonts w:ascii="Kruti Dev 010" w:hAnsi="Kruti Dev 010"/>
          <w:b/>
          <w:sz w:val="30"/>
          <w:szCs w:val="32"/>
        </w:rPr>
        <w:t>nsosUnz flag ccyh</w:t>
      </w:r>
      <w:r w:rsidR="00A455B1">
        <w:rPr>
          <w:rFonts w:ascii="Kruti Dev 010" w:hAnsi="Kruti Dev 010"/>
          <w:b/>
          <w:sz w:val="30"/>
          <w:szCs w:val="32"/>
        </w:rPr>
        <w:t xml:space="preserve">] </w:t>
      </w:r>
      <w:r w:rsidR="008001A5">
        <w:rPr>
          <w:rFonts w:ascii="Kruti Dev 010" w:hAnsi="Kruti Dev 010"/>
          <w:b/>
          <w:sz w:val="30"/>
          <w:szCs w:val="32"/>
        </w:rPr>
        <w:t>fodkl ,oa iapk;r ea=h</w:t>
      </w:r>
    </w:p>
    <w:p w:rsidR="00F7111E" w:rsidRDefault="009B4FBB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¼d½ </w:t>
      </w:r>
      <w:r>
        <w:rPr>
          <w:rFonts w:ascii="Kruti Dev 010" w:hAnsi="Kruti Dev 010"/>
          <w:sz w:val="28"/>
          <w:szCs w:val="30"/>
        </w:rPr>
        <w:tab/>
      </w:r>
      <w:r w:rsidR="00D7166B">
        <w:rPr>
          <w:rFonts w:ascii="Kruti Dev 010" w:hAnsi="Kruti Dev 010"/>
          <w:sz w:val="28"/>
          <w:szCs w:val="30"/>
        </w:rPr>
        <w:t>Jheku~ th]</w:t>
      </w:r>
      <w:r w:rsidR="00DC5A7D">
        <w:rPr>
          <w:rFonts w:ascii="Kruti Dev 010" w:hAnsi="Kruti Dev 010"/>
          <w:sz w:val="28"/>
          <w:szCs w:val="30"/>
        </w:rPr>
        <w:t xml:space="preserve"> gfj;k.kk jkT; esa</w:t>
      </w:r>
      <w:r w:rsidR="00D7166B">
        <w:rPr>
          <w:rFonts w:ascii="Kruti Dev 010" w:hAnsi="Kruti Dev 010"/>
          <w:sz w:val="28"/>
          <w:szCs w:val="30"/>
        </w:rPr>
        <w:t xml:space="preserve"> foRrh; o’kZ 2022&amp;23 ds nkSjku 18 ikdZ&amp;de&amp;O;k;ke”kkykvksa dk fuekZ.k fd;k x;k gS rFkk foRrh; o’kZ 2023&amp;24 ds nkSjku 22 ikdZ&amp;de&amp;O;k;ke”kkykvksa dk fuekZ.k fd;k x;k gSA</w:t>
      </w:r>
    </w:p>
    <w:p w:rsidR="00D7166B" w:rsidRDefault="00D7166B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D7166B" w:rsidRDefault="00D7166B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 </w:t>
      </w:r>
      <w:r>
        <w:rPr>
          <w:rFonts w:ascii="Kruti Dev 010" w:hAnsi="Kruti Dev 010"/>
          <w:sz w:val="28"/>
          <w:szCs w:val="30"/>
        </w:rPr>
        <w:tab/>
      </w:r>
      <w:r w:rsidR="00E8061B">
        <w:rPr>
          <w:rFonts w:ascii="Kruti Dev 010" w:hAnsi="Kruti Dev 010"/>
          <w:sz w:val="28"/>
          <w:szCs w:val="30"/>
        </w:rPr>
        <w:t>ekStwnk</w:t>
      </w:r>
      <w:r>
        <w:rPr>
          <w:rFonts w:ascii="Kruti Dev 010" w:hAnsi="Kruti Dev 010"/>
          <w:sz w:val="28"/>
          <w:szCs w:val="30"/>
        </w:rPr>
        <w:t xml:space="preserve"> Hkouksa esa bZ&amp;ykbZczsfj;ksa dks LFkkfir djus gsrq] foRrh; o’kZ 2022&amp;23 ds nkSjku 94 orZeku Hkouksa dh </w:t>
      </w:r>
      <w:r w:rsidR="00E8061B">
        <w:rPr>
          <w:rFonts w:ascii="Kruti Dev 010" w:hAnsi="Kruti Dev 010"/>
          <w:sz w:val="28"/>
          <w:szCs w:val="30"/>
        </w:rPr>
        <w:t>eqjEer</w:t>
      </w:r>
      <w:r>
        <w:rPr>
          <w:rFonts w:ascii="Kruti Dev 010" w:hAnsi="Kruti Dev 010"/>
          <w:sz w:val="28"/>
          <w:szCs w:val="30"/>
        </w:rPr>
        <w:t xml:space="preserve"> dk dk;Z iw.kZ gks pqdk gS rFkk foRrh; o’kZ 2023&amp;24 ds nkSjku 668 orZeku Hkouksa dh eqjEer dk dk;Z iw.kZ gks pqdk gS</w:t>
      </w:r>
      <w:r w:rsidR="003933A5">
        <w:rPr>
          <w:rFonts w:ascii="Kruti Dev 010" w:hAnsi="Kruti Dev 010"/>
          <w:sz w:val="28"/>
          <w:szCs w:val="30"/>
        </w:rPr>
        <w:t xml:space="preserve">A foRrh; o’kZ 2022&amp;23 ds nkSjku] </w:t>
      </w:r>
      <w:r w:rsidR="00E8061B">
        <w:rPr>
          <w:rFonts w:ascii="Kruti Dev 010" w:hAnsi="Kruti Dev 010"/>
          <w:sz w:val="28"/>
          <w:szCs w:val="30"/>
        </w:rPr>
        <w:t>eqjEer gks pqds</w:t>
      </w:r>
      <w:r w:rsidR="003933A5">
        <w:rPr>
          <w:rFonts w:ascii="Kruti Dev 010" w:hAnsi="Kruti Dev 010"/>
          <w:sz w:val="28"/>
          <w:szCs w:val="30"/>
        </w:rPr>
        <w:t xml:space="preserve"> 94 Hkouksa esa ls 9 Hkouksa ftudk uke MqYV] nhokuk] jlwyiqj] lk/kukokl] pkaniqjk] fgaMyokyk] ekeqiqj] vekuh] yksgk[ksM+k dks bZ&amp;ykbZczsjh ds :i esa LFkkfir fd;k x;k gSA foRrh; o’kZ 2022&amp;23</w:t>
      </w:r>
      <w:r w:rsidR="00E8061B">
        <w:rPr>
          <w:rFonts w:ascii="Kruti Dev 010" w:hAnsi="Kruti Dev 010"/>
          <w:sz w:val="28"/>
          <w:szCs w:val="30"/>
        </w:rPr>
        <w:t xml:space="preserve"> ds </w:t>
      </w:r>
      <w:r w:rsidR="003933A5">
        <w:rPr>
          <w:rFonts w:ascii="Kruti Dev 010" w:hAnsi="Kruti Dev 010"/>
          <w:sz w:val="28"/>
          <w:szCs w:val="30"/>
        </w:rPr>
        <w:t>“ks’k 85 ekStwnk Hkouksa vkSj foRrh; o’kZ 2023&amp;24</w:t>
      </w:r>
      <w:r w:rsidR="00E8061B">
        <w:rPr>
          <w:rFonts w:ascii="Kruti Dev 010" w:hAnsi="Kruti Dev 010"/>
          <w:sz w:val="28"/>
          <w:szCs w:val="30"/>
        </w:rPr>
        <w:t xml:space="preserve"> ds </w:t>
      </w:r>
      <w:r w:rsidR="003933A5">
        <w:rPr>
          <w:rFonts w:ascii="Kruti Dev 010" w:hAnsi="Kruti Dev 010"/>
          <w:sz w:val="28"/>
          <w:szCs w:val="30"/>
        </w:rPr>
        <w:t>668 ekStwnk Hkouksa dks</w:t>
      </w:r>
      <w:r w:rsidR="00100359">
        <w:rPr>
          <w:rFonts w:ascii="Kruti Dev 010" w:hAnsi="Kruti Dev 010"/>
          <w:sz w:val="28"/>
          <w:szCs w:val="30"/>
        </w:rPr>
        <w:t xml:space="preserve"> vkbZ0Vh0 rFkk QuhZpj oLrqrvksa dh dh [kjhn mijkUr bZ&amp;ykbZczsjh ds :i esa LFkkfir fd;k tkuk gSA</w:t>
      </w:r>
    </w:p>
    <w:p w:rsidR="00100359" w:rsidRDefault="00100359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C32850" w:rsidRDefault="00C32850" w:rsidP="00C32850">
      <w:pPr>
        <w:spacing w:after="0" w:line="360" w:lineRule="auto"/>
        <w:ind w:left="2160" w:hanging="720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 </w:t>
      </w:r>
      <w:r>
        <w:rPr>
          <w:rFonts w:ascii="Kruti Dev 010" w:hAnsi="Kruti Dev 010"/>
          <w:sz w:val="28"/>
          <w:szCs w:val="30"/>
        </w:rPr>
        <w:tab/>
        <w:t>bZ&amp;iqLrdky; ds fy, vkbZ0Vh0 midj.kksa dk jsV dkUVªsDV ds ek/;e ls [kjhn ds fy, fufonk egkfuns'kd] vkiwfrZ ,oa fuiVku foHkkx }kjk igys gh tkjh dh tk pqdh gSA iqLrdky; ds fy, QuhZpj dk lkeku gfj;k.kk ou fodkl fuxe ds ek/;e ls [kjhnk tkuk gS] tks çfØ;k/khu gSA tSls gh bUgsa vafre :i fn;k tk,xk] iqLrdky;ksa dh okLrfod LFkkiuk ds fy, lacaf/kr ftyk ifj"kn }kjk vkxkeh dkjZokbZ dh tk,xhA</w:t>
      </w:r>
    </w:p>
    <w:p w:rsidR="00C32850" w:rsidRDefault="00C32850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100359" w:rsidRDefault="00100359" w:rsidP="00100359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¼[k½ </w:t>
      </w:r>
      <w:r>
        <w:rPr>
          <w:rFonts w:ascii="Kruti Dev 010" w:hAnsi="Kruti Dev 010"/>
          <w:sz w:val="28"/>
          <w:szCs w:val="30"/>
        </w:rPr>
        <w:tab/>
        <w:t>ftykokj rFkk fo/kkulHkk fuokZpu {ks=okj ikdZ&amp;de&amp;O</w:t>
      </w:r>
      <w:proofErr w:type="gramStart"/>
      <w:r>
        <w:rPr>
          <w:rFonts w:ascii="Kruti Dev 010" w:hAnsi="Kruti Dev 010"/>
          <w:sz w:val="28"/>
          <w:szCs w:val="30"/>
        </w:rPr>
        <w:t>;k</w:t>
      </w:r>
      <w:proofErr w:type="gramEnd"/>
      <w:r>
        <w:rPr>
          <w:rFonts w:ascii="Kruti Dev 010" w:hAnsi="Kruti Dev 010"/>
          <w:sz w:val="28"/>
          <w:szCs w:val="30"/>
        </w:rPr>
        <w:t xml:space="preserve">;ke”kkykvksa rFkk bZ&amp;ykbZczsfj;ksa </w:t>
      </w:r>
      <w:r w:rsidR="00DE7C85">
        <w:rPr>
          <w:rFonts w:ascii="Kruti Dev 010" w:hAnsi="Kruti Dev 010"/>
          <w:sz w:val="28"/>
          <w:szCs w:val="30"/>
        </w:rPr>
        <w:t xml:space="preserve">dk fooj.k Øe”k% </w:t>
      </w:r>
      <w:r w:rsidR="00E8061B">
        <w:rPr>
          <w:rFonts w:ascii="Kruti Dev 010" w:hAnsi="Kruti Dev 010"/>
          <w:b/>
          <w:bCs/>
          <w:sz w:val="28"/>
          <w:szCs w:val="30"/>
        </w:rPr>
        <w:t>vuqyXud</w:t>
      </w:r>
      <w:r w:rsidR="00DE7C85" w:rsidRPr="00DE7C85">
        <w:rPr>
          <w:rFonts w:ascii="Kruti Dev 010" w:hAnsi="Kruti Dev 010"/>
          <w:b/>
          <w:bCs/>
          <w:sz w:val="28"/>
          <w:szCs w:val="30"/>
        </w:rPr>
        <w:t xml:space="preserve"> Þ1ß o Þ2ß</w:t>
      </w:r>
      <w:r w:rsidR="00DE7C85">
        <w:rPr>
          <w:rFonts w:ascii="Kruti Dev 010" w:hAnsi="Kruti Dev 010"/>
          <w:sz w:val="28"/>
          <w:szCs w:val="30"/>
        </w:rPr>
        <w:t xml:space="preserve"> ij layXu gSA</w:t>
      </w:r>
    </w:p>
    <w:p w:rsidR="00942BB4" w:rsidRDefault="00942BB4">
      <w:pPr>
        <w:spacing w:after="0" w:line="240" w:lineRule="auto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br w:type="page"/>
      </w:r>
    </w:p>
    <w:tbl>
      <w:tblPr>
        <w:tblW w:w="8100" w:type="dxa"/>
        <w:tblInd w:w="93" w:type="dxa"/>
        <w:tblLook w:val="04A0"/>
      </w:tblPr>
      <w:tblGrid>
        <w:gridCol w:w="600"/>
        <w:gridCol w:w="1720"/>
        <w:gridCol w:w="1960"/>
        <w:gridCol w:w="1620"/>
        <w:gridCol w:w="2200"/>
      </w:tblGrid>
      <w:tr w:rsidR="00942BB4" w:rsidRPr="00942BB4" w:rsidTr="00942BB4">
        <w:trPr>
          <w:trHeight w:val="4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bidi="hi-IN"/>
              </w:rPr>
              <w:t>Annexure-1</w:t>
            </w:r>
          </w:p>
        </w:tc>
      </w:tr>
      <w:tr w:rsidR="00942BB4" w:rsidRPr="00942BB4" w:rsidTr="00942BB4">
        <w:trPr>
          <w:trHeight w:val="705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sz w:val="26"/>
                <w:szCs w:val="26"/>
                <w:lang w:bidi="hi-IN"/>
              </w:rPr>
              <w:t>Districtwise and Assembly Constituencywise details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sz w:val="26"/>
                <w:szCs w:val="26"/>
                <w:lang w:bidi="hi-IN"/>
              </w:rPr>
              <w:br/>
              <w:t>Park-cum-Vayayamshalas</w:t>
            </w:r>
          </w:p>
        </w:tc>
      </w:tr>
    </w:tbl>
    <w:p w:rsidR="00942BB4" w:rsidRPr="00942BB4" w:rsidRDefault="00942BB4">
      <w:pPr>
        <w:rPr>
          <w:sz w:val="2"/>
        </w:rPr>
      </w:pPr>
    </w:p>
    <w:tbl>
      <w:tblPr>
        <w:tblW w:w="8100" w:type="dxa"/>
        <w:tblInd w:w="93" w:type="dxa"/>
        <w:tblLook w:val="04A0"/>
      </w:tblPr>
      <w:tblGrid>
        <w:gridCol w:w="600"/>
        <w:gridCol w:w="1720"/>
        <w:gridCol w:w="1960"/>
        <w:gridCol w:w="1620"/>
        <w:gridCol w:w="2200"/>
      </w:tblGrid>
      <w:tr w:rsidR="00942BB4" w:rsidRPr="00942BB4" w:rsidTr="00942BB4">
        <w:trPr>
          <w:trHeight w:val="576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Sr 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 District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br/>
              <w:t>Constituency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br/>
              <w:t>Block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br/>
              <w:t>Village</w:t>
            </w:r>
          </w:p>
        </w:tc>
      </w:tr>
      <w:tr w:rsidR="00942BB4" w:rsidRPr="00942BB4" w:rsidTr="00942BB4">
        <w:trPr>
          <w:trHeight w:val="288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Financial Year 2022-23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Loharu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Siwani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Dhani Dhirja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Loharu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Siwani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Garwa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Loharu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Siwani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Gurera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Kairu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Indiwali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Kairu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Titani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Bidola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Garanpura Kalan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Kajalheri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Chitain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Fatehpuri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Hansewala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Parta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Panipat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Israna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Madlauda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Khukhrana 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Rohtak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Meham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Lakhan Majra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Gugaheri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Baroda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Sikandarpur Majra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Rai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Chathera Bahadurpur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YNR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Sadhaura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Sadhaura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Rasulpur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YNR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Sadhaura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Sadhaura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SHAMPUR</w:t>
            </w:r>
          </w:p>
        </w:tc>
      </w:tr>
      <w:tr w:rsidR="00942BB4" w:rsidRPr="00942BB4" w:rsidTr="00942BB4">
        <w:trPr>
          <w:trHeight w:val="17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Financial Year 2023-24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Loharu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Behal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Bidhnoi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Loharu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Behal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Hariyawas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Loharu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Behal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Serla 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Biran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Kairu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Devrala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Kairu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Keharpura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Alakhpura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Baganwala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Khanak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Bhiwani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Tosham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Kharkari Sohan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Bhattu Kalan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Dhabi Khurd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Ratia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Nagpur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Dadupur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Fatehabad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Tohana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Indachoui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Bhoatwala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Jeetgarh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Narwana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Ujhana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Data Singh Wala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Narwana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Ujhana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Paharth Khera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Jind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Safidon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Safidon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Hatt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Panipat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Israna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Madlauda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 xml:space="preserve">Madlauda 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lastRenderedPageBreak/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Baroda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Mundlana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Siwanka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Gamri</w:t>
            </w:r>
          </w:p>
        </w:tc>
      </w:tr>
      <w:tr w:rsidR="00942BB4" w:rsidRPr="00942BB4" w:rsidTr="00942BB4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Sonipat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Rai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36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lang w:bidi="hi-IN"/>
              </w:rPr>
              <w:t>Kheri Manajat</w:t>
            </w:r>
          </w:p>
        </w:tc>
      </w:tr>
    </w:tbl>
    <w:p w:rsidR="00942BB4" w:rsidRDefault="00942BB4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942BB4" w:rsidRDefault="00942BB4">
      <w:pPr>
        <w:spacing w:after="0" w:line="240" w:lineRule="auto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br w:type="page"/>
      </w:r>
    </w:p>
    <w:tbl>
      <w:tblPr>
        <w:tblW w:w="9770" w:type="dxa"/>
        <w:tblInd w:w="93" w:type="dxa"/>
        <w:tblLook w:val="04A0"/>
      </w:tblPr>
      <w:tblGrid>
        <w:gridCol w:w="600"/>
        <w:gridCol w:w="1730"/>
        <w:gridCol w:w="2360"/>
        <w:gridCol w:w="2180"/>
        <w:gridCol w:w="2900"/>
      </w:tblGrid>
      <w:tr w:rsidR="00942BB4" w:rsidRPr="00942BB4" w:rsidTr="00942BB4">
        <w:trPr>
          <w:trHeight w:val="4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bidi="hi-I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  <w:lang w:bidi="hi-IN"/>
              </w:rPr>
              <w:t>Annexure-2</w:t>
            </w:r>
          </w:p>
        </w:tc>
      </w:tr>
      <w:tr w:rsidR="00942BB4" w:rsidRPr="00942BB4" w:rsidTr="00942BB4">
        <w:trPr>
          <w:trHeight w:val="705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sz w:val="26"/>
                <w:szCs w:val="26"/>
                <w:lang w:bidi="hi-IN"/>
              </w:rPr>
              <w:t>Districtwise and Assembly Constituencywise details of e-Libraries</w:t>
            </w:r>
          </w:p>
        </w:tc>
      </w:tr>
    </w:tbl>
    <w:p w:rsidR="00942BB4" w:rsidRPr="00942BB4" w:rsidRDefault="00942BB4">
      <w:pPr>
        <w:rPr>
          <w:sz w:val="2"/>
        </w:rPr>
      </w:pPr>
    </w:p>
    <w:tbl>
      <w:tblPr>
        <w:tblW w:w="9770" w:type="dxa"/>
        <w:tblInd w:w="93" w:type="dxa"/>
        <w:tblLook w:val="04A0"/>
      </w:tblPr>
      <w:tblGrid>
        <w:gridCol w:w="600"/>
        <w:gridCol w:w="1730"/>
        <w:gridCol w:w="2360"/>
        <w:gridCol w:w="2180"/>
        <w:gridCol w:w="2900"/>
      </w:tblGrid>
      <w:tr w:rsidR="00942BB4" w:rsidRPr="00942BB4" w:rsidTr="00942BB4">
        <w:trPr>
          <w:trHeight w:val="576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Sr No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 District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br/>
              <w:t>Constituency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br/>
              <w:t>Block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Name of</w:t>
            </w: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br/>
              <w:t>Village</w:t>
            </w:r>
          </w:p>
        </w:tc>
      </w:tr>
      <w:tr w:rsidR="00942BB4" w:rsidRPr="00942BB4" w:rsidTr="00942BB4">
        <w:trPr>
          <w:trHeight w:val="288"/>
        </w:trPr>
        <w:tc>
          <w:tcPr>
            <w:tcW w:w="9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Financial Year 2022-23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Banmandori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Mandi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Bodiwali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Daiyer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Mehuwala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Pilimandori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Sheikhupur Daroli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Thuyian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Bhuna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Dult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Daulatpur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Kumharia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Matana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Jakhal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Chandpura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Jakhal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Diwana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Jakhal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Sadhanwas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Nagpur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Hanspur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Hindalwala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Mamupur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Rasulpur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Machhroli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Koka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Dighal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Lafoori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Jharokri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Indana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Badka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Punhana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Pemakhera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Sohna/Tauru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Tauru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Patuka GP Sehsola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F.P. Jhirka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Nagina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Mandikhera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F.P. Jhirka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F.P. Jhirka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Padla Sahapuri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Hathin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Hathin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Kondal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Madlauda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Dharamgarh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Panipat Rural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Shimla Molana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Dhindhar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Dhodhpur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Tyagyan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Namunda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Wazirpur Titana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Nandal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Bhagwatipur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Humayupur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Ghilor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Kabulpur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Kansala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Makrouli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Maina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Ladhot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Karontha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Shimli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Basantpur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Sampla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Kisrenti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Sampla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Nonand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Sampla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Chuliyana Duhan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Sampla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Karor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Sampla Kiloi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Sampla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Pakasma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Baland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Saimpal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Anwal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Gudhan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Katesra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Lahli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Chandi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Garonthi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Bainsi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Gugaheri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Lakhan Majra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Kharak Jattan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Dobh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Singhpura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Behlba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Behlba Bajjan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Farmnan Badshahpur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Behlba Panri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Rohtak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Meham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Kishangarh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Umedpura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Chakkan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Mallekana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Gigorani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Rupawas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Makhosrani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Odhan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Desumalkana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Odhan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Norang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Balasar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Keharwala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Kussar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Dhamora their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Gobindpura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Fatehpuria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Bhoona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Dhanoor</w:t>
            </w:r>
          </w:p>
        </w:tc>
      </w:tr>
      <w:tr w:rsidR="00942BB4" w:rsidRPr="00942BB4" w:rsidTr="00942BB4">
        <w:trPr>
          <w:trHeight w:val="381"/>
        </w:trPr>
        <w:tc>
          <w:tcPr>
            <w:tcW w:w="9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b/>
                <w:bCs/>
                <w:color w:val="000000"/>
                <w:lang w:bidi="hi-IN"/>
              </w:rPr>
              <w:t>Financial Year 2023-24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 Cantt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Ambala-II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Panjokhra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 City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Balapur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 City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Sonta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 City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Ambala-1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Anandpur Jalbera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Mardon Sahib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Ambala-I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Durana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Subri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Tandwal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Abdulgarh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Jawahargarh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Jharumajra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Paplotha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Uplana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Bihta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Ramgarh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Thakurpura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Ugala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Kambass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Kasrela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Mullana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Siwanmajra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Kohra Bura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Badagaon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Lakhnoura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Badhouli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Nagla Rajputan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Berkheri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Shahzadpur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Karasan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Shahzadpur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Rajpura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Shahzadpur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Baddi bassi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SHAHZADPUR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Shamroo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SHAHZADPUR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Dhamouli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Naraingarh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SHAHZADPUR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Tandwal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Siwara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Barsi Gujran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Bhaini Thakran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Tigrana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Kharak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Kharak Rajyan Pana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Mandhana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Dhani Chang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Bhaini Jattan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Prem Nagar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Kaluwas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Kharak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Chang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Dhanana-III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Paluwas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Dhana Ladanpur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Kaunt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Madhmadhvi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Umrawat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Ajitpur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Manheru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Nimriwali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Phoolpura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Kitlana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Serla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Hariyawas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Sudhiwas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Bardu Mugal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Dhani Toda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Simliwas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Bawani 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Kirawar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Alampur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Bajina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Nigana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Sandwa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Sungarpur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Dharwanbass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Indiwali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Jui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Bhiwani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Tosham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Kairu-II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Dawarka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Govind 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Nimar Bedsra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Gopi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kari Tokha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Ladawas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Kakroli sardara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Berla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kari Dharni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Tiwala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Unn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Jhojhu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Badrai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kadma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Kubja nagar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Dhadhi Bana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Dagroli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Jhojhu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Abidpura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Dudhwa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Chiriya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Jhojhu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Shishwala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Ghasola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Ramnagar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Makrana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FF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FF0000"/>
                <w:sz w:val="24"/>
                <w:szCs w:val="24"/>
                <w:lang w:bidi="hi-IN"/>
              </w:rPr>
              <w:t>Mehrana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Gothra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 Sanwal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Patuwas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Santokhpura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Badhra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Dhani Phogat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Pandwan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Mankawas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Atela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Sarangpur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117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Narsingwas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 Bhatter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Imlota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Loharwada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Bigowa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Paintawas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Paintawas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Chappar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Rasiwas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Dohki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Bound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Kholawas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Bhageshwari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Sankroad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Misri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Sanjarwas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Kasni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Phogat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Nimri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Bass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Unn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Bhagvi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Achina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Mirch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Jhinjhar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Charkhi Dadri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Bound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Kamod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Faridabad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Tigaon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Tigaon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Raipur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Faridabad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Prithla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Tigaon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Bukharpur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Dhingsara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Galdi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Jandwala Bagar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Kirdhan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Bhattu Kalan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Ramsara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Bhuna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Bosti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Bhuna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Dholu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Bhuna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Ghotru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Khajuri jatti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Shahidawali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Nagpur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Hizrawan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Nagpur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Jallopur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160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Nagpur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Nagpur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Mushi 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Chimmo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Nathwan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Laduwas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Bora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SEHNAL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Ratia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Baliyanwala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Bidhai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Chanderkalan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Haiderwala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Indachui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Jamalpur sheikhan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Kamalwala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Manghera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Nangla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Fatehabad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Parta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Gurugram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Pataudi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Pataudi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Daulatabad Kuni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Gurugram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Pataudi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Pataudi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Nanu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Gurugram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Badshahpur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F-Nagar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Hazipur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Chuli Bagrian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Dhani Mohabatpur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Mirpur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Khasa Mahajan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Kuleri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Thaska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Kirori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Siwani Bolan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Franshi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Nangthala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Kanoh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Shamsukh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Durjanpur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Chikanwas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Agroha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Kirara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Devigarh Poonia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199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Bayana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Sarsod (Boy)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Sarsod (Gilr)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Naya Gaon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203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Kumbha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Sarsana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Badhawar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Panihari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Hassangarh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Baddo Patti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Juglan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Dhani Mirdad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Narnaund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Gurana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Behbalpur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Kheri Barki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Dhingtana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Matloda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Hansi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Hansi-I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Ghirai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Hansi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Hansi-I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Umra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Pana Meharana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Niyana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Nalwa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Dhaya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Dhansu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Alipur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Dhandoor (Bir)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Adampur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Hisar-II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Balsamand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Narnaund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Narnaund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Sulchani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Narnaund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Narnaund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Kapro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Narnaund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Kallar Bhani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Surewala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Madanpura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Litani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Parbhuwala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Kundanpura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Chamar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Uklana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Pabra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Surah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Machhrauli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Luhari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Kaloi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Jahangirpur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Machhrauli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Dadanpur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Ishmailpur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Bahadurgarh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Chhara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Dujana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246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Mehrana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Matanhail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Birohar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Ahirka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Bohatwala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Ikkas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Jeetgarh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Manoharpur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Nirjan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Roopgarh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Sangatpura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Ashrafgarh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BISHANPURA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Brah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Lakhmirwala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Lalit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Akalgarh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Barahmanwas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Budha Khera Lather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Julana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Malvi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Bhana Brahman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Bhikhewala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Danoda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Dhakal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Dharodi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Jajanwala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Kaloda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Nehra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Rajgarh Dhobi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Sacha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NARWANA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DANODA KALAN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Ujhana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DHAMTAN SAHIB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Ujhana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Dhindoli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Ujhana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Ujhana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Narwana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Ujhana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Ujhana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Pillukhera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Gangoli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Pillukhera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Didwara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Paju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Rojla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Sahanpur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SIWANAMAL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SIWANAMAL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289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Safidon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SAFIDON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SINGHANA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Alewa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Alewa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Alewa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Bighana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Alewa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Churpur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Alewa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Gohyian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Alewa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Chattar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Kheri Saffa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Sundarpura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299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UCHANA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DURJANPUR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UCHANA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Karsindhu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Jind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Uchana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UCHANA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Khatkar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Kaul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Pabnawa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Jajanpur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Rasulpur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Bandrana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Rawanhera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Barot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Begpur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 Sakra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Solumajra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 Raiwali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Sangroli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Sakra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Dhand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Bhagal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Kharal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Kasoli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Harigarh Kingan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Nandgarh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Chanchak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Majri(Change from Seo-Majra)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Khambera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Kakout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Titram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Deoban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Bhanpura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Patti Afghan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Khurana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Balwanti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Jaswanti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332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Dubbal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Haripura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Sinand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Pinjupura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Kamalpur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Balu Raprya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Badsikri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Ramgarh Pandwa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Kolekhan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Dhundwa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Balu Bidan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Kharak Pandwa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Karora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Dulyani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Pundri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Munnarheri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Kalayat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Rajound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Kasan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Siwan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Pissol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Siwan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Lander Keema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Kaithal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Guhla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Siwan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Harnola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Thari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Jaisinghpura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Dupedi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Gangatehri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Jalmana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Alawla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Padha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Khora Kheri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Pabana Hassanpur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Manpura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Bhamberheri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Manchuri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Balrangran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Chirao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 Naru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Chirao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Katlehri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Chirao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Harsinghpura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Arainpura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Jamalpur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Sangoha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Rasulpur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Dabarki Kalan (Jammu Khala)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375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Manglora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Gharaunda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Churni Jagir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Umarpur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Janesron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Butan Kheri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Dhanora Jagir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Gumto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Gorgarh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Shergarh Khalsa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Musepur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Mukhala Khalsa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Khukhni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Dhumsi Jagir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Tussang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Faizlipur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Bibipur Jattan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Gandhi Nagar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Ramba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Kunjpura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Bajidpur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Kunjpura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Dabkoli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Indri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Kunjpura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Nagla Roran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Kalampura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399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Jamba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Shamgarh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Sultanpur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Nissing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Sambhli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Nissing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Dacher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Bahri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Uplana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Munak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Ainchla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Nissing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Gullarpur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Nilokheri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Nissing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Tharota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Ardana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 Sarfali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Karnal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Assandh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Salwan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Budha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Niwarsi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Bapda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Dudhi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Pipli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Gadli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Pipli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Bir Khairi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418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Ladwa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Babain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Ramsaran Majra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Pehowa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Pehowa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Bherian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Ismialabad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Thaska Miraji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Pehowa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Ismailabad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Tangoli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Mohri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Teora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 Raipur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Madudan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Ismailabad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Thandran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Ismailabad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Salpani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Ismailabad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Majri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Thanesar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Thanesar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Tigri Khalsa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Katkai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Ateli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Sihma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Sagarpur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Gahra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Rambass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Jhagroli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Bhojawas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Nangal Sirohi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Bhandor Nichi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Kothal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Kothal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Paiga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Malra Bass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Satnali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Satnali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Satnali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Satnali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Dhani Kumharan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Satnali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Surehti Jakhal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M/Garh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Sihma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Deroli Ahir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Nangal Chaudhary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N/Ch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Antri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Nangal Chaudhary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Nizampur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Bamanwas Nuh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Nangal Chaudhary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Narnaul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Bhankhari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Narnaul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Narnaul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Kanwi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Narnaul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Narnaul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Gehli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Mahendragarh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Narnaul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Narnaul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Kutbapur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Hathin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Hathin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Balai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Kulena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Dhatir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Firojabad Meesa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461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Palwal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Badoli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Rasulpur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Narainpur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Kakrali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Dandlawar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Pyarewala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Badona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Hangoli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Raipur Rani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Badhour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Tibbi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Bunga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Batwal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Barwala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Bharoli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Morni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Sabilpur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Panchkula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Kalka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Morni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Bhoj Jabyal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Bapoli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Begampur Taharpur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Bapoli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Dadola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Bapoli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Bhalour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Madlauda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Kawi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Madlauda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Untla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Madlauda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Waiser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Panipat Rural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Khotpura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Panipat Rural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Raja Kheri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Bilaspur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Jaurasi Sarf Khas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Chhadia Yusufpur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Dehra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Haldana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Jaurasi Khalsa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Pawti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Israna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Madlauda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Urlana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Panipat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Samalkha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Shaher Malpur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Majra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Tint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Deodhai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Suthani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499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Pathuhera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Asalwas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Suthana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Pawti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Tihara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504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Alwalpur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Jarthal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Raliawas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bolni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Dhani Santo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Sahbajpur Istmurar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Mamriya Ahir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Rasuli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Mandhya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Sadipur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Nahar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Bawwa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Nahar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Tumna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Nahar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Bahala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Nahar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Surakhpur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Dahina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Kanwali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Dahina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Aulant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Dahina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Masit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Dahina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Motla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Musepur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Kosli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Jatusana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Karawara Manakpur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Majra Seoraj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Gangaicha Ahir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Budhpur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Chandawas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Mandhya Kala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Lisana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Khaliyawas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Ghatal Mahinawas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Tatarpur Khalsa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Alawalpur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Nikhri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Dharuhera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Sangwari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Chillar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Naya gaon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Bharawas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Majra Gurdas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Mundhliya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Sahbajpur Khalsa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Padiyawas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Bithwana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Devlawas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Janti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Budana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Rewari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Kamalpur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Kaluana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Ganga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Khari Surera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Sultanpuria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Mangalia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Nemla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Thobria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Talwara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Musli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Kuttabad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Mehna Khera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Sekhu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Mamera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Partap Nagar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Chilkani Dhab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Keshupura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Kotli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Mithi Surera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Rupana Bishnoian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Nehrana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Nathusari Kalan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Bakrianwali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Jasania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Rajpura Sahani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Kumharia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Ludesar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Kheri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Dhukra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Odhan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Mithri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Odhan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Nuhiawali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Odhan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Tigri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Sadewala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Ellenabad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Ferozabaad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Baragudha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Bhadra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Baragudha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Dhaban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Baragudha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Jhiri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Baragudha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Khai shergarh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Baragudha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Panjauan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Kalanwali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Goriwala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Baragudha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Matter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590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Dabwali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Jutthikhera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Kharia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Ghoranwali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Peer Khera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Haripura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Jodhpuria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Ottu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Sainpal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Naiwala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599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Bahiya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Bacher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Nakora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Pattirathabass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Mattuwala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Nathor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Mohmadpuria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Mammer Khera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Farwain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Phoolkan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Rania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Chaharwala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Sirsa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>N.Chopta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bidi="hi-IN"/>
              </w:rPr>
              <w:t xml:space="preserve">Gudia Khera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Anwali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Bali Brahman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Bhainswal Bawala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Bilbilan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Moi Hooda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Ahulana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Banwasa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Bhainswan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Chichrana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Gharwal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Kathura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Mundlana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Batodi Khas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Mundlana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Busana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Mundlana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Chatera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Mundlana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Mahmudpur Maan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BhakerPur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Kheri Gujjar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Samaspur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Chatiya Aulia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Ganaur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Rehmana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lastRenderedPageBreak/>
              <w:t>633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Bidhal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Kasandi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Tihar Malik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Bhatgaon Dungran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Jaji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Lohari Tibba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Mahra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Mohana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Gohana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Pinana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Farmana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Garhi Sisana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Khanda alman pana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Mandori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Rampur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Ridhau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Silana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Thana Khurd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Kharkhoda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Mojam Nagar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Kharkhoda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Kharkhoda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Sohati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Murthal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Murthal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Akbarpur Barota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Aterna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Aurangabad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Bazidpur Saboli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Jakhauli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Kheri Manajaat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Rasoi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Sonipat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Sonepat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Jagadhri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Jagadhri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Mandi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Jagadhri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Jagadhri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Fatehpur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Jagadhri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Jagadhri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BEHRAMPUR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radaur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radaur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Khurdban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radaur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radaur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Hiran chapper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Sadhaura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BilasPur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BILASPUR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Sadhaura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BilasPur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PABNI KALAN </w:t>
            </w:r>
          </w:p>
        </w:tc>
      </w:tr>
      <w:tr w:rsidR="00942BB4" w:rsidRPr="00942BB4" w:rsidTr="00942BB4">
        <w:trPr>
          <w:trHeight w:val="38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668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YNR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sadhaura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>BilasPur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B4" w:rsidRPr="00942BB4" w:rsidRDefault="00942BB4" w:rsidP="00942BB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</w:pPr>
            <w:r w:rsidRPr="00942BB4">
              <w:rPr>
                <w:rFonts w:ascii="Trebuchet MS" w:eastAsia="Times New Roman" w:hAnsi="Trebuchet MS" w:cs="Calibri"/>
                <w:sz w:val="24"/>
                <w:szCs w:val="24"/>
                <w:lang w:bidi="hi-IN"/>
              </w:rPr>
              <w:t xml:space="preserve">KURALI </w:t>
            </w:r>
          </w:p>
        </w:tc>
      </w:tr>
    </w:tbl>
    <w:p w:rsidR="00100359" w:rsidRDefault="00100359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sectPr w:rsidR="00100359" w:rsidSect="00D104CF">
      <w:pgSz w:w="12240" w:h="20160" w:code="5"/>
      <w:pgMar w:top="99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E85BDE"/>
    <w:multiLevelType w:val="hybridMultilevel"/>
    <w:tmpl w:val="4BC43286"/>
    <w:lvl w:ilvl="0" w:tplc="EBDC1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C160D73"/>
    <w:multiLevelType w:val="hybridMultilevel"/>
    <w:tmpl w:val="5A68A1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7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0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22"/>
  </w:num>
  <w:num w:numId="5">
    <w:abstractNumId w:val="31"/>
  </w:num>
  <w:num w:numId="6">
    <w:abstractNumId w:val="3"/>
  </w:num>
  <w:num w:numId="7">
    <w:abstractNumId w:val="5"/>
  </w:num>
  <w:num w:numId="8">
    <w:abstractNumId w:val="20"/>
  </w:num>
  <w:num w:numId="9">
    <w:abstractNumId w:val="10"/>
  </w:num>
  <w:num w:numId="10">
    <w:abstractNumId w:val="6"/>
  </w:num>
  <w:num w:numId="11">
    <w:abstractNumId w:val="14"/>
  </w:num>
  <w:num w:numId="12">
    <w:abstractNumId w:val="26"/>
  </w:num>
  <w:num w:numId="13">
    <w:abstractNumId w:val="4"/>
  </w:num>
  <w:num w:numId="14">
    <w:abstractNumId w:val="1"/>
  </w:num>
  <w:num w:numId="15">
    <w:abstractNumId w:val="9"/>
  </w:num>
  <w:num w:numId="16">
    <w:abstractNumId w:val="29"/>
  </w:num>
  <w:num w:numId="17">
    <w:abstractNumId w:val="30"/>
  </w:num>
  <w:num w:numId="18">
    <w:abstractNumId w:val="13"/>
  </w:num>
  <w:num w:numId="19">
    <w:abstractNumId w:val="7"/>
  </w:num>
  <w:num w:numId="20">
    <w:abstractNumId w:val="18"/>
  </w:num>
  <w:num w:numId="21">
    <w:abstractNumId w:val="15"/>
  </w:num>
  <w:num w:numId="22">
    <w:abstractNumId w:val="27"/>
  </w:num>
  <w:num w:numId="23">
    <w:abstractNumId w:val="17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28"/>
  </w:num>
  <w:num w:numId="29">
    <w:abstractNumId w:val="24"/>
  </w:num>
  <w:num w:numId="30">
    <w:abstractNumId w:val="25"/>
  </w:num>
  <w:num w:numId="31">
    <w:abstractNumId w:val="1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58C2"/>
    <w:rsid w:val="0002730C"/>
    <w:rsid w:val="000311F6"/>
    <w:rsid w:val="00032552"/>
    <w:rsid w:val="00037A5B"/>
    <w:rsid w:val="00042FA9"/>
    <w:rsid w:val="000440D4"/>
    <w:rsid w:val="00044569"/>
    <w:rsid w:val="0004669A"/>
    <w:rsid w:val="00051E77"/>
    <w:rsid w:val="00053533"/>
    <w:rsid w:val="0006030C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B23EA"/>
    <w:rsid w:val="000B55EE"/>
    <w:rsid w:val="000B5C26"/>
    <w:rsid w:val="000B7822"/>
    <w:rsid w:val="000C0D64"/>
    <w:rsid w:val="000C3009"/>
    <w:rsid w:val="000C4EC1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359"/>
    <w:rsid w:val="00100AD9"/>
    <w:rsid w:val="0010224B"/>
    <w:rsid w:val="0010469C"/>
    <w:rsid w:val="001066ED"/>
    <w:rsid w:val="00107934"/>
    <w:rsid w:val="00107AAD"/>
    <w:rsid w:val="0011126D"/>
    <w:rsid w:val="00113EBA"/>
    <w:rsid w:val="00120A1D"/>
    <w:rsid w:val="001211E7"/>
    <w:rsid w:val="00121A3C"/>
    <w:rsid w:val="00131045"/>
    <w:rsid w:val="0013115D"/>
    <w:rsid w:val="0013504E"/>
    <w:rsid w:val="001374C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6F3"/>
    <w:rsid w:val="001849B7"/>
    <w:rsid w:val="00197D2C"/>
    <w:rsid w:val="001A03FF"/>
    <w:rsid w:val="001A1904"/>
    <w:rsid w:val="001A1C5C"/>
    <w:rsid w:val="001A2711"/>
    <w:rsid w:val="001A3669"/>
    <w:rsid w:val="001A4972"/>
    <w:rsid w:val="001A5F37"/>
    <w:rsid w:val="001B02D4"/>
    <w:rsid w:val="001B03FC"/>
    <w:rsid w:val="001C0861"/>
    <w:rsid w:val="001C4B86"/>
    <w:rsid w:val="001C5FFC"/>
    <w:rsid w:val="001D4D56"/>
    <w:rsid w:val="001D58C1"/>
    <w:rsid w:val="001E2940"/>
    <w:rsid w:val="001E45A9"/>
    <w:rsid w:val="001E6624"/>
    <w:rsid w:val="001F0A68"/>
    <w:rsid w:val="001F101B"/>
    <w:rsid w:val="001F12D9"/>
    <w:rsid w:val="001F4F1B"/>
    <w:rsid w:val="001F5804"/>
    <w:rsid w:val="001F5941"/>
    <w:rsid w:val="00205845"/>
    <w:rsid w:val="00213308"/>
    <w:rsid w:val="0022041C"/>
    <w:rsid w:val="00221005"/>
    <w:rsid w:val="00225FEA"/>
    <w:rsid w:val="00234ED0"/>
    <w:rsid w:val="00235B59"/>
    <w:rsid w:val="00247ABF"/>
    <w:rsid w:val="00251500"/>
    <w:rsid w:val="00254D96"/>
    <w:rsid w:val="00265125"/>
    <w:rsid w:val="00282D8E"/>
    <w:rsid w:val="00287351"/>
    <w:rsid w:val="00296B20"/>
    <w:rsid w:val="002A1F4A"/>
    <w:rsid w:val="002A6865"/>
    <w:rsid w:val="002B7008"/>
    <w:rsid w:val="002C292A"/>
    <w:rsid w:val="002D5DC2"/>
    <w:rsid w:val="002E1039"/>
    <w:rsid w:val="002E1195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279D4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87913"/>
    <w:rsid w:val="00391CC2"/>
    <w:rsid w:val="003926F5"/>
    <w:rsid w:val="003933A5"/>
    <w:rsid w:val="00393E55"/>
    <w:rsid w:val="00397A50"/>
    <w:rsid w:val="003A0AD4"/>
    <w:rsid w:val="003A5B66"/>
    <w:rsid w:val="003A5D3D"/>
    <w:rsid w:val="003B1927"/>
    <w:rsid w:val="003B19F9"/>
    <w:rsid w:val="003B3AAA"/>
    <w:rsid w:val="003C38D2"/>
    <w:rsid w:val="003D0F80"/>
    <w:rsid w:val="003D46ED"/>
    <w:rsid w:val="003D68F1"/>
    <w:rsid w:val="003D7DC2"/>
    <w:rsid w:val="003E3467"/>
    <w:rsid w:val="003E5C25"/>
    <w:rsid w:val="00404093"/>
    <w:rsid w:val="004061D4"/>
    <w:rsid w:val="00410010"/>
    <w:rsid w:val="0041360E"/>
    <w:rsid w:val="00415CF2"/>
    <w:rsid w:val="00427DC6"/>
    <w:rsid w:val="0043053D"/>
    <w:rsid w:val="004326AC"/>
    <w:rsid w:val="004369A8"/>
    <w:rsid w:val="00440BF8"/>
    <w:rsid w:val="004419AA"/>
    <w:rsid w:val="00447A16"/>
    <w:rsid w:val="00447F5D"/>
    <w:rsid w:val="0045130C"/>
    <w:rsid w:val="00455EDF"/>
    <w:rsid w:val="00485429"/>
    <w:rsid w:val="0049051F"/>
    <w:rsid w:val="00490AAE"/>
    <w:rsid w:val="00494EFD"/>
    <w:rsid w:val="004A14ED"/>
    <w:rsid w:val="004A2AC1"/>
    <w:rsid w:val="004A5023"/>
    <w:rsid w:val="004B2FF8"/>
    <w:rsid w:val="004C5015"/>
    <w:rsid w:val="004D4B92"/>
    <w:rsid w:val="004D50C7"/>
    <w:rsid w:val="004D5A87"/>
    <w:rsid w:val="004E1EB4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42D58"/>
    <w:rsid w:val="0054361F"/>
    <w:rsid w:val="00545759"/>
    <w:rsid w:val="0056028E"/>
    <w:rsid w:val="00563013"/>
    <w:rsid w:val="00567D12"/>
    <w:rsid w:val="00567FDA"/>
    <w:rsid w:val="005745E6"/>
    <w:rsid w:val="00581C34"/>
    <w:rsid w:val="0059156A"/>
    <w:rsid w:val="00592604"/>
    <w:rsid w:val="00595D34"/>
    <w:rsid w:val="00596A82"/>
    <w:rsid w:val="005A6DFF"/>
    <w:rsid w:val="005A787A"/>
    <w:rsid w:val="005B42C2"/>
    <w:rsid w:val="005B62CE"/>
    <w:rsid w:val="005C0C62"/>
    <w:rsid w:val="005C50F3"/>
    <w:rsid w:val="005D09C1"/>
    <w:rsid w:val="005D36F5"/>
    <w:rsid w:val="005D541D"/>
    <w:rsid w:val="005E50D2"/>
    <w:rsid w:val="005E59BC"/>
    <w:rsid w:val="005F1C94"/>
    <w:rsid w:val="006007C2"/>
    <w:rsid w:val="00602356"/>
    <w:rsid w:val="00611332"/>
    <w:rsid w:val="00617675"/>
    <w:rsid w:val="00621136"/>
    <w:rsid w:val="0062429C"/>
    <w:rsid w:val="00626F8E"/>
    <w:rsid w:val="006319DE"/>
    <w:rsid w:val="0063385B"/>
    <w:rsid w:val="00635C23"/>
    <w:rsid w:val="00637062"/>
    <w:rsid w:val="00637704"/>
    <w:rsid w:val="00640250"/>
    <w:rsid w:val="00651B92"/>
    <w:rsid w:val="0065506B"/>
    <w:rsid w:val="0066115F"/>
    <w:rsid w:val="00680C23"/>
    <w:rsid w:val="006824AB"/>
    <w:rsid w:val="00684A80"/>
    <w:rsid w:val="00693CAE"/>
    <w:rsid w:val="006A0FBB"/>
    <w:rsid w:val="006B7594"/>
    <w:rsid w:val="006C17D7"/>
    <w:rsid w:val="006D0078"/>
    <w:rsid w:val="006D04ED"/>
    <w:rsid w:val="006D0677"/>
    <w:rsid w:val="006D3D33"/>
    <w:rsid w:val="006E06D1"/>
    <w:rsid w:val="006E1FC7"/>
    <w:rsid w:val="006F16EF"/>
    <w:rsid w:val="007002BE"/>
    <w:rsid w:val="0070290F"/>
    <w:rsid w:val="007052C9"/>
    <w:rsid w:val="00713033"/>
    <w:rsid w:val="00715B22"/>
    <w:rsid w:val="00717519"/>
    <w:rsid w:val="00722DDF"/>
    <w:rsid w:val="0072320A"/>
    <w:rsid w:val="0072628E"/>
    <w:rsid w:val="0073793B"/>
    <w:rsid w:val="00737B57"/>
    <w:rsid w:val="00742333"/>
    <w:rsid w:val="007437B1"/>
    <w:rsid w:val="00743FB5"/>
    <w:rsid w:val="0074496B"/>
    <w:rsid w:val="0074729F"/>
    <w:rsid w:val="00752235"/>
    <w:rsid w:val="00755DB0"/>
    <w:rsid w:val="00756638"/>
    <w:rsid w:val="00761865"/>
    <w:rsid w:val="00761C29"/>
    <w:rsid w:val="00765B2A"/>
    <w:rsid w:val="00773BF8"/>
    <w:rsid w:val="007758A8"/>
    <w:rsid w:val="00782D01"/>
    <w:rsid w:val="007853BD"/>
    <w:rsid w:val="00790677"/>
    <w:rsid w:val="0079355C"/>
    <w:rsid w:val="00795729"/>
    <w:rsid w:val="007A135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2B2A"/>
    <w:rsid w:val="008001A5"/>
    <w:rsid w:val="00806B69"/>
    <w:rsid w:val="00816650"/>
    <w:rsid w:val="00816D1D"/>
    <w:rsid w:val="008267EF"/>
    <w:rsid w:val="008373E2"/>
    <w:rsid w:val="008404D0"/>
    <w:rsid w:val="00842FE5"/>
    <w:rsid w:val="00844E13"/>
    <w:rsid w:val="008466C9"/>
    <w:rsid w:val="00852AFA"/>
    <w:rsid w:val="00855553"/>
    <w:rsid w:val="008577D8"/>
    <w:rsid w:val="0086279E"/>
    <w:rsid w:val="00866337"/>
    <w:rsid w:val="0087066B"/>
    <w:rsid w:val="00872CD1"/>
    <w:rsid w:val="00872D93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5D0E"/>
    <w:rsid w:val="008E3139"/>
    <w:rsid w:val="008E682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42BB4"/>
    <w:rsid w:val="00943236"/>
    <w:rsid w:val="00960FDE"/>
    <w:rsid w:val="00963E27"/>
    <w:rsid w:val="009726C5"/>
    <w:rsid w:val="00972A7A"/>
    <w:rsid w:val="0097347E"/>
    <w:rsid w:val="00973571"/>
    <w:rsid w:val="00975D9B"/>
    <w:rsid w:val="009770C5"/>
    <w:rsid w:val="00981883"/>
    <w:rsid w:val="009A06AE"/>
    <w:rsid w:val="009A0716"/>
    <w:rsid w:val="009A7224"/>
    <w:rsid w:val="009B4FBB"/>
    <w:rsid w:val="009B551D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31522"/>
    <w:rsid w:val="00A31F89"/>
    <w:rsid w:val="00A33FBE"/>
    <w:rsid w:val="00A350F7"/>
    <w:rsid w:val="00A352C3"/>
    <w:rsid w:val="00A36022"/>
    <w:rsid w:val="00A45113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492F"/>
    <w:rsid w:val="00B1512E"/>
    <w:rsid w:val="00B23708"/>
    <w:rsid w:val="00B316FE"/>
    <w:rsid w:val="00B32085"/>
    <w:rsid w:val="00B46244"/>
    <w:rsid w:val="00B50531"/>
    <w:rsid w:val="00B556FF"/>
    <w:rsid w:val="00B718EE"/>
    <w:rsid w:val="00B7267B"/>
    <w:rsid w:val="00B7523C"/>
    <w:rsid w:val="00B8135C"/>
    <w:rsid w:val="00B84731"/>
    <w:rsid w:val="00B87D9C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505E"/>
    <w:rsid w:val="00BC570D"/>
    <w:rsid w:val="00BE1B82"/>
    <w:rsid w:val="00BE2584"/>
    <w:rsid w:val="00BE3ACB"/>
    <w:rsid w:val="00BE6B4D"/>
    <w:rsid w:val="00BF00FB"/>
    <w:rsid w:val="00BF0971"/>
    <w:rsid w:val="00BF1812"/>
    <w:rsid w:val="00C008CC"/>
    <w:rsid w:val="00C02FBB"/>
    <w:rsid w:val="00C04F8C"/>
    <w:rsid w:val="00C058CF"/>
    <w:rsid w:val="00C21F0F"/>
    <w:rsid w:val="00C23ED1"/>
    <w:rsid w:val="00C25B50"/>
    <w:rsid w:val="00C30872"/>
    <w:rsid w:val="00C323C3"/>
    <w:rsid w:val="00C32850"/>
    <w:rsid w:val="00C32BE4"/>
    <w:rsid w:val="00C32F2C"/>
    <w:rsid w:val="00C3349A"/>
    <w:rsid w:val="00C334D0"/>
    <w:rsid w:val="00C37BE2"/>
    <w:rsid w:val="00C40164"/>
    <w:rsid w:val="00C427C2"/>
    <w:rsid w:val="00C4631B"/>
    <w:rsid w:val="00C63C24"/>
    <w:rsid w:val="00C6510F"/>
    <w:rsid w:val="00C70F25"/>
    <w:rsid w:val="00C81F9A"/>
    <w:rsid w:val="00C82CB9"/>
    <w:rsid w:val="00C83421"/>
    <w:rsid w:val="00C84B12"/>
    <w:rsid w:val="00C87A30"/>
    <w:rsid w:val="00C905CB"/>
    <w:rsid w:val="00C946F6"/>
    <w:rsid w:val="00C95826"/>
    <w:rsid w:val="00C975B0"/>
    <w:rsid w:val="00CA40EC"/>
    <w:rsid w:val="00CB1C56"/>
    <w:rsid w:val="00CB2102"/>
    <w:rsid w:val="00CB667F"/>
    <w:rsid w:val="00CC1753"/>
    <w:rsid w:val="00CC2F19"/>
    <w:rsid w:val="00CC31DB"/>
    <w:rsid w:val="00CC3A51"/>
    <w:rsid w:val="00CD05F4"/>
    <w:rsid w:val="00CD3EFE"/>
    <w:rsid w:val="00CE018E"/>
    <w:rsid w:val="00CE74A8"/>
    <w:rsid w:val="00CE7F19"/>
    <w:rsid w:val="00CF238B"/>
    <w:rsid w:val="00CF3DBF"/>
    <w:rsid w:val="00CF43E9"/>
    <w:rsid w:val="00D02AEE"/>
    <w:rsid w:val="00D07075"/>
    <w:rsid w:val="00D104CF"/>
    <w:rsid w:val="00D10565"/>
    <w:rsid w:val="00D2060F"/>
    <w:rsid w:val="00D2424B"/>
    <w:rsid w:val="00D304F2"/>
    <w:rsid w:val="00D33F08"/>
    <w:rsid w:val="00D3589F"/>
    <w:rsid w:val="00D41F6E"/>
    <w:rsid w:val="00D60EDF"/>
    <w:rsid w:val="00D65C37"/>
    <w:rsid w:val="00D7166B"/>
    <w:rsid w:val="00D76255"/>
    <w:rsid w:val="00D866D6"/>
    <w:rsid w:val="00D87027"/>
    <w:rsid w:val="00D95372"/>
    <w:rsid w:val="00DA309D"/>
    <w:rsid w:val="00DA3796"/>
    <w:rsid w:val="00DB73E3"/>
    <w:rsid w:val="00DB7FBA"/>
    <w:rsid w:val="00DC1B5F"/>
    <w:rsid w:val="00DC5A7D"/>
    <w:rsid w:val="00DD285D"/>
    <w:rsid w:val="00DD36C7"/>
    <w:rsid w:val="00DD5A29"/>
    <w:rsid w:val="00DE11C0"/>
    <w:rsid w:val="00DE5839"/>
    <w:rsid w:val="00DE6103"/>
    <w:rsid w:val="00DE7C85"/>
    <w:rsid w:val="00DE7E1C"/>
    <w:rsid w:val="00DF7CCD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6F04"/>
    <w:rsid w:val="00E8061B"/>
    <w:rsid w:val="00E82FDA"/>
    <w:rsid w:val="00E84031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4179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1148D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55CCC"/>
    <w:rsid w:val="00F626ED"/>
    <w:rsid w:val="00F661CD"/>
    <w:rsid w:val="00F7111E"/>
    <w:rsid w:val="00F737B8"/>
    <w:rsid w:val="00F767C3"/>
    <w:rsid w:val="00F7690F"/>
    <w:rsid w:val="00F77391"/>
    <w:rsid w:val="00F80D71"/>
    <w:rsid w:val="00F824DD"/>
    <w:rsid w:val="00F95E45"/>
    <w:rsid w:val="00FA215F"/>
    <w:rsid w:val="00FA399B"/>
    <w:rsid w:val="00FA70FB"/>
    <w:rsid w:val="00FB5835"/>
    <w:rsid w:val="00FB7D5D"/>
    <w:rsid w:val="00FC11B8"/>
    <w:rsid w:val="00FC487E"/>
    <w:rsid w:val="00FC6F9D"/>
    <w:rsid w:val="00FC7A11"/>
    <w:rsid w:val="00FC7EEF"/>
    <w:rsid w:val="00FD7508"/>
    <w:rsid w:val="00FE11F3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BB4"/>
    <w:rPr>
      <w:color w:val="954F72"/>
      <w:u w:val="single"/>
    </w:rPr>
  </w:style>
  <w:style w:type="paragraph" w:customStyle="1" w:styleId="xl73">
    <w:name w:val="xl73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74">
    <w:name w:val="xl74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75">
    <w:name w:val="xl75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bidi="hi-IN"/>
    </w:rPr>
  </w:style>
  <w:style w:type="paragraph" w:customStyle="1" w:styleId="xl76">
    <w:name w:val="xl76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77">
    <w:name w:val="xl77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FF0000"/>
      <w:sz w:val="24"/>
      <w:szCs w:val="24"/>
      <w:lang w:bidi="hi-IN"/>
    </w:rPr>
  </w:style>
  <w:style w:type="paragraph" w:customStyle="1" w:styleId="xl78">
    <w:name w:val="xl78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79">
    <w:name w:val="xl79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0">
    <w:name w:val="xl80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1">
    <w:name w:val="xl81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2">
    <w:name w:val="xl82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3">
    <w:name w:val="xl83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4">
    <w:name w:val="xl84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5">
    <w:name w:val="xl85"/>
    <w:basedOn w:val="Normal"/>
    <w:rsid w:val="00942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6">
    <w:name w:val="xl86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7">
    <w:name w:val="xl87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88">
    <w:name w:val="xl88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bidi="hi-IN"/>
    </w:rPr>
  </w:style>
  <w:style w:type="paragraph" w:customStyle="1" w:styleId="xl89">
    <w:name w:val="xl89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bidi="hi-IN"/>
    </w:rPr>
  </w:style>
  <w:style w:type="paragraph" w:customStyle="1" w:styleId="xl90">
    <w:name w:val="xl90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1">
    <w:name w:val="xl91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2">
    <w:name w:val="xl92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3">
    <w:name w:val="xl93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4">
    <w:name w:val="xl94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5">
    <w:name w:val="xl95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bidi="hi-IN"/>
    </w:rPr>
  </w:style>
  <w:style w:type="paragraph" w:customStyle="1" w:styleId="xl96">
    <w:name w:val="xl96"/>
    <w:basedOn w:val="Normal"/>
    <w:rsid w:val="0094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7">
    <w:name w:val="xl97"/>
    <w:basedOn w:val="Normal"/>
    <w:rsid w:val="0094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98">
    <w:name w:val="xl98"/>
    <w:basedOn w:val="Normal"/>
    <w:rsid w:val="0094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24"/>
      <w:szCs w:val="24"/>
      <w:lang w:bidi="hi-IN"/>
    </w:rPr>
  </w:style>
  <w:style w:type="paragraph" w:customStyle="1" w:styleId="xl99">
    <w:name w:val="xl99"/>
    <w:basedOn w:val="Normal"/>
    <w:rsid w:val="00942BB4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24"/>
      <w:szCs w:val="24"/>
      <w:lang w:bidi="hi-IN"/>
    </w:rPr>
  </w:style>
  <w:style w:type="paragraph" w:customStyle="1" w:styleId="xl100">
    <w:name w:val="xl100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bidi="hi-IN"/>
    </w:rPr>
  </w:style>
  <w:style w:type="paragraph" w:customStyle="1" w:styleId="xl101">
    <w:name w:val="xl101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bidi="hi-IN"/>
    </w:rPr>
  </w:style>
  <w:style w:type="paragraph" w:customStyle="1" w:styleId="xl102">
    <w:name w:val="xl102"/>
    <w:basedOn w:val="Normal"/>
    <w:rsid w:val="00942BB4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24"/>
      <w:szCs w:val="24"/>
      <w:lang w:bidi="hi-IN"/>
    </w:rPr>
  </w:style>
  <w:style w:type="paragraph" w:customStyle="1" w:styleId="xl103">
    <w:name w:val="xl103"/>
    <w:basedOn w:val="Normal"/>
    <w:rsid w:val="00942BB4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sz w:val="28"/>
      <w:szCs w:val="28"/>
      <w:lang w:bidi="hi-IN"/>
    </w:rPr>
  </w:style>
  <w:style w:type="paragraph" w:customStyle="1" w:styleId="xl104">
    <w:name w:val="xl104"/>
    <w:basedOn w:val="Normal"/>
    <w:rsid w:val="00942BB4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6"/>
      <w:szCs w:val="26"/>
      <w:lang w:bidi="hi-IN"/>
    </w:rPr>
  </w:style>
  <w:style w:type="paragraph" w:customStyle="1" w:styleId="xl105">
    <w:name w:val="xl105"/>
    <w:basedOn w:val="Normal"/>
    <w:rsid w:val="00942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bidi="hi-IN"/>
    </w:rPr>
  </w:style>
  <w:style w:type="paragraph" w:customStyle="1" w:styleId="xl106">
    <w:name w:val="xl106"/>
    <w:basedOn w:val="Normal"/>
    <w:rsid w:val="00942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bidi="hi-IN"/>
    </w:rPr>
  </w:style>
  <w:style w:type="paragraph" w:customStyle="1" w:styleId="xl107">
    <w:name w:val="xl107"/>
    <w:basedOn w:val="Normal"/>
    <w:rsid w:val="00942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52</cp:revision>
  <cp:lastPrinted>2024-02-20T10:28:00Z</cp:lastPrinted>
  <dcterms:created xsi:type="dcterms:W3CDTF">2023-12-14T11:40:00Z</dcterms:created>
  <dcterms:modified xsi:type="dcterms:W3CDTF">2024-02-20T10:28:00Z</dcterms:modified>
</cp:coreProperties>
</file>