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B8A1" w14:textId="77777777" w:rsidR="00E02D34" w:rsidRDefault="00E02D34" w:rsidP="00E02D34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  <w:u w:val="single"/>
        </w:rPr>
      </w:pPr>
      <w:r w:rsidRPr="005334E7">
        <w:rPr>
          <w:rFonts w:ascii="Bookman Old Style" w:hAnsi="Bookman Old Style"/>
          <w:b/>
          <w:sz w:val="30"/>
          <w:szCs w:val="24"/>
          <w:u w:val="single"/>
        </w:rPr>
        <w:t xml:space="preserve">INDEX </w:t>
      </w:r>
    </w:p>
    <w:p w14:paraId="08B1CD16" w14:textId="77777777" w:rsidR="00E02D34" w:rsidRPr="007E70E5" w:rsidRDefault="00E02D34" w:rsidP="00E02D34">
      <w:pPr>
        <w:spacing w:after="0" w:line="480" w:lineRule="auto"/>
        <w:jc w:val="center"/>
        <w:rPr>
          <w:rFonts w:ascii="Book Antiqua" w:hAnsi="Book Antiqua" w:cs="Times New Roman"/>
          <w:b/>
          <w:sz w:val="36"/>
          <w:szCs w:val="28"/>
        </w:rPr>
      </w:pPr>
      <w:r w:rsidRPr="007E70E5">
        <w:rPr>
          <w:rFonts w:ascii="Book Antiqua" w:hAnsi="Book Antiqua" w:cs="Times New Roman"/>
          <w:b/>
          <w:sz w:val="36"/>
          <w:szCs w:val="28"/>
        </w:rPr>
        <w:t>To </w:t>
      </w:r>
      <w:r w:rsidR="00840213">
        <w:rPr>
          <w:rFonts w:ascii="Book Antiqua" w:hAnsi="Book Antiqua" w:cs="Times New Roman"/>
          <w:b/>
          <w:sz w:val="36"/>
          <w:szCs w:val="28"/>
        </w:rPr>
        <w:t>Complete the Construct Work of Auditorium</w:t>
      </w:r>
    </w:p>
    <w:p w14:paraId="28157B3E" w14:textId="77777777" w:rsidR="00E02D34" w:rsidRPr="00C32CA6" w:rsidRDefault="00E02D34" w:rsidP="00E02D34">
      <w:pPr>
        <w:jc w:val="center"/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t xml:space="preserve">  </w:t>
      </w:r>
      <w:r w:rsidR="00840213">
        <w:rPr>
          <w:rFonts w:ascii="Bookman Old Style" w:hAnsi="Bookman Old Style"/>
          <w:b/>
          <w:sz w:val="30"/>
          <w:szCs w:val="24"/>
        </w:rPr>
        <w:t>14/18/</w:t>
      </w:r>
      <w:r w:rsidR="00DE363D">
        <w:rPr>
          <w:rFonts w:ascii="Bookman Old Style" w:hAnsi="Bookman Old Style"/>
          <w:b/>
          <w:sz w:val="30"/>
          <w:szCs w:val="24"/>
        </w:rPr>
        <w:t>4</w:t>
      </w:r>
      <w:r w:rsidR="00840213">
        <w:rPr>
          <w:rFonts w:ascii="Bookman Old Style" w:hAnsi="Bookman Old Style"/>
          <w:b/>
          <w:sz w:val="30"/>
          <w:szCs w:val="24"/>
        </w:rPr>
        <w:t>97</w:t>
      </w:r>
      <w:r>
        <w:rPr>
          <w:rFonts w:ascii="Bookman Old Style" w:hAnsi="Bookman Old Style"/>
          <w:b/>
          <w:sz w:val="30"/>
          <w:szCs w:val="24"/>
        </w:rPr>
        <w:t xml:space="preserve"> </w:t>
      </w:r>
      <w:r w:rsidRPr="00C32CA6">
        <w:rPr>
          <w:rFonts w:ascii="Bookman Old Style" w:hAnsi="Bookman Old Style"/>
          <w:b/>
          <w:sz w:val="30"/>
          <w:szCs w:val="24"/>
        </w:rPr>
        <w:t xml:space="preserve">Sh. </w:t>
      </w:r>
      <w:r>
        <w:rPr>
          <w:rFonts w:ascii="Bookman Old Style" w:hAnsi="Bookman Old Style"/>
          <w:b/>
          <w:sz w:val="30"/>
          <w:szCs w:val="24"/>
        </w:rPr>
        <w:t>Sita Ram Yadav</w:t>
      </w:r>
      <w:r w:rsidRPr="00C32CA6">
        <w:rPr>
          <w:rFonts w:ascii="Bookman Old Style" w:hAnsi="Bookman Old Style"/>
          <w:b/>
          <w:sz w:val="30"/>
          <w:szCs w:val="24"/>
        </w:rPr>
        <w:t>,</w:t>
      </w:r>
      <w:r>
        <w:rPr>
          <w:rFonts w:ascii="Bookman Old Style" w:hAnsi="Bookman Old Style"/>
          <w:b/>
          <w:sz w:val="30"/>
          <w:szCs w:val="24"/>
        </w:rPr>
        <w:t xml:space="preserve"> MLA</w:t>
      </w:r>
      <w:r w:rsidRPr="00C32CA6">
        <w:rPr>
          <w:rFonts w:ascii="Bookman Old Style" w:hAnsi="Bookman Old Style"/>
          <w:b/>
          <w:sz w:val="30"/>
          <w:szCs w:val="24"/>
        </w:rPr>
        <w:t xml:space="preserve"> (</w:t>
      </w:r>
      <w:proofErr w:type="spellStart"/>
      <w:r>
        <w:rPr>
          <w:rFonts w:ascii="Bookman Old Style" w:hAnsi="Bookman Old Style"/>
          <w:b/>
          <w:sz w:val="30"/>
          <w:szCs w:val="24"/>
        </w:rPr>
        <w:t>Ateli</w:t>
      </w:r>
      <w:proofErr w:type="spellEnd"/>
      <w:r w:rsidRPr="00C32CA6">
        <w:rPr>
          <w:rFonts w:ascii="Bookman Old Style" w:hAnsi="Bookman Old Style"/>
          <w:b/>
          <w:sz w:val="30"/>
          <w:szCs w:val="24"/>
        </w:rPr>
        <w:t>)</w:t>
      </w:r>
    </w:p>
    <w:p w14:paraId="5B25C07B" w14:textId="77777777" w:rsidR="00E02D34" w:rsidRDefault="00E02D34" w:rsidP="00E02D34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7302" w:type="dxa"/>
        <w:tblInd w:w="1548" w:type="dxa"/>
        <w:tblLook w:val="04A0" w:firstRow="1" w:lastRow="0" w:firstColumn="1" w:lastColumn="0" w:noHBand="0" w:noVBand="1"/>
      </w:tblPr>
      <w:tblGrid>
        <w:gridCol w:w="960"/>
        <w:gridCol w:w="4272"/>
        <w:gridCol w:w="2070"/>
      </w:tblGrid>
      <w:tr w:rsidR="00E02D34" w:rsidRPr="007C0EEB" w14:paraId="0E0C47A4" w14:textId="77777777" w:rsidTr="00607445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90C" w14:textId="77777777" w:rsidR="00E02D34" w:rsidRPr="007C0EEB" w:rsidRDefault="00E02D34" w:rsidP="006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E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 No.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ED72" w14:textId="77777777" w:rsidR="00E02D34" w:rsidRPr="007C0EEB" w:rsidRDefault="00E02D34" w:rsidP="006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1151" w14:textId="77777777" w:rsidR="00E02D34" w:rsidRPr="007C0EEB" w:rsidRDefault="00E02D34" w:rsidP="006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Page No.</w:t>
            </w:r>
          </w:p>
        </w:tc>
      </w:tr>
      <w:tr w:rsidR="00E02D34" w:rsidRPr="007C0EEB" w14:paraId="715A450F" w14:textId="77777777" w:rsidTr="00607445">
        <w:trPr>
          <w:trHeight w:val="3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11C2" w14:textId="77777777" w:rsidR="00E02D34" w:rsidRPr="007C0EEB" w:rsidRDefault="00E02D34" w:rsidP="006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F547" w14:textId="77777777" w:rsidR="00E02D34" w:rsidRPr="00B94C62" w:rsidRDefault="00E02D34" w:rsidP="0060744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Reply (English)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84E" w14:textId="77777777" w:rsidR="00E02D34" w:rsidRPr="00B94C62" w:rsidRDefault="00E02D34" w:rsidP="006074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</w:tr>
      <w:tr w:rsidR="00E02D34" w:rsidRPr="007C0EEB" w14:paraId="7C94B0C0" w14:textId="77777777" w:rsidTr="00607445">
        <w:trPr>
          <w:trHeight w:val="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50A7" w14:textId="77777777" w:rsidR="00E02D34" w:rsidRDefault="007E70E5" w:rsidP="0060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E86A" w14:textId="77777777" w:rsidR="00E02D34" w:rsidRPr="00B94C62" w:rsidRDefault="00E02D34" w:rsidP="0060744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Reply</w:t>
            </w: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Hindi</w:t>
            </w: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0ADE" w14:textId="77777777" w:rsidR="00E02D34" w:rsidRPr="00B94C62" w:rsidRDefault="007E70E5" w:rsidP="0060744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</w:t>
            </w:r>
          </w:p>
        </w:tc>
      </w:tr>
    </w:tbl>
    <w:p w14:paraId="6F4DA83D" w14:textId="77777777" w:rsidR="00E02D34" w:rsidRDefault="00E02D34" w:rsidP="00E02D34">
      <w:pPr>
        <w:jc w:val="center"/>
        <w:rPr>
          <w:rFonts w:ascii="Bookman Old Style" w:hAnsi="Bookman Old Style"/>
          <w:b/>
          <w:sz w:val="30"/>
          <w:szCs w:val="24"/>
        </w:rPr>
      </w:pPr>
    </w:p>
    <w:p w14:paraId="113C1AFB" w14:textId="77777777" w:rsidR="00E02D34" w:rsidRDefault="00E02D34" w:rsidP="00E02D34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</w:rPr>
      </w:pPr>
    </w:p>
    <w:p w14:paraId="49E3DB89" w14:textId="77777777" w:rsidR="00E02D34" w:rsidRDefault="00E02D34" w:rsidP="00E02D34">
      <w:pPr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br w:type="page"/>
      </w:r>
    </w:p>
    <w:p w14:paraId="4569F421" w14:textId="77777777" w:rsidR="00840213" w:rsidRPr="00840213" w:rsidRDefault="00840213" w:rsidP="00840213">
      <w:pPr>
        <w:spacing w:after="0" w:line="480" w:lineRule="auto"/>
        <w:jc w:val="center"/>
        <w:rPr>
          <w:rFonts w:ascii="Book Antiqua" w:hAnsi="Book Antiqua" w:cs="Times New Roman"/>
          <w:b/>
          <w:sz w:val="32"/>
          <w:szCs w:val="24"/>
          <w:u w:val="single"/>
        </w:rPr>
      </w:pPr>
      <w:r w:rsidRPr="00840213">
        <w:rPr>
          <w:rFonts w:ascii="Book Antiqua" w:hAnsi="Book Antiqua" w:cs="Times New Roman"/>
          <w:b/>
          <w:sz w:val="32"/>
          <w:szCs w:val="24"/>
          <w:u w:val="single"/>
        </w:rPr>
        <w:lastRenderedPageBreak/>
        <w:t>To Complete the Construct Work of Auditorium</w:t>
      </w:r>
    </w:p>
    <w:p w14:paraId="0CC77C45" w14:textId="77777777" w:rsidR="00840213" w:rsidRPr="00E12A58" w:rsidRDefault="00445FAF" w:rsidP="00840213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> </w:t>
      </w:r>
      <w:r>
        <w:rPr>
          <w:rFonts w:ascii="Bookman Old Style" w:hAnsi="Bookman Old Style"/>
          <w:b/>
          <w:sz w:val="24"/>
          <w:szCs w:val="24"/>
        </w:rPr>
        <w:tab/>
      </w:r>
      <w:r w:rsidR="00840213" w:rsidRPr="00E12A58">
        <w:rPr>
          <w:rFonts w:ascii="Bookman Old Style" w:hAnsi="Bookman Old Style"/>
          <w:b/>
          <w:sz w:val="28"/>
          <w:szCs w:val="28"/>
        </w:rPr>
        <w:t>14/18/497</w:t>
      </w:r>
      <w:r w:rsidR="003246AA" w:rsidRPr="00E12A58">
        <w:rPr>
          <w:rFonts w:ascii="Bookman Old Style" w:hAnsi="Bookman Old Style"/>
          <w:b/>
          <w:sz w:val="28"/>
          <w:szCs w:val="28"/>
        </w:rPr>
        <w:t xml:space="preserve"> </w:t>
      </w:r>
      <w:r w:rsidRPr="00E12A58">
        <w:rPr>
          <w:rFonts w:ascii="Bookman Old Style" w:hAnsi="Bookman Old Style"/>
          <w:b/>
          <w:sz w:val="28"/>
          <w:szCs w:val="28"/>
        </w:rPr>
        <w:t>Sh. Sita Ram Yadav, M.L.A.</w:t>
      </w:r>
      <w:r w:rsidR="00A17892" w:rsidRPr="00E12A58">
        <w:rPr>
          <w:rFonts w:ascii="Bookman Old Style" w:hAnsi="Bookman Old Style"/>
          <w:b/>
          <w:sz w:val="28"/>
          <w:szCs w:val="28"/>
        </w:rPr>
        <w:t xml:space="preserve"> (</w:t>
      </w:r>
      <w:proofErr w:type="spellStart"/>
      <w:r w:rsidR="00A17892" w:rsidRPr="00E12A58">
        <w:rPr>
          <w:rFonts w:ascii="Bookman Old Style" w:hAnsi="Bookman Old Style"/>
          <w:b/>
          <w:sz w:val="28"/>
          <w:szCs w:val="28"/>
        </w:rPr>
        <w:t>Ateli</w:t>
      </w:r>
      <w:proofErr w:type="spellEnd"/>
      <w:r w:rsidR="00A17892" w:rsidRPr="00E12A58">
        <w:rPr>
          <w:rFonts w:ascii="Bookman Old Style" w:hAnsi="Bookman Old Style"/>
          <w:b/>
          <w:sz w:val="28"/>
          <w:szCs w:val="28"/>
        </w:rPr>
        <w:t>)</w:t>
      </w:r>
      <w:r w:rsidRPr="00E12A58">
        <w:rPr>
          <w:rFonts w:ascii="Bookman Old Style" w:hAnsi="Bookman Old Style"/>
          <w:b/>
          <w:sz w:val="28"/>
          <w:szCs w:val="28"/>
        </w:rPr>
        <w:t>:</w:t>
      </w:r>
      <w:r w:rsidRPr="00E12A58">
        <w:rPr>
          <w:rFonts w:ascii="Bookman Old Style" w:hAnsi="Bookman Old Style"/>
          <w:sz w:val="28"/>
          <w:szCs w:val="28"/>
        </w:rPr>
        <w:t> has asked the following assembly question:</w:t>
      </w:r>
    </w:p>
    <w:p w14:paraId="5BF71438" w14:textId="77777777" w:rsidR="00840213" w:rsidRPr="00E12A58" w:rsidRDefault="00840213" w:rsidP="00840213">
      <w:pPr>
        <w:spacing w:after="0" w:line="360" w:lineRule="auto"/>
        <w:ind w:firstLine="1350"/>
        <w:jc w:val="both"/>
        <w:rPr>
          <w:rFonts w:ascii="Book Antiqua" w:hAnsi="Book Antiqua"/>
          <w:sz w:val="28"/>
          <w:szCs w:val="28"/>
        </w:rPr>
      </w:pPr>
      <w:r w:rsidRPr="00E12A58">
        <w:rPr>
          <w:rFonts w:ascii="Book Antiqua" w:hAnsi="Book Antiqua"/>
          <w:sz w:val="28"/>
          <w:szCs w:val="28"/>
        </w:rPr>
        <w:t xml:space="preserve">Will the Higher Education Minister be pleased to state whether it is a fact that the work of the Auditorium in Government College, </w:t>
      </w:r>
      <w:proofErr w:type="spellStart"/>
      <w:r w:rsidRPr="00E12A58">
        <w:rPr>
          <w:rFonts w:ascii="Book Antiqua" w:hAnsi="Book Antiqua"/>
          <w:sz w:val="28"/>
          <w:szCs w:val="28"/>
        </w:rPr>
        <w:t>Ateli</w:t>
      </w:r>
      <w:proofErr w:type="spellEnd"/>
      <w:r w:rsidRPr="00E12A58">
        <w:rPr>
          <w:rFonts w:ascii="Book Antiqua" w:hAnsi="Book Antiqua"/>
          <w:sz w:val="28"/>
          <w:szCs w:val="28"/>
        </w:rPr>
        <w:t xml:space="preserve"> is lying pending for the last five years </w:t>
      </w:r>
      <w:proofErr w:type="spellStart"/>
      <w:r w:rsidRPr="00E12A58">
        <w:rPr>
          <w:rFonts w:ascii="Book Antiqua" w:hAnsi="Book Antiqua"/>
          <w:sz w:val="28"/>
          <w:szCs w:val="28"/>
        </w:rPr>
        <w:t>togetherwith</w:t>
      </w:r>
      <w:proofErr w:type="spellEnd"/>
      <w:r w:rsidRPr="00E12A58">
        <w:rPr>
          <w:rFonts w:ascii="Book Antiqua" w:hAnsi="Book Antiqua"/>
          <w:sz w:val="28"/>
          <w:szCs w:val="28"/>
        </w:rPr>
        <w:t xml:space="preserve"> the time by which it is likely to be completed </w:t>
      </w:r>
      <w:proofErr w:type="spellStart"/>
      <w:r w:rsidRPr="00E12A58">
        <w:rPr>
          <w:rFonts w:ascii="Book Antiqua" w:hAnsi="Book Antiqua"/>
          <w:sz w:val="28"/>
          <w:szCs w:val="28"/>
        </w:rPr>
        <w:t>alongwith</w:t>
      </w:r>
      <w:proofErr w:type="spellEnd"/>
      <w:r w:rsidRPr="00E12A58">
        <w:rPr>
          <w:rFonts w:ascii="Book Antiqua" w:hAnsi="Book Antiqua"/>
          <w:sz w:val="28"/>
          <w:szCs w:val="28"/>
        </w:rPr>
        <w:t xml:space="preserve"> the details thereof?</w:t>
      </w:r>
    </w:p>
    <w:p w14:paraId="30CF882E" w14:textId="77777777" w:rsidR="00840213" w:rsidRPr="00840213" w:rsidRDefault="00840213" w:rsidP="00840213">
      <w:pPr>
        <w:spacing w:after="0" w:line="360" w:lineRule="auto"/>
        <w:ind w:firstLine="1350"/>
        <w:jc w:val="both"/>
        <w:rPr>
          <w:rFonts w:ascii="Bookman Old Style" w:hAnsi="Bookman Old Style"/>
          <w:sz w:val="24"/>
          <w:szCs w:val="24"/>
        </w:rPr>
      </w:pPr>
    </w:p>
    <w:p w14:paraId="24A80C67" w14:textId="77777777" w:rsidR="003246AA" w:rsidRPr="00A17892" w:rsidRDefault="00840213" w:rsidP="00840213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3246AA" w:rsidRPr="00A17892">
        <w:rPr>
          <w:rFonts w:ascii="Book Antiqua" w:hAnsi="Book Antiqua"/>
          <w:b/>
          <w:sz w:val="24"/>
          <w:szCs w:val="24"/>
        </w:rPr>
        <w:t>REPLY OF MOOL CHAND SHARMA, HIGHER EDUCATION MINISTER, HARYANA.</w:t>
      </w:r>
    </w:p>
    <w:p w14:paraId="5DF08E07" w14:textId="77777777" w:rsidR="003246AA" w:rsidRPr="003246AA" w:rsidRDefault="003246AA" w:rsidP="00C0388C">
      <w:pPr>
        <w:pStyle w:val="ListParagraph"/>
        <w:spacing w:after="0" w:line="360" w:lineRule="auto"/>
        <w:jc w:val="center"/>
        <w:rPr>
          <w:rFonts w:ascii="Bookman Old Style" w:hAnsi="Bookman Old Style"/>
          <w:sz w:val="18"/>
          <w:szCs w:val="18"/>
        </w:rPr>
      </w:pPr>
    </w:p>
    <w:p w14:paraId="70858EBD" w14:textId="77777777" w:rsidR="003B1697" w:rsidRPr="003B1697" w:rsidRDefault="003B1697" w:rsidP="003B1697">
      <w:pPr>
        <w:spacing w:line="360" w:lineRule="auto"/>
        <w:ind w:firstLine="540"/>
        <w:jc w:val="both"/>
        <w:rPr>
          <w:rFonts w:ascii="Book Antiqua" w:hAnsi="Book Antiqua" w:cs="Nirmala UI"/>
          <w:sz w:val="28"/>
          <w:szCs w:val="28"/>
          <w:lang w:bidi="hi-IN"/>
        </w:rPr>
      </w:pPr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Yes Sir, Auditorium is being constructed in Government College </w:t>
      </w:r>
      <w:proofErr w:type="spellStart"/>
      <w:r w:rsidRPr="003B1697">
        <w:rPr>
          <w:rFonts w:ascii="Book Antiqua" w:hAnsi="Book Antiqua" w:cs="Nirmala UI"/>
          <w:sz w:val="28"/>
          <w:szCs w:val="28"/>
          <w:lang w:bidi="hi-IN"/>
        </w:rPr>
        <w:t>Ateli</w:t>
      </w:r>
      <w:proofErr w:type="spellEnd"/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 under Hon'ble Chief Minister's </w:t>
      </w:r>
      <w:r>
        <w:rPr>
          <w:rFonts w:ascii="Book Antiqua" w:hAnsi="Book Antiqua" w:cs="Nirmala UI"/>
          <w:sz w:val="28"/>
          <w:szCs w:val="28"/>
          <w:lang w:bidi="hi-IN"/>
        </w:rPr>
        <w:t>Announcement</w:t>
      </w:r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 No. 16480 dated 11.11.2016. Administrative approval of Rs. 1353.06 lakh was issued by the Department to Public Works Department vide letter </w:t>
      </w:r>
      <w:r>
        <w:rPr>
          <w:rFonts w:ascii="Book Antiqua" w:hAnsi="Book Antiqua" w:cs="Nirmala UI"/>
          <w:sz w:val="28"/>
          <w:szCs w:val="28"/>
          <w:lang w:bidi="hi-IN"/>
        </w:rPr>
        <w:t>no.</w:t>
      </w:r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 dated 12.09.2017. At present, according to the information received from the Public Works Department of the construction works of </w:t>
      </w:r>
      <w:r>
        <w:rPr>
          <w:rFonts w:ascii="Book Antiqua" w:hAnsi="Book Antiqua" w:cs="Nirmala UI"/>
          <w:sz w:val="28"/>
          <w:szCs w:val="28"/>
          <w:lang w:bidi="hi-IN"/>
        </w:rPr>
        <w:t>Govt.</w:t>
      </w:r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 </w:t>
      </w:r>
      <w:r>
        <w:rPr>
          <w:rFonts w:ascii="Book Antiqua" w:hAnsi="Book Antiqua" w:cs="Nirmala UI"/>
          <w:sz w:val="28"/>
          <w:szCs w:val="28"/>
          <w:lang w:bidi="hi-IN"/>
        </w:rPr>
        <w:t>Colleges</w:t>
      </w:r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, 36 percent construction work of the auditorium of Government College, </w:t>
      </w:r>
      <w:proofErr w:type="spellStart"/>
      <w:r w:rsidRPr="003B1697">
        <w:rPr>
          <w:rFonts w:ascii="Book Antiqua" w:hAnsi="Book Antiqua" w:cs="Nirmala UI"/>
          <w:sz w:val="28"/>
          <w:szCs w:val="28"/>
          <w:lang w:bidi="hi-IN"/>
        </w:rPr>
        <w:t>Ateli</w:t>
      </w:r>
      <w:proofErr w:type="spellEnd"/>
      <w:r w:rsidRPr="003B1697">
        <w:rPr>
          <w:rFonts w:ascii="Book Antiqua" w:hAnsi="Book Antiqua" w:cs="Nirmala UI"/>
          <w:sz w:val="28"/>
          <w:szCs w:val="28"/>
          <w:lang w:bidi="hi-IN"/>
        </w:rPr>
        <w:t xml:space="preserve"> has been completed. </w:t>
      </w:r>
      <w:r>
        <w:rPr>
          <w:rFonts w:ascii="Book Antiqua" w:hAnsi="Book Antiqua" w:cs="Nirmala UI"/>
          <w:sz w:val="28"/>
          <w:szCs w:val="28"/>
          <w:lang w:bidi="hi-IN"/>
        </w:rPr>
        <w:t>I</w:t>
      </w:r>
      <w:r w:rsidRPr="003B1697">
        <w:rPr>
          <w:rFonts w:ascii="Book Antiqua" w:hAnsi="Book Antiqua" w:cs="Nirmala UI"/>
          <w:sz w:val="28"/>
          <w:szCs w:val="28"/>
          <w:lang w:bidi="hi-IN"/>
        </w:rPr>
        <w:t>n this context,</w:t>
      </w:r>
      <w:r>
        <w:rPr>
          <w:rFonts w:ascii="Book Antiqua" w:hAnsi="Book Antiqua" w:cs="Nirmala UI"/>
          <w:sz w:val="28"/>
          <w:szCs w:val="28"/>
          <w:lang w:bidi="hi-IN"/>
        </w:rPr>
        <w:t xml:space="preserve"> t</w:t>
      </w:r>
      <w:r w:rsidRPr="003B1697">
        <w:rPr>
          <w:rFonts w:ascii="Book Antiqua" w:hAnsi="Book Antiqua" w:cs="Nirmala UI"/>
          <w:sz w:val="28"/>
          <w:szCs w:val="28"/>
          <w:lang w:bidi="hi-IN"/>
        </w:rPr>
        <w:t>he department is in correspondence with the Public Works Department for early completion of pending construction works and latest reminder letter has been issued on 07.02.2024.</w:t>
      </w:r>
    </w:p>
    <w:p w14:paraId="4EC1CD97" w14:textId="77777777" w:rsidR="00EA019F" w:rsidRDefault="00EA019F">
      <w:r>
        <w:br w:type="page"/>
      </w:r>
    </w:p>
    <w:p w14:paraId="7BF8E71A" w14:textId="77777777" w:rsidR="00840213" w:rsidRPr="00840213" w:rsidRDefault="00840213" w:rsidP="0084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jc w:val="center"/>
        <w:rPr>
          <w:rFonts w:ascii="Nirmala UI" w:eastAsia="Times New Roman" w:hAnsi="Nirmala UI" w:cs="Nirmala UI"/>
          <w:b/>
          <w:bCs/>
          <w:color w:val="202124"/>
          <w:sz w:val="34"/>
          <w:szCs w:val="34"/>
          <w:lang w:bidi="hi-IN"/>
        </w:rPr>
      </w:pPr>
      <w:r w:rsidRPr="00840213">
        <w:rPr>
          <w:rFonts w:ascii="Nirmala UI" w:eastAsia="Times New Roman" w:hAnsi="Nirmala UI" w:cs="Nirmala UI"/>
          <w:b/>
          <w:bCs/>
          <w:color w:val="202124"/>
          <w:sz w:val="34"/>
          <w:szCs w:val="34"/>
          <w:cs/>
          <w:lang w:bidi="hi-IN"/>
        </w:rPr>
        <w:lastRenderedPageBreak/>
        <w:t xml:space="preserve">ऑडिटोरियम का निर्माण कार्य </w:t>
      </w:r>
      <w:r w:rsidR="00DE363D">
        <w:rPr>
          <w:rFonts w:ascii="Nirmala UI" w:eastAsia="Times New Roman" w:hAnsi="Nirmala UI" w:cs="Nirmala UI"/>
          <w:b/>
          <w:bCs/>
          <w:color w:val="202124"/>
          <w:sz w:val="34"/>
          <w:szCs w:val="34"/>
          <w:cs/>
          <w:lang w:bidi="hi-IN"/>
        </w:rPr>
        <w:t>पूर्ण</w:t>
      </w:r>
      <w:r w:rsidRPr="00840213">
        <w:rPr>
          <w:rFonts w:ascii="Nirmala UI" w:eastAsia="Times New Roman" w:hAnsi="Nirmala UI" w:cs="Nirmala UI"/>
          <w:b/>
          <w:bCs/>
          <w:color w:val="202124"/>
          <w:sz w:val="34"/>
          <w:szCs w:val="34"/>
          <w:cs/>
          <w:lang w:bidi="hi-IN"/>
        </w:rPr>
        <w:t xml:space="preserve"> करने बारे</w:t>
      </w:r>
    </w:p>
    <w:p w14:paraId="16C6DB11" w14:textId="77777777" w:rsidR="00EA019F" w:rsidRPr="00EA019F" w:rsidRDefault="00EA019F" w:rsidP="00EA0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jc w:val="both"/>
        <w:rPr>
          <w:rFonts w:ascii="Nirmala UI" w:eastAsia="Times New Roman" w:hAnsi="Nirmala UI" w:cs="Nirmala UI"/>
          <w:b/>
          <w:color w:val="202124"/>
          <w:sz w:val="32"/>
          <w:szCs w:val="32"/>
          <w:cs/>
          <w:lang w:bidi="hi-IN"/>
        </w:rPr>
      </w:pPr>
    </w:p>
    <w:p w14:paraId="65CED026" w14:textId="77777777" w:rsidR="00EA019F" w:rsidRPr="00840213" w:rsidRDefault="00EA019F" w:rsidP="006C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</w:pPr>
      <w:r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 xml:space="preserve"> </w:t>
      </w:r>
      <w:r w:rsidR="00840213">
        <w:rPr>
          <w:rFonts w:ascii="Nirmala UI" w:eastAsia="Times New Roman" w:hAnsi="Nirmala UI" w:cs="Nirmala UI"/>
          <w:b/>
          <w:color w:val="202124"/>
          <w:sz w:val="28"/>
          <w:szCs w:val="28"/>
          <w:lang w:bidi="hi-IN"/>
        </w:rPr>
        <w:t>14/18/497</w:t>
      </w:r>
      <w:r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 xml:space="preserve"> </w:t>
      </w:r>
      <w:r w:rsidRPr="00840213"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>श्री सीता राम यादव</w:t>
      </w:r>
      <w:r w:rsidR="005D09F1" w:rsidRPr="00840213">
        <w:rPr>
          <w:rFonts w:ascii="Nirmala UI" w:eastAsia="Times New Roman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5D09F1" w:rsidRPr="00840213">
        <w:rPr>
          <w:rFonts w:ascii="Nirmala UI" w:eastAsia="Times New Roman" w:hAnsi="Nirmala UI" w:cs="Nirmala UI"/>
          <w:bCs/>
          <w:color w:val="202124"/>
          <w:sz w:val="28"/>
          <w:szCs w:val="28"/>
          <w:lang w:bidi="hi-IN"/>
        </w:rPr>
        <w:t>(</w:t>
      </w:r>
      <w:r w:rsidR="005D09F1" w:rsidRPr="00840213"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>अटेली</w:t>
      </w:r>
      <w:r w:rsidR="005D09F1" w:rsidRPr="00840213">
        <w:rPr>
          <w:rFonts w:ascii="Nirmala UI" w:eastAsia="Times New Roman" w:hAnsi="Nirmala UI" w:cs="Nirmala UI"/>
          <w:bCs/>
          <w:color w:val="202124"/>
          <w:sz w:val="28"/>
          <w:szCs w:val="28"/>
          <w:lang w:bidi="hi-IN"/>
        </w:rPr>
        <w:t>)</w:t>
      </w:r>
      <w:r w:rsidRPr="00840213"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>:</w:t>
      </w:r>
    </w:p>
    <w:p w14:paraId="4A142BC1" w14:textId="77777777" w:rsidR="00840213" w:rsidRPr="00840213" w:rsidRDefault="00EA019F" w:rsidP="00840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60"/>
        <w:jc w:val="both"/>
        <w:rPr>
          <w:rFonts w:ascii="Nirmala UI" w:hAnsi="Nirmala UI" w:cs="Nirmala UI"/>
          <w:color w:val="202124"/>
          <w:sz w:val="28"/>
          <w:szCs w:val="28"/>
          <w:lang w:bidi="hi-IN"/>
        </w:rPr>
      </w:pPr>
      <w:r w:rsidRPr="00840213">
        <w:rPr>
          <w:rFonts w:ascii="Nirmala UI" w:eastAsia="Times New Roman" w:hAnsi="Nirmala UI" w:cs="Nirmala UI"/>
          <w:b/>
          <w:color w:val="202124"/>
          <w:sz w:val="28"/>
          <w:szCs w:val="28"/>
          <w:cs/>
          <w:lang w:bidi="hi-IN"/>
        </w:rPr>
        <w:t xml:space="preserve"> </w:t>
      </w:r>
      <w:r w:rsidR="00840213" w:rsidRPr="00840213">
        <w:rPr>
          <w:rFonts w:ascii="Nirmala UI" w:eastAsia="Times New Roman" w:hAnsi="Nirmala UI" w:cs="Nirmala UI"/>
          <w:b/>
          <w:color w:val="202124"/>
          <w:sz w:val="28"/>
          <w:szCs w:val="28"/>
          <w:lang w:bidi="hi-IN"/>
        </w:rPr>
        <w:tab/>
      </w:r>
      <w:r w:rsidR="00840213" w:rsidRPr="00840213">
        <w:rPr>
          <w:rFonts w:ascii="Nirmala UI" w:hAnsi="Nirmala UI" w:cs="Nirmala UI"/>
          <w:color w:val="202124"/>
          <w:sz w:val="28"/>
          <w:szCs w:val="28"/>
          <w:cs/>
          <w:lang w:bidi="hi-IN"/>
        </w:rPr>
        <w:t>क्या उच्च शिक्षा मंत्री यह बताने की कृपा करेंगे कि क्या यह सच है कि राजकीय महाविद्यालय</w:t>
      </w:r>
      <w:r w:rsidR="00840213" w:rsidRPr="00840213">
        <w:rPr>
          <w:rFonts w:ascii="Nirmala UI" w:hAnsi="Nirmala UI" w:cs="Nirmala UI"/>
          <w:color w:val="202124"/>
          <w:sz w:val="28"/>
          <w:szCs w:val="28"/>
          <w:lang w:bidi="hi-IN"/>
        </w:rPr>
        <w:t xml:space="preserve">, </w:t>
      </w:r>
      <w:r w:rsidR="00840213" w:rsidRPr="00840213">
        <w:rPr>
          <w:rFonts w:ascii="Nirmala UI" w:hAnsi="Nirmala UI" w:cs="Nirmala UI"/>
          <w:color w:val="202124"/>
          <w:sz w:val="28"/>
          <w:szCs w:val="28"/>
          <w:cs/>
          <w:lang w:bidi="hi-IN"/>
        </w:rPr>
        <w:t>अटेली में ऑडिटोरियम का काम पिछले पांच वर्षों से लंबित है और इसके कब तक पूरा होने की संभावना है और इसका ब्यौरा क्या है</w:t>
      </w:r>
      <w:r w:rsidR="00840213" w:rsidRPr="00840213">
        <w:rPr>
          <w:rFonts w:ascii="Nirmala UI" w:hAnsi="Nirmala UI" w:cs="Nirmala UI"/>
          <w:color w:val="202124"/>
          <w:sz w:val="28"/>
          <w:szCs w:val="28"/>
          <w:lang w:bidi="hi-IN"/>
        </w:rPr>
        <w:t>?</w:t>
      </w:r>
    </w:p>
    <w:p w14:paraId="02DF5ED0" w14:textId="77777777" w:rsidR="004012AD" w:rsidRDefault="004012AD" w:rsidP="004012AD">
      <w:pPr>
        <w:pStyle w:val="NoSpacing"/>
        <w:spacing w:line="360" w:lineRule="auto"/>
        <w:ind w:left="720"/>
        <w:jc w:val="center"/>
        <w:rPr>
          <w:rFonts w:ascii="Nirmala UI" w:hAnsi="Nirmala UI" w:cs="Nirmala UI"/>
          <w:bCs/>
          <w:color w:val="000000" w:themeColor="text1"/>
          <w:sz w:val="44"/>
          <w:szCs w:val="28"/>
          <w:lang w:bidi="hi-IN"/>
        </w:rPr>
      </w:pPr>
      <w:r w:rsidRPr="00A17892">
        <w:rPr>
          <w:rFonts w:ascii="Nirmala UI" w:hAnsi="Nirmala UI" w:cs="Nirmala UI"/>
          <w:b/>
          <w:color w:val="202124"/>
          <w:sz w:val="26"/>
          <w:szCs w:val="24"/>
          <w:shd w:val="clear" w:color="auto" w:fill="F8F9FA"/>
        </w:rPr>
        <w:t xml:space="preserve">    </w:t>
      </w:r>
      <w:r w:rsidRPr="00A17892">
        <w:rPr>
          <w:rFonts w:ascii="Nirmala UI" w:hAnsi="Nirmala UI" w:cs="Nirmala UI"/>
          <w:bCs/>
          <w:color w:val="000000" w:themeColor="text1"/>
          <w:sz w:val="44"/>
          <w:szCs w:val="28"/>
          <w:cs/>
          <w:lang w:bidi="hi-IN"/>
        </w:rPr>
        <w:t>मूलचंद शर्मा</w:t>
      </w:r>
      <w:r w:rsidRPr="00A17892">
        <w:rPr>
          <w:rFonts w:ascii="Nirmala UI" w:hAnsi="Nirmala UI" w:cs="Nirmala UI"/>
          <w:bCs/>
          <w:color w:val="000000" w:themeColor="text1"/>
          <w:sz w:val="44"/>
          <w:szCs w:val="28"/>
        </w:rPr>
        <w:t xml:space="preserve">, </w:t>
      </w:r>
      <w:r w:rsidRPr="00A17892">
        <w:rPr>
          <w:rFonts w:ascii="Nirmala UI" w:hAnsi="Nirmala UI" w:cs="Nirmala UI"/>
          <w:bCs/>
          <w:color w:val="000000" w:themeColor="text1"/>
          <w:sz w:val="44"/>
          <w:szCs w:val="28"/>
          <w:cs/>
          <w:lang w:bidi="hi-IN"/>
        </w:rPr>
        <w:t>उच्चतर शिक्षा मंत्री</w:t>
      </w:r>
      <w:r w:rsidRPr="00A17892">
        <w:rPr>
          <w:rFonts w:ascii="Nirmala UI" w:hAnsi="Nirmala UI" w:cs="Nirmala UI"/>
          <w:bCs/>
          <w:color w:val="000000" w:themeColor="text1"/>
          <w:sz w:val="44"/>
          <w:szCs w:val="28"/>
        </w:rPr>
        <w:t xml:space="preserve">, </w:t>
      </w:r>
      <w:r w:rsidRPr="00A17892">
        <w:rPr>
          <w:rFonts w:ascii="Nirmala UI" w:hAnsi="Nirmala UI" w:cs="Nirmala UI"/>
          <w:bCs/>
          <w:color w:val="000000" w:themeColor="text1"/>
          <w:sz w:val="44"/>
          <w:szCs w:val="28"/>
          <w:cs/>
          <w:lang w:bidi="hi-IN"/>
        </w:rPr>
        <w:t>हरियाणा का जवाब।</w:t>
      </w:r>
    </w:p>
    <w:p w14:paraId="4E4500EB" w14:textId="77777777" w:rsidR="004012AD" w:rsidRPr="00F63D8D" w:rsidRDefault="00840213" w:rsidP="00840213">
      <w:pPr>
        <w:spacing w:line="360" w:lineRule="auto"/>
        <w:ind w:firstLine="540"/>
        <w:jc w:val="both"/>
        <w:rPr>
          <w:rFonts w:ascii="Nirmala UI" w:hAnsi="Nirmala UI" w:cs="Nirmala UI"/>
          <w:b/>
          <w:sz w:val="28"/>
          <w:szCs w:val="28"/>
          <w:lang w:bidi="hi-IN"/>
        </w:rPr>
      </w:pP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हां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श्रीमान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जी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,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रा</w:t>
      </w:r>
      <w:r w:rsidR="004012AD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जकीय महाविद्यालय अटेली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में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माननीय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मुख्यमंत्री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घोषणा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संख्या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न</w:t>
      </w:r>
      <w:r w:rsidRPr="00152147">
        <w:rPr>
          <w:rStyle w:val="y2iqfc"/>
          <w:rFonts w:ascii="Nirmala UI" w:hAnsi="Nirmala UI" w:cs="Nirmala UI"/>
          <w:bCs/>
          <w:color w:val="202124"/>
          <w:sz w:val="28"/>
          <w:szCs w:val="28"/>
          <w:lang w:bidi="hi-IN"/>
        </w:rPr>
        <w:t xml:space="preserve">0 </w:t>
      </w:r>
      <w:r w:rsidRPr="00F63D8D">
        <w:rPr>
          <w:rStyle w:val="y2iqfc"/>
          <w:rFonts w:ascii="Nirmala UI" w:hAnsi="Nirmala UI" w:cs="Nirmala UI"/>
          <w:bCs/>
          <w:color w:val="202124"/>
          <w:sz w:val="28"/>
          <w:szCs w:val="28"/>
          <w:lang w:bidi="hi-IN"/>
        </w:rPr>
        <w:t>16480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दिनांक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Cs/>
          <w:color w:val="202124"/>
          <w:sz w:val="28"/>
          <w:szCs w:val="28"/>
          <w:lang w:bidi="hi-IN"/>
        </w:rPr>
        <w:t>11.11.2016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के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तहत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ऑडिटोरियम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का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निर्माण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करवाया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जा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रहा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है।</w:t>
      </w:r>
      <w:r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विभाग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द्वारा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अपने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पत्र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क्रमांक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दिनांक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Cs/>
          <w:color w:val="202124"/>
          <w:sz w:val="28"/>
          <w:szCs w:val="28"/>
          <w:lang w:bidi="hi-IN"/>
        </w:rPr>
        <w:t>12.09.2017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को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रू</w:t>
      </w:r>
      <w:r w:rsidRPr="00F63D8D">
        <w:rPr>
          <w:rStyle w:val="y2iqfc"/>
          <w:rFonts w:ascii="Nirmala UI" w:hAnsi="Nirmala UI" w:cs="Nirmala UI"/>
          <w:bCs/>
          <w:color w:val="202124"/>
          <w:sz w:val="28"/>
          <w:szCs w:val="28"/>
          <w:lang w:bidi="hi-IN"/>
        </w:rPr>
        <w:t>0 1353.06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लाख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प्रशासनिक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स्वीकृति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लोक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निर्माण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विभाग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को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जारी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की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गई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थी।</w:t>
      </w:r>
      <w:r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4012AD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वर्तमान</w:t>
      </w:r>
      <w:r w:rsidR="004012AD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4012AD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में</w:t>
      </w:r>
      <w:r w:rsidR="004012AD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राजकीय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महाविद्यालयों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के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निर्माण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कार्यों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cs/>
          <w:lang w:bidi="hi-IN"/>
        </w:rPr>
        <w:t>की</w:t>
      </w:r>
      <w:r w:rsidR="007515DB" w:rsidRPr="00F63D8D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लोक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निर्माण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विभाग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से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प्राप्त</w:t>
      </w:r>
      <w:r w:rsidR="007515DB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सूचना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अनुसार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7515DB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राजकीय</w:t>
      </w:r>
      <w:r w:rsidR="007515DB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महाविद्यालय</w:t>
      </w:r>
      <w:r w:rsidR="007515DB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, </w:t>
      </w:r>
      <w:r w:rsidR="007515DB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अटेली</w:t>
      </w:r>
      <w:r w:rsidR="007515DB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के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ऑडिटोरियम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का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Cs/>
          <w:sz w:val="28"/>
          <w:szCs w:val="28"/>
          <w:lang w:bidi="hi-IN"/>
        </w:rPr>
        <w:t>36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प्रतिशत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निर्माण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कार्य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पूर्ण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हो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चुका</w:t>
      </w:r>
      <w:r w:rsidR="004012AD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4012AD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है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।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विभाग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द्वारा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लंबित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निर्माण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कार्यों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को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शीघ्र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पूर्ण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करने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हेतु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लोक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निर्माण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विभाग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के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साथ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पत्राचार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किया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जा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रहा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है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एवं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इस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संदर्भ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में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उन्हें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दिनांक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Cs/>
          <w:sz w:val="28"/>
          <w:szCs w:val="28"/>
          <w:lang w:bidi="hi-IN"/>
        </w:rPr>
        <w:t>07.02.2024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को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नवीनतम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स्मरण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पत्र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जारी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किया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गया</w:t>
      </w:r>
      <w:r w:rsidR="00DF158F" w:rsidRPr="00F63D8D">
        <w:rPr>
          <w:rFonts w:ascii="Nirmala UI" w:hAnsi="Nirmala UI" w:cs="Nirmala UI"/>
          <w:b/>
          <w:sz w:val="28"/>
          <w:szCs w:val="28"/>
          <w:lang w:bidi="hi-IN"/>
        </w:rPr>
        <w:t xml:space="preserve"> </w:t>
      </w:r>
      <w:r w:rsidR="00DF158F" w:rsidRPr="00F63D8D">
        <w:rPr>
          <w:rFonts w:ascii="Nirmala UI" w:hAnsi="Nirmala UI" w:cs="Nirmala UI"/>
          <w:b/>
          <w:sz w:val="28"/>
          <w:szCs w:val="28"/>
          <w:cs/>
          <w:lang w:bidi="hi-IN"/>
        </w:rPr>
        <w:t>है।</w:t>
      </w:r>
    </w:p>
    <w:p w14:paraId="4841096B" w14:textId="77777777" w:rsidR="00840213" w:rsidRDefault="00840213">
      <w:pPr>
        <w:rPr>
          <w:rFonts w:ascii="Nirmala UI" w:eastAsia="Times New Roman" w:hAnsi="Nirmala UI" w:cs="Nirmala UI"/>
          <w:bCs/>
          <w:color w:val="000000" w:themeColor="text1"/>
          <w:sz w:val="50"/>
          <w:szCs w:val="32"/>
          <w:cs/>
          <w:lang w:bidi="hi-IN"/>
        </w:rPr>
      </w:pPr>
    </w:p>
    <w:sectPr w:rsidR="00840213" w:rsidSect="00B16435">
      <w:headerReference w:type="default" r:id="rId7"/>
      <w:pgSz w:w="12240" w:h="20160" w:code="5"/>
      <w:pgMar w:top="1440" w:right="1170" w:bottom="14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E6B7" w14:textId="77777777" w:rsidR="00B16435" w:rsidRDefault="00B16435" w:rsidP="007B4469">
      <w:pPr>
        <w:spacing w:after="0" w:line="240" w:lineRule="auto"/>
      </w:pPr>
      <w:r>
        <w:separator/>
      </w:r>
    </w:p>
  </w:endnote>
  <w:endnote w:type="continuationSeparator" w:id="0">
    <w:p w14:paraId="78B4E175" w14:textId="77777777" w:rsidR="00B16435" w:rsidRDefault="00B16435" w:rsidP="007B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E9C5" w14:textId="77777777" w:rsidR="00B16435" w:rsidRDefault="00B16435" w:rsidP="007B4469">
      <w:pPr>
        <w:spacing w:after="0" w:line="240" w:lineRule="auto"/>
      </w:pPr>
      <w:r>
        <w:separator/>
      </w:r>
    </w:p>
  </w:footnote>
  <w:footnote w:type="continuationSeparator" w:id="0">
    <w:p w14:paraId="3FD3875E" w14:textId="77777777" w:rsidR="00B16435" w:rsidRDefault="00B16435" w:rsidP="007B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68EB" w14:textId="77777777" w:rsidR="007B4469" w:rsidRDefault="007B4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1F"/>
    <w:multiLevelType w:val="hybridMultilevel"/>
    <w:tmpl w:val="AD2273AC"/>
    <w:lvl w:ilvl="0" w:tplc="6C381FF0">
      <w:start w:val="1"/>
      <w:numFmt w:val="hindiVowels"/>
      <w:lvlText w:val="%1)"/>
      <w:lvlJc w:val="left"/>
      <w:pPr>
        <w:ind w:left="735" w:hanging="375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E3C"/>
    <w:multiLevelType w:val="hybridMultilevel"/>
    <w:tmpl w:val="79A64294"/>
    <w:lvl w:ilvl="0" w:tplc="61E28BEC">
      <w:start w:val="1"/>
      <w:numFmt w:val="hindiVowels"/>
      <w:lvlText w:val="%1)"/>
      <w:lvlJc w:val="left"/>
      <w:pPr>
        <w:ind w:left="13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30B622C"/>
    <w:multiLevelType w:val="hybridMultilevel"/>
    <w:tmpl w:val="78C6E260"/>
    <w:lvl w:ilvl="0" w:tplc="392A4F5A">
      <w:start w:val="1"/>
      <w:numFmt w:val="hindiVowels"/>
      <w:lvlText w:val="%1)"/>
      <w:lvlJc w:val="left"/>
      <w:pPr>
        <w:ind w:left="1275" w:hanging="360"/>
      </w:pPr>
      <w:rPr>
        <w:rFonts w:hint="default"/>
        <w:sz w:val="24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D2744BE"/>
    <w:multiLevelType w:val="hybridMultilevel"/>
    <w:tmpl w:val="485C5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6A1"/>
    <w:multiLevelType w:val="hybridMultilevel"/>
    <w:tmpl w:val="FF340EB8"/>
    <w:lvl w:ilvl="0" w:tplc="F516DCAC">
      <w:start w:val="1"/>
      <w:numFmt w:val="hindiVowels"/>
      <w:lvlText w:val="%1)"/>
      <w:lvlJc w:val="left"/>
      <w:pPr>
        <w:ind w:left="1920" w:hanging="360"/>
      </w:pPr>
      <w:rPr>
        <w:rFonts w:hint="default"/>
        <w:b w:val="0"/>
        <w:bCs w:val="0"/>
        <w:color w:val="202124"/>
        <w:sz w:val="3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F040ED6"/>
    <w:multiLevelType w:val="hybridMultilevel"/>
    <w:tmpl w:val="C478C48E"/>
    <w:lvl w:ilvl="0" w:tplc="D20CB0D8">
      <w:start w:val="1"/>
      <w:numFmt w:val="hindiVowels"/>
      <w:lvlText w:val="%1)"/>
      <w:lvlJc w:val="left"/>
      <w:pPr>
        <w:ind w:left="1275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F8573EC"/>
    <w:multiLevelType w:val="hybridMultilevel"/>
    <w:tmpl w:val="C0B68F7E"/>
    <w:lvl w:ilvl="0" w:tplc="4FD8A1E0">
      <w:start w:val="1"/>
      <w:numFmt w:val="hindiVowels"/>
      <w:lvlText w:val="%1)"/>
      <w:lvlJc w:val="left"/>
      <w:pPr>
        <w:ind w:left="2280" w:hanging="360"/>
      </w:pPr>
      <w:rPr>
        <w:rFonts w:hint="default"/>
        <w:b/>
        <w:bCs w:val="0"/>
        <w:color w:val="202124"/>
        <w:sz w:val="26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5E72E92"/>
    <w:multiLevelType w:val="hybridMultilevel"/>
    <w:tmpl w:val="649663C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bCs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35EC5662"/>
    <w:multiLevelType w:val="hybridMultilevel"/>
    <w:tmpl w:val="EC307B02"/>
    <w:lvl w:ilvl="0" w:tplc="6BAC3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E2CB1"/>
    <w:multiLevelType w:val="hybridMultilevel"/>
    <w:tmpl w:val="55948596"/>
    <w:lvl w:ilvl="0" w:tplc="A16068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7144F4"/>
    <w:multiLevelType w:val="hybridMultilevel"/>
    <w:tmpl w:val="56E4CD44"/>
    <w:lvl w:ilvl="0" w:tplc="265CFF30">
      <w:start w:val="1"/>
      <w:numFmt w:val="decimal"/>
      <w:lvlText w:val="%1."/>
      <w:lvlJc w:val="left"/>
      <w:pPr>
        <w:ind w:left="1620" w:hanging="360"/>
      </w:pPr>
      <w:rPr>
        <w:rFonts w:ascii="Nirmala UI" w:eastAsiaTheme="minorEastAsia" w:hAnsi="Nirmala UI" w:cs="Nirmala UI"/>
        <w:b w:val="0"/>
        <w:bCs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F060AC6"/>
    <w:multiLevelType w:val="hybridMultilevel"/>
    <w:tmpl w:val="65A277FA"/>
    <w:lvl w:ilvl="0" w:tplc="193A23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B406FD"/>
    <w:multiLevelType w:val="hybridMultilevel"/>
    <w:tmpl w:val="5234EFA2"/>
    <w:lvl w:ilvl="0" w:tplc="D25A6E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F54E6"/>
    <w:multiLevelType w:val="hybridMultilevel"/>
    <w:tmpl w:val="9D429336"/>
    <w:lvl w:ilvl="0" w:tplc="EEB6632E">
      <w:start w:val="1"/>
      <w:numFmt w:val="hindiVowels"/>
      <w:lvlText w:val="(%1)"/>
      <w:lvlJc w:val="left"/>
      <w:pPr>
        <w:ind w:left="720" w:hanging="360"/>
      </w:pPr>
      <w:rPr>
        <w:rFonts w:ascii="Nirmala UI" w:eastAsiaTheme="minorEastAsia" w:hAnsi="Nirmala UI" w:cs="Nirmala UI"/>
        <w:b/>
        <w:bCs w:val="0"/>
        <w:sz w:val="24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16364"/>
    <w:multiLevelType w:val="hybridMultilevel"/>
    <w:tmpl w:val="F3DC04F8"/>
    <w:lvl w:ilvl="0" w:tplc="2A36A27C">
      <w:start w:val="1"/>
      <w:numFmt w:val="hindiVowels"/>
      <w:lvlText w:val="%1)"/>
      <w:lvlJc w:val="left"/>
      <w:pPr>
        <w:ind w:left="99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48D4CEA"/>
    <w:multiLevelType w:val="hybridMultilevel"/>
    <w:tmpl w:val="DA708DF8"/>
    <w:lvl w:ilvl="0" w:tplc="6C381FF0">
      <w:start w:val="1"/>
      <w:numFmt w:val="hindiVowels"/>
      <w:lvlText w:val="%1)"/>
      <w:lvlJc w:val="left"/>
      <w:pPr>
        <w:ind w:left="171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BBA1DD1"/>
    <w:multiLevelType w:val="hybridMultilevel"/>
    <w:tmpl w:val="37866192"/>
    <w:lvl w:ilvl="0" w:tplc="79BC7FCE">
      <w:start w:val="1"/>
      <w:numFmt w:val="hindiVowels"/>
      <w:lvlText w:val="%1)"/>
      <w:lvlJc w:val="left"/>
      <w:pPr>
        <w:ind w:left="1640" w:hanging="360"/>
      </w:pPr>
      <w:rPr>
        <w:rFonts w:hint="default"/>
        <w:sz w:val="32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7" w15:restartNumberingAfterBreak="0">
    <w:nsid w:val="73EA345E"/>
    <w:multiLevelType w:val="hybridMultilevel"/>
    <w:tmpl w:val="08863E8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E12A1B"/>
    <w:multiLevelType w:val="hybridMultilevel"/>
    <w:tmpl w:val="835C0746"/>
    <w:lvl w:ilvl="0" w:tplc="472E30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9960">
    <w:abstractNumId w:val="17"/>
  </w:num>
  <w:num w:numId="2" w16cid:durableId="1550189716">
    <w:abstractNumId w:val="3"/>
  </w:num>
  <w:num w:numId="3" w16cid:durableId="1259481556">
    <w:abstractNumId w:val="0"/>
  </w:num>
  <w:num w:numId="4" w16cid:durableId="501239091">
    <w:abstractNumId w:val="8"/>
  </w:num>
  <w:num w:numId="5" w16cid:durableId="1951084100">
    <w:abstractNumId w:val="5"/>
  </w:num>
  <w:num w:numId="6" w16cid:durableId="908808143">
    <w:abstractNumId w:val="2"/>
  </w:num>
  <w:num w:numId="7" w16cid:durableId="661390469">
    <w:abstractNumId w:val="4"/>
  </w:num>
  <w:num w:numId="8" w16cid:durableId="664170132">
    <w:abstractNumId w:val="6"/>
  </w:num>
  <w:num w:numId="9" w16cid:durableId="157043442">
    <w:abstractNumId w:val="14"/>
  </w:num>
  <w:num w:numId="10" w16cid:durableId="1667510029">
    <w:abstractNumId w:val="1"/>
  </w:num>
  <w:num w:numId="11" w16cid:durableId="1274897651">
    <w:abstractNumId w:val="15"/>
  </w:num>
  <w:num w:numId="12" w16cid:durableId="24866939">
    <w:abstractNumId w:val="16"/>
  </w:num>
  <w:num w:numId="13" w16cid:durableId="442268438">
    <w:abstractNumId w:val="7"/>
  </w:num>
  <w:num w:numId="14" w16cid:durableId="1220633135">
    <w:abstractNumId w:val="13"/>
  </w:num>
  <w:num w:numId="15" w16cid:durableId="759718036">
    <w:abstractNumId w:val="18"/>
  </w:num>
  <w:num w:numId="16" w16cid:durableId="724375521">
    <w:abstractNumId w:val="11"/>
  </w:num>
  <w:num w:numId="17" w16cid:durableId="1961758888">
    <w:abstractNumId w:val="10"/>
  </w:num>
  <w:num w:numId="18" w16cid:durableId="809902386">
    <w:abstractNumId w:val="9"/>
  </w:num>
  <w:num w:numId="19" w16cid:durableId="1022367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FAF"/>
    <w:rsid w:val="000151B9"/>
    <w:rsid w:val="0002251D"/>
    <w:rsid w:val="0004605B"/>
    <w:rsid w:val="00050469"/>
    <w:rsid w:val="00065EB1"/>
    <w:rsid w:val="000742E1"/>
    <w:rsid w:val="00075777"/>
    <w:rsid w:val="00076D80"/>
    <w:rsid w:val="000804B2"/>
    <w:rsid w:val="00091840"/>
    <w:rsid w:val="000D4559"/>
    <w:rsid w:val="000E60D6"/>
    <w:rsid w:val="000E7A8D"/>
    <w:rsid w:val="001325B8"/>
    <w:rsid w:val="001346A1"/>
    <w:rsid w:val="00147D3B"/>
    <w:rsid w:val="00152147"/>
    <w:rsid w:val="0017465F"/>
    <w:rsid w:val="001828D1"/>
    <w:rsid w:val="00190F18"/>
    <w:rsid w:val="00195401"/>
    <w:rsid w:val="00196758"/>
    <w:rsid w:val="00217D89"/>
    <w:rsid w:val="00221E5C"/>
    <w:rsid w:val="00231BCB"/>
    <w:rsid w:val="00262997"/>
    <w:rsid w:val="00263166"/>
    <w:rsid w:val="002663F7"/>
    <w:rsid w:val="00284890"/>
    <w:rsid w:val="002951D8"/>
    <w:rsid w:val="00296B73"/>
    <w:rsid w:val="002F19F9"/>
    <w:rsid w:val="002F23E9"/>
    <w:rsid w:val="00316A5C"/>
    <w:rsid w:val="0032394C"/>
    <w:rsid w:val="003246AA"/>
    <w:rsid w:val="003510A3"/>
    <w:rsid w:val="00356556"/>
    <w:rsid w:val="00386905"/>
    <w:rsid w:val="0039634E"/>
    <w:rsid w:val="003A2B5B"/>
    <w:rsid w:val="003A7560"/>
    <w:rsid w:val="003B1697"/>
    <w:rsid w:val="003B434E"/>
    <w:rsid w:val="003B77E5"/>
    <w:rsid w:val="003C09FA"/>
    <w:rsid w:val="004012AD"/>
    <w:rsid w:val="00402942"/>
    <w:rsid w:val="00404DC9"/>
    <w:rsid w:val="004160DE"/>
    <w:rsid w:val="00421BA1"/>
    <w:rsid w:val="004260C6"/>
    <w:rsid w:val="00445FAF"/>
    <w:rsid w:val="00447505"/>
    <w:rsid w:val="00453624"/>
    <w:rsid w:val="00497663"/>
    <w:rsid w:val="004D4916"/>
    <w:rsid w:val="004D7DE6"/>
    <w:rsid w:val="004E76E0"/>
    <w:rsid w:val="0050640E"/>
    <w:rsid w:val="00510C20"/>
    <w:rsid w:val="0051686E"/>
    <w:rsid w:val="00520713"/>
    <w:rsid w:val="00585C26"/>
    <w:rsid w:val="005D09F1"/>
    <w:rsid w:val="005F138B"/>
    <w:rsid w:val="006011A3"/>
    <w:rsid w:val="00612F3E"/>
    <w:rsid w:val="00663333"/>
    <w:rsid w:val="00682CB3"/>
    <w:rsid w:val="006C0E79"/>
    <w:rsid w:val="006C122D"/>
    <w:rsid w:val="006D1CB2"/>
    <w:rsid w:val="006D4C22"/>
    <w:rsid w:val="006E4994"/>
    <w:rsid w:val="007071BC"/>
    <w:rsid w:val="00727380"/>
    <w:rsid w:val="0073507D"/>
    <w:rsid w:val="007515DB"/>
    <w:rsid w:val="00755053"/>
    <w:rsid w:val="007A5C62"/>
    <w:rsid w:val="007A706B"/>
    <w:rsid w:val="007B4469"/>
    <w:rsid w:val="007D0E3E"/>
    <w:rsid w:val="007D3C23"/>
    <w:rsid w:val="007D5DDF"/>
    <w:rsid w:val="007E4807"/>
    <w:rsid w:val="007E70E5"/>
    <w:rsid w:val="007F48CF"/>
    <w:rsid w:val="007F6B39"/>
    <w:rsid w:val="00826C4E"/>
    <w:rsid w:val="00840213"/>
    <w:rsid w:val="00856A27"/>
    <w:rsid w:val="008A79F0"/>
    <w:rsid w:val="008B42BA"/>
    <w:rsid w:val="008C61D0"/>
    <w:rsid w:val="00914742"/>
    <w:rsid w:val="0092557C"/>
    <w:rsid w:val="009342A3"/>
    <w:rsid w:val="00936705"/>
    <w:rsid w:val="00945F28"/>
    <w:rsid w:val="00987DEB"/>
    <w:rsid w:val="00997FD7"/>
    <w:rsid w:val="009B447B"/>
    <w:rsid w:val="00A17892"/>
    <w:rsid w:val="00A73783"/>
    <w:rsid w:val="00A81D76"/>
    <w:rsid w:val="00AA5C42"/>
    <w:rsid w:val="00AE1E2B"/>
    <w:rsid w:val="00B16435"/>
    <w:rsid w:val="00B37DD2"/>
    <w:rsid w:val="00B457F3"/>
    <w:rsid w:val="00B84E04"/>
    <w:rsid w:val="00B85509"/>
    <w:rsid w:val="00B908CE"/>
    <w:rsid w:val="00B92EE5"/>
    <w:rsid w:val="00BB10AE"/>
    <w:rsid w:val="00BC5AFB"/>
    <w:rsid w:val="00BC600E"/>
    <w:rsid w:val="00BD71CA"/>
    <w:rsid w:val="00BE1269"/>
    <w:rsid w:val="00BF4FB7"/>
    <w:rsid w:val="00C01AED"/>
    <w:rsid w:val="00C0388C"/>
    <w:rsid w:val="00C1578F"/>
    <w:rsid w:val="00C831B7"/>
    <w:rsid w:val="00CC746C"/>
    <w:rsid w:val="00D3482E"/>
    <w:rsid w:val="00D34E3F"/>
    <w:rsid w:val="00D36024"/>
    <w:rsid w:val="00D65250"/>
    <w:rsid w:val="00D82B1E"/>
    <w:rsid w:val="00DA2410"/>
    <w:rsid w:val="00DB09E6"/>
    <w:rsid w:val="00DC7334"/>
    <w:rsid w:val="00DE363D"/>
    <w:rsid w:val="00DF158F"/>
    <w:rsid w:val="00E02D34"/>
    <w:rsid w:val="00E12A58"/>
    <w:rsid w:val="00E17214"/>
    <w:rsid w:val="00E34AA0"/>
    <w:rsid w:val="00E82CF2"/>
    <w:rsid w:val="00EA019F"/>
    <w:rsid w:val="00EB2600"/>
    <w:rsid w:val="00EF6B4B"/>
    <w:rsid w:val="00F014DB"/>
    <w:rsid w:val="00F07932"/>
    <w:rsid w:val="00F167AE"/>
    <w:rsid w:val="00F202F5"/>
    <w:rsid w:val="00F214F3"/>
    <w:rsid w:val="00F4335C"/>
    <w:rsid w:val="00F610BE"/>
    <w:rsid w:val="00F63D8D"/>
    <w:rsid w:val="00F77D0D"/>
    <w:rsid w:val="00FE00A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CA63"/>
  <w15:docId w15:val="{1EAF7741-3ABF-4418-AF6A-F1CFAF40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rst level bullet,Bullet List Paragraph,Use Case List Paragraph,List Paragraph1,Resume Title,List Paragraph Char Char,Bullet 1,b1,Number_1,SGLText List Paragraph,new,List Paragraph11,List Paragraph2,Colorful List - Accent 11,Bullit,ARIAL"/>
    <w:basedOn w:val="Normal"/>
    <w:link w:val="ListParagraphChar"/>
    <w:uiPriority w:val="34"/>
    <w:qFormat/>
    <w:rsid w:val="00445FAF"/>
    <w:pPr>
      <w:ind w:left="720"/>
      <w:contextualSpacing/>
    </w:pPr>
    <w:rPr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0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01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A019F"/>
  </w:style>
  <w:style w:type="table" w:styleId="TableGrid">
    <w:name w:val="Table Grid"/>
    <w:basedOn w:val="TableNormal"/>
    <w:uiPriority w:val="59"/>
    <w:rsid w:val="007B4469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6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B4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469"/>
    <w:rPr>
      <w:rFonts w:eastAsiaTheme="minorEastAsia"/>
    </w:rPr>
  </w:style>
  <w:style w:type="character" w:customStyle="1" w:styleId="ListParagraphChar">
    <w:name w:val="List Paragraph Char"/>
    <w:aliases w:val="First level bullet Char,Bullet List Paragraph Char,Use Case List Paragraph Char,List Paragraph1 Char,Resume Title Char,List Paragraph Char Char Char,Bullet 1 Char,b1 Char,Number_1 Char,SGLText List Paragraph Char,new Char,Bullit Char"/>
    <w:link w:val="ListParagraph"/>
    <w:uiPriority w:val="34"/>
    <w:qFormat/>
    <w:locked/>
    <w:rsid w:val="003246AA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A1789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Aman Kalyan</cp:lastModifiedBy>
  <cp:revision>184</cp:revision>
  <cp:lastPrinted>2024-02-15T10:13:00Z</cp:lastPrinted>
  <dcterms:created xsi:type="dcterms:W3CDTF">2022-08-05T05:40:00Z</dcterms:created>
  <dcterms:modified xsi:type="dcterms:W3CDTF">2024-02-16T15:42:00Z</dcterms:modified>
</cp:coreProperties>
</file>