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FE" w:rsidRDefault="007B5618">
      <w:r w:rsidRPr="00262249">
        <w:rPr>
          <w:rFonts w:ascii="Times New Roman" w:hAnsi="Times New Roman" w:cs="Times New Roman"/>
          <w:b/>
          <w:sz w:val="24"/>
          <w:szCs w:val="24"/>
        </w:rPr>
        <w:t>Any person who is authorized to demand, collect and retain tolls under an order made under section 4, shall maintain in good repair and condition and in accordance with sound engineering practices the road, road infrastructure including bridges, tunnels, ferries, approach roads or section of new roads or by-passes, as the case may be, in respect of which the order is made.”</w:t>
      </w:r>
      <w:r w:rsidRPr="00262249">
        <w:rPr>
          <w:rFonts w:ascii="Times New Roman" w:hAnsi="Times New Roman" w:cs="Times New Roman"/>
          <w:b/>
          <w:sz w:val="24"/>
          <w:szCs w:val="24"/>
        </w:rPr>
        <w:tab/>
      </w:r>
    </w:p>
    <w:sectPr w:rsidR="00D006FE" w:rsidSect="00D006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B5618"/>
    <w:rsid w:val="007B5618"/>
    <w:rsid w:val="00D00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Vidhan sabha</dc:creator>
  <cp:lastModifiedBy>Vidhan sabha</cp:lastModifiedBy>
  <cp:revision>1</cp:revision>
  <dcterms:created xsi:type="dcterms:W3CDTF">2022-05-05T06:28:00Z</dcterms:created>
  <dcterms:modified xsi:type="dcterms:W3CDTF">2022-05-05T06:28:00Z</dcterms:modified>
</cp:coreProperties>
</file>