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BAC" w:rsidRDefault="003B2741" w14:paraId="771E3A5A" w14:textId="044CED18">
      <w:r>
        <w:t xml:space="preserve">Test reply of the notice for testing the working of the notices </w:t>
      </w:r>
    </w:p>
    <w:sectPr w:rsidR="00DD6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1"/>
    <w:rsid w:val="003B2741"/>
    <w:rsid w:val="00D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599E"/>
  <w15:chartTrackingRefBased/>
  <w15:docId w15:val="{A543C16B-7DCC-4D68-97EB-82CE8D7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.</dc:creator>
  <cp:keywords/>
  <dc:description/>
  <cp:lastModifiedBy>MEHAK .</cp:lastModifiedBy>
  <cp:revision>1</cp:revision>
  <dcterms:created xsi:type="dcterms:W3CDTF">2022-10-18T05:04:00Z</dcterms:created>
  <dcterms:modified xsi:type="dcterms:W3CDTF">2022-10-18T05:06:00Z</dcterms:modified>
</cp:coreProperties>
</file>