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7DAB" w:rsidRPr="005E01B0" w:rsidRDefault="004F7DAB" w:rsidP="004F7DAB">
      <w:pPr>
        <w:ind w:firstLine="720"/>
        <w:jc w:val="both"/>
        <w:rPr>
          <w:rFonts w:ascii="Times New Roman" w:hAnsi="Times New Roman" w:cs="Times New Roman"/>
          <w:sz w:val="24"/>
          <w:szCs w:val="24"/>
        </w:rPr>
      </w:pPr>
      <w:r w:rsidRPr="005E01B0">
        <w:rPr>
          <w:rFonts w:ascii="Times New Roman" w:hAnsi="Times New Roman" w:cs="Times New Roman"/>
          <w:sz w:val="24"/>
          <w:szCs w:val="24"/>
        </w:rPr>
        <w:t>Digital Legislature is defined as the use of ICT in legislative institutions across the country, whether in Union/State with the objective of enhancing and strengthening their core functions and operations which helps in strengthening the interaction between the members of Legislative Houses (Parliament or Legislative Houses) and the citizens.</w:t>
      </w:r>
    </w:p>
    <w:p w:rsidR="004F7DAB" w:rsidRPr="005E01B0" w:rsidRDefault="004F7DAB" w:rsidP="004F7DAB">
      <w:pPr>
        <w:ind w:firstLine="720"/>
        <w:jc w:val="both"/>
        <w:rPr>
          <w:rFonts w:ascii="Times New Roman" w:hAnsi="Times New Roman" w:cs="Times New Roman"/>
          <w:sz w:val="24"/>
          <w:szCs w:val="24"/>
        </w:rPr>
      </w:pPr>
    </w:p>
    <w:p w:rsidR="004F7DAB" w:rsidRPr="005E01B0" w:rsidRDefault="004F7DAB" w:rsidP="004F7DAB">
      <w:pPr>
        <w:ind w:firstLine="720"/>
        <w:jc w:val="both"/>
        <w:rPr>
          <w:rFonts w:ascii="Times New Roman" w:hAnsi="Times New Roman" w:cs="Times New Roman"/>
          <w:sz w:val="24"/>
          <w:szCs w:val="24"/>
        </w:rPr>
      </w:pPr>
      <w:r w:rsidRPr="005E01B0">
        <w:rPr>
          <w:rFonts w:ascii="Times New Roman" w:hAnsi="Times New Roman" w:cs="Times New Roman"/>
          <w:sz w:val="24"/>
          <w:szCs w:val="24"/>
        </w:rPr>
        <w:t xml:space="preserve">In this direction, </w:t>
      </w:r>
      <w:proofErr w:type="spellStart"/>
      <w:proofErr w:type="gramStart"/>
      <w:r w:rsidRPr="005E01B0">
        <w:rPr>
          <w:rFonts w:ascii="Times New Roman" w:hAnsi="Times New Roman" w:cs="Times New Roman"/>
          <w:sz w:val="24"/>
          <w:szCs w:val="24"/>
        </w:rPr>
        <w:t>NeVA</w:t>
      </w:r>
      <w:proofErr w:type="spellEnd"/>
      <w:r w:rsidRPr="005E01B0">
        <w:rPr>
          <w:rFonts w:ascii="Times New Roman" w:hAnsi="Times New Roman" w:cs="Times New Roman"/>
          <w:sz w:val="24"/>
          <w:szCs w:val="24"/>
        </w:rPr>
        <w:t>(</w:t>
      </w:r>
      <w:proofErr w:type="gramEnd"/>
      <w:r w:rsidRPr="005E01B0">
        <w:rPr>
          <w:rFonts w:ascii="Times New Roman" w:hAnsi="Times New Roman" w:cs="Times New Roman"/>
          <w:sz w:val="24"/>
          <w:szCs w:val="24"/>
        </w:rPr>
        <w:t>National e-</w:t>
      </w:r>
      <w:proofErr w:type="spellStart"/>
      <w:r w:rsidRPr="005E01B0">
        <w:rPr>
          <w:rFonts w:ascii="Times New Roman" w:hAnsi="Times New Roman" w:cs="Times New Roman"/>
          <w:sz w:val="24"/>
          <w:szCs w:val="24"/>
        </w:rPr>
        <w:t>VidhanApplication</w:t>
      </w:r>
      <w:proofErr w:type="spellEnd"/>
      <w:r w:rsidRPr="005E01B0">
        <w:rPr>
          <w:rFonts w:ascii="Times New Roman" w:hAnsi="Times New Roman" w:cs="Times New Roman"/>
          <w:sz w:val="24"/>
          <w:szCs w:val="24"/>
        </w:rPr>
        <w:t>) is a noble initiative of the Government of India under the Digital India Program involving a multi-pronged approach to cater to the requirements of the various sections of the Government and the Legislatures all across the country and facilitating the close coordination among them on the single platform.</w:t>
      </w:r>
    </w:p>
    <w:p w:rsidR="0001764B" w:rsidRDefault="0001764B" w:rsidP="004F7DAB"/>
    <w:p w:rsidR="00AA27F9" w:rsidRPr="005E01B0" w:rsidRDefault="00AA27F9" w:rsidP="00AA27F9">
      <w:pPr>
        <w:ind w:firstLine="720"/>
        <w:jc w:val="both"/>
        <w:rPr>
          <w:rFonts w:ascii="Times New Roman" w:hAnsi="Times New Roman" w:cs="Times New Roman"/>
          <w:sz w:val="24"/>
          <w:szCs w:val="24"/>
        </w:rPr>
      </w:pPr>
      <w:proofErr w:type="spellStart"/>
      <w:r w:rsidRPr="005E01B0">
        <w:rPr>
          <w:rFonts w:ascii="Times New Roman" w:hAnsi="Times New Roman" w:cs="Times New Roman"/>
          <w:sz w:val="24"/>
          <w:szCs w:val="24"/>
        </w:rPr>
        <w:t>NeVA</w:t>
      </w:r>
      <w:proofErr w:type="spellEnd"/>
      <w:r w:rsidRPr="005E01B0">
        <w:rPr>
          <w:rFonts w:ascii="Times New Roman" w:hAnsi="Times New Roman" w:cs="Times New Roman"/>
          <w:sz w:val="24"/>
          <w:szCs w:val="24"/>
        </w:rPr>
        <w:t xml:space="preserve"> is a web based cum mobile based application which is compatible for both the android as well as the </w:t>
      </w:r>
      <w:proofErr w:type="spellStart"/>
      <w:r w:rsidRPr="005E01B0">
        <w:rPr>
          <w:rFonts w:ascii="Times New Roman" w:hAnsi="Times New Roman" w:cs="Times New Roman"/>
          <w:sz w:val="24"/>
          <w:szCs w:val="24"/>
        </w:rPr>
        <w:t>iOS</w:t>
      </w:r>
      <w:proofErr w:type="spellEnd"/>
      <w:r w:rsidRPr="005E01B0">
        <w:rPr>
          <w:rFonts w:ascii="Times New Roman" w:hAnsi="Times New Roman" w:cs="Times New Roman"/>
          <w:sz w:val="24"/>
          <w:szCs w:val="24"/>
        </w:rPr>
        <w:t xml:space="preserve"> platforms. It is an integrated platform consisting of the various modules performing specific roles for facilitating the Digital House Business functions. These modules comprise the questions and notices submission by the members, Reply submission by the Department section, Creation of the master data and the public site settings through the Admin and the Super Admin, Drafting of the Bills by the Department, management of the committee functions by the respective section, Preparation of Verbatim by the Reporters, etc.</w:t>
      </w:r>
    </w:p>
    <w:p w:rsidR="00AA27F9" w:rsidRPr="004F7DAB" w:rsidRDefault="00AA27F9" w:rsidP="004F7DAB"/>
    <w:sectPr w:rsidR="00AA27F9" w:rsidRPr="004F7DAB" w:rsidSect="0001764B">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E3586"/>
    <w:rsid w:val="0001764B"/>
    <w:rsid w:val="004F7DAB"/>
    <w:rsid w:val="00AA27F9"/>
    <w:rsid w:val="00DD27E0"/>
    <w:rsid w:val="00DE358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4F7DAB"/>
    <w:pPr>
      <w:widowControl w:val="0"/>
      <w:autoSpaceDE w:val="0"/>
      <w:autoSpaceDN w:val="0"/>
      <w:spacing w:after="0" w:line="240" w:lineRule="auto"/>
    </w:pPr>
    <w:rPr>
      <w:rFonts w:ascii="Calibri" w:eastAsia="Calibri" w:hAnsi="Calibri" w:cs="Calibr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200</Words>
  <Characters>1142</Characters>
  <Application>Microsoft Office Word</Application>
  <DocSecurity>0</DocSecurity>
  <Lines>9</Lines>
  <Paragraphs>2</Paragraphs>
  <ScaleCrop>false</ScaleCrop>
  <Company/>
  <LinksUpToDate>false</LinksUpToDate>
  <CharactersWithSpaces>1340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3</cp:revision>
  <dcterms:created xsi:type="dcterms:W3CDTF">2023-01-03T11:08:00Z</dcterms:created>
  <dcterms:modified xsi:type="dcterms:W3CDTF">2023-01-25T05:19:00Z</dcterms:modified>
</cp:coreProperties>
</file>